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94" w:rsidRPr="00D44B57" w:rsidRDefault="006F3494" w:rsidP="007072E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Pr="00D44B57" w:rsidRDefault="005A1AF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Pr="00D44B57" w:rsidRDefault="007B1E4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Pr="00D44B57" w:rsidRDefault="006F3494" w:rsidP="007072E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4B57">
        <w:rPr>
          <w:rFonts w:ascii="Times New Roman" w:hAnsi="Times New Roman" w:cs="Times New Roman"/>
          <w:sz w:val="28"/>
          <w:szCs w:val="28"/>
        </w:rPr>
        <w:t>__.__._____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D44B57">
        <w:rPr>
          <w:rFonts w:ascii="Times New Roman" w:hAnsi="Times New Roman" w:cs="Times New Roman"/>
          <w:sz w:val="28"/>
          <w:szCs w:val="28"/>
        </w:rPr>
        <w:t>.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 №___</w:t>
      </w:r>
    </w:p>
    <w:p w:rsidR="00ED5503" w:rsidRPr="00D44B57" w:rsidRDefault="00ED5503" w:rsidP="007072E0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главе Дубенского муниципального района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Pr="00D44B57">
        <w:rPr>
          <w:rFonts w:ascii="Times New Roman" w:hAnsi="Times New Roman"/>
          <w:sz w:val="28"/>
          <w:szCs w:val="28"/>
        </w:rPr>
        <w:t>Совет депутатов Д</w:t>
      </w:r>
      <w:r w:rsidR="001958AC" w:rsidRPr="00D44B57">
        <w:rPr>
          <w:rFonts w:ascii="Times New Roman" w:hAnsi="Times New Roman"/>
          <w:sz w:val="28"/>
          <w:szCs w:val="28"/>
        </w:rPr>
        <w:t>убенского муниципального района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072E0">
      <w:pPr>
        <w:pStyle w:val="a3"/>
        <w:widowControl w:val="0"/>
        <w:numPr>
          <w:ilvl w:val="0"/>
          <w:numId w:val="5"/>
        </w:num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Дубенского муниципального района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40" w:type="dxa"/>
        <w:tblInd w:w="108" w:type="dxa"/>
        <w:tblLook w:val="04A0"/>
      </w:tblPr>
      <w:tblGrid>
        <w:gridCol w:w="4962"/>
        <w:gridCol w:w="4978"/>
      </w:tblGrid>
      <w:tr w:rsidR="00ED5503" w:rsidRPr="00D44B57" w:rsidTr="00ED5503">
        <w:trPr>
          <w:trHeight w:val="882"/>
        </w:trPr>
        <w:tc>
          <w:tcPr>
            <w:tcW w:w="4962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</w:p>
        </w:tc>
        <w:tc>
          <w:tcPr>
            <w:tcW w:w="4978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ED5503" w:rsidRPr="00D44B57" w:rsidTr="00ED5503">
        <w:trPr>
          <w:trHeight w:val="323"/>
        </w:trPr>
        <w:tc>
          <w:tcPr>
            <w:tcW w:w="4962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D5503" w:rsidRPr="00D44B57" w:rsidRDefault="00ED5503" w:rsidP="007072E0">
            <w:pPr>
              <w:pStyle w:val="a6"/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А. И. </w:t>
            </w:r>
            <w:proofErr w:type="spellStart"/>
            <w:r w:rsidRPr="00D44B57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Pr="00D44B57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Pr="00D44B57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Решением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9357FA" w:rsidRPr="00D44B57">
        <w:rPr>
          <w:rFonts w:ascii="Times New Roman" w:hAnsi="Times New Roman" w:cs="Times New Roman"/>
          <w:sz w:val="28"/>
          <w:szCs w:val="28"/>
        </w:rPr>
        <w:t>Совета  депутатов Дубенского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D44B57">
        <w:rPr>
          <w:rFonts w:ascii="Times New Roman" w:hAnsi="Times New Roman" w:cs="Times New Roman"/>
          <w:sz w:val="28"/>
          <w:szCs w:val="28"/>
        </w:rPr>
        <w:t>__.___._____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D44B57">
        <w:rPr>
          <w:rFonts w:ascii="Times New Roman" w:hAnsi="Times New Roman" w:cs="Times New Roman"/>
          <w:sz w:val="28"/>
          <w:szCs w:val="28"/>
        </w:rPr>
        <w:t>. №____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главе Дубенского муниципального района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1.2. Настоящее Положение распространяется на выборное должностное лицо местного самоуправления Дубенского муниципального района Республики Мордовия – Главу Дубенского муниципального района (далее – должностное лицо).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6F3D19" w:rsidRPr="00D44B57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3.1. Ежегодный основной оплачиваемый отпуск и ежегодный 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служебный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lastRenderedPageBreak/>
        <w:t>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4.4. Очередность предоставления отпусков определяется ежегодно в соответствии с графиком отпусков администрации Дубенского муниципального района, утверждаемым должностным лицом с учетом мнения выборного органа первичной профсоюзной организации не 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4.5.  Предоставление отпуска оформляется распоряжением Главы Дубенского муниципального района.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D44B5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6F3D19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2827"/>
      <w:bookmarkEnd w:id="4"/>
    </w:p>
    <w:p w:rsidR="00733176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072E0" w:rsidRPr="00D44B57" w:rsidRDefault="007072E0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Дубенского муниципального района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176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733176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5"/>
    <w:p w:rsidR="00DF6B45" w:rsidRPr="009357FA" w:rsidRDefault="00DF6B45" w:rsidP="007072E0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636C"/>
    <w:rsid w:val="001A657D"/>
    <w:rsid w:val="001F39D3"/>
    <w:rsid w:val="0020668C"/>
    <w:rsid w:val="002F37FD"/>
    <w:rsid w:val="002F7F67"/>
    <w:rsid w:val="003C1DB9"/>
    <w:rsid w:val="003F4A3B"/>
    <w:rsid w:val="004D189F"/>
    <w:rsid w:val="00524AF3"/>
    <w:rsid w:val="0054017F"/>
    <w:rsid w:val="00575D8D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62560"/>
    <w:rsid w:val="007A3CDE"/>
    <w:rsid w:val="007B1E47"/>
    <w:rsid w:val="00854B7A"/>
    <w:rsid w:val="00894C51"/>
    <w:rsid w:val="008F5366"/>
    <w:rsid w:val="009040B6"/>
    <w:rsid w:val="009357FA"/>
    <w:rsid w:val="00937151"/>
    <w:rsid w:val="00951A39"/>
    <w:rsid w:val="00973EB4"/>
    <w:rsid w:val="00981648"/>
    <w:rsid w:val="009C1A41"/>
    <w:rsid w:val="00A94BBD"/>
    <w:rsid w:val="00AA5F3C"/>
    <w:rsid w:val="00B17999"/>
    <w:rsid w:val="00B455C4"/>
    <w:rsid w:val="00B4706C"/>
    <w:rsid w:val="00B920D9"/>
    <w:rsid w:val="00BC0158"/>
    <w:rsid w:val="00BD78B7"/>
    <w:rsid w:val="00C64723"/>
    <w:rsid w:val="00C853E9"/>
    <w:rsid w:val="00CA768E"/>
    <w:rsid w:val="00D33CA8"/>
    <w:rsid w:val="00D44B57"/>
    <w:rsid w:val="00D51FFC"/>
    <w:rsid w:val="00DB161D"/>
    <w:rsid w:val="00DC3BE4"/>
    <w:rsid w:val="00DF2F25"/>
    <w:rsid w:val="00DF6B45"/>
    <w:rsid w:val="00E279F5"/>
    <w:rsid w:val="00E45924"/>
    <w:rsid w:val="00E65E60"/>
    <w:rsid w:val="00E75206"/>
    <w:rsid w:val="00E7622D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25</cp:revision>
  <cp:lastPrinted>2016-11-02T14:02:00Z</cp:lastPrinted>
  <dcterms:created xsi:type="dcterms:W3CDTF">2016-10-28T06:20:00Z</dcterms:created>
  <dcterms:modified xsi:type="dcterms:W3CDTF">2016-11-03T04:52:00Z</dcterms:modified>
</cp:coreProperties>
</file>