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AC8" w:rsidRPr="00DA0AC8" w:rsidRDefault="00DA0AC8" w:rsidP="00DA0A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DA0AC8">
        <w:rPr>
          <w:rFonts w:ascii="Times New Roman" w:eastAsia="Times New Roman" w:hAnsi="Times New Roman" w:cs="Times New Roman"/>
          <w:sz w:val="24"/>
          <w:szCs w:val="24"/>
        </w:rPr>
        <w:t xml:space="preserve">ата формирования 03.11.2016 16:00 http://torgi.gov.ru </w:t>
      </w:r>
      <w:r w:rsidRPr="00DA0AC8">
        <w:rPr>
          <w:rFonts w:ascii="Times New Roman" w:eastAsia="Times New Roman" w:hAnsi="Times New Roman" w:cs="Times New Roman"/>
          <w:b/>
          <w:bCs/>
          <w:sz w:val="24"/>
          <w:szCs w:val="24"/>
        </w:rPr>
        <w:t>Извещение о проведении торгов № 031116/3918168/01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22"/>
        <w:gridCol w:w="4723"/>
      </w:tblGrid>
      <w:tr w:rsidR="00DA0AC8" w:rsidRPr="00DA0AC8" w:rsidTr="00DA0AC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Способ приватизации/продажи имущества: </w:t>
            </w:r>
          </w:p>
        </w:tc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Продажа посредством публичного предложения</w:t>
            </w:r>
          </w:p>
        </w:tc>
      </w:tr>
      <w:tr w:rsidR="00DA0AC8" w:rsidRPr="00DA0AC8" w:rsidTr="00DA0AC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Сайт размещения информации о торгах: </w:t>
            </w:r>
          </w:p>
        </w:tc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http://torgi.gov.ru/</w:t>
            </w:r>
          </w:p>
        </w:tc>
      </w:tr>
      <w:tr w:rsidR="00DA0AC8" w:rsidRPr="00DA0AC8" w:rsidTr="00DA0AC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Количество лотов: </w:t>
            </w:r>
          </w:p>
        </w:tc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A0AC8" w:rsidRPr="00DA0AC8" w:rsidTr="00DA0AC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Дата создания извещения: </w:t>
            </w:r>
          </w:p>
        </w:tc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03.11.2016</w:t>
            </w:r>
          </w:p>
        </w:tc>
      </w:tr>
      <w:tr w:rsidR="00DA0AC8" w:rsidRPr="00DA0AC8" w:rsidTr="00DA0AC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Дата публикации извещения: </w:t>
            </w:r>
          </w:p>
        </w:tc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03.11.2016</w:t>
            </w:r>
          </w:p>
        </w:tc>
      </w:tr>
      <w:tr w:rsidR="00DA0AC8" w:rsidRPr="00DA0AC8" w:rsidTr="00DA0AC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Дата последнего изменения: </w:t>
            </w:r>
          </w:p>
        </w:tc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03.11.2016</w:t>
            </w:r>
          </w:p>
        </w:tc>
      </w:tr>
    </w:tbl>
    <w:p w:rsidR="00DA0AC8" w:rsidRPr="00DA0AC8" w:rsidRDefault="00DA0AC8" w:rsidP="00DA0A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0AC8">
        <w:rPr>
          <w:rFonts w:ascii="Times New Roman" w:eastAsia="Times New Roman" w:hAnsi="Times New Roman" w:cs="Times New Roman"/>
          <w:b/>
          <w:bCs/>
          <w:sz w:val="24"/>
          <w:szCs w:val="24"/>
        </w:rPr>
        <w:t>Контактная информация организатора торгов</w:t>
      </w:r>
      <w:r w:rsidRPr="00DA0A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22"/>
        <w:gridCol w:w="4723"/>
      </w:tblGrid>
      <w:tr w:rsidR="00DA0AC8" w:rsidRPr="00DA0AC8" w:rsidTr="00DA0AC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Наименование организации: </w:t>
            </w:r>
          </w:p>
        </w:tc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</w:tc>
      </w:tr>
      <w:tr w:rsidR="00DA0AC8" w:rsidRPr="00DA0AC8" w:rsidTr="00DA0AC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Адрес: </w:t>
            </w:r>
          </w:p>
        </w:tc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431770, Республика Мордовия, Дубенский район, с</w:t>
            </w:r>
            <w:proofErr w:type="gramStart"/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убенки, </w:t>
            </w:r>
            <w:proofErr w:type="spellStart"/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ул.Бровцева</w:t>
            </w:r>
            <w:proofErr w:type="spellEnd"/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, д.1</w:t>
            </w:r>
          </w:p>
        </w:tc>
      </w:tr>
      <w:tr w:rsidR="00DA0AC8" w:rsidRPr="00DA0AC8" w:rsidTr="00DA0AC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Телефон: </w:t>
            </w:r>
          </w:p>
        </w:tc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88344721324</w:t>
            </w:r>
          </w:p>
        </w:tc>
      </w:tr>
      <w:tr w:rsidR="00DA0AC8" w:rsidRPr="00DA0AC8" w:rsidTr="00DA0AC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Факс: </w:t>
            </w:r>
          </w:p>
        </w:tc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88344721079</w:t>
            </w:r>
          </w:p>
        </w:tc>
      </w:tr>
      <w:tr w:rsidR="00DA0AC8" w:rsidRPr="00DA0AC8" w:rsidTr="00DA0AC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0A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E-mail</w:t>
            </w:r>
            <w:proofErr w:type="spellEnd"/>
            <w:r w:rsidRPr="00DA0A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: </w:t>
            </w:r>
          </w:p>
        </w:tc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dubenki@yandex.ru</w:t>
            </w:r>
          </w:p>
        </w:tc>
      </w:tr>
      <w:tr w:rsidR="00DA0AC8" w:rsidRPr="00DA0AC8" w:rsidTr="00DA0AC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Контактное лицо: </w:t>
            </w:r>
          </w:p>
        </w:tc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Паркаев</w:t>
            </w:r>
            <w:proofErr w:type="spellEnd"/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Владимир Павлович</w:t>
            </w:r>
          </w:p>
        </w:tc>
      </w:tr>
    </w:tbl>
    <w:p w:rsidR="00DA0AC8" w:rsidRPr="00DA0AC8" w:rsidRDefault="00DA0AC8" w:rsidP="00DA0A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0AC8">
        <w:rPr>
          <w:rFonts w:ascii="Times New Roman" w:eastAsia="Times New Roman" w:hAnsi="Times New Roman" w:cs="Times New Roman"/>
          <w:b/>
          <w:bCs/>
          <w:sz w:val="24"/>
          <w:szCs w:val="24"/>
        </w:rPr>
        <w:t>Условия проведения торгов</w:t>
      </w:r>
      <w:r w:rsidRPr="00DA0A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22"/>
        <w:gridCol w:w="4723"/>
      </w:tblGrid>
      <w:tr w:rsidR="00DA0AC8" w:rsidRPr="00DA0AC8" w:rsidTr="00DA0AC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Дата и время начала подачи заявок: </w:t>
            </w:r>
          </w:p>
        </w:tc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03.11.2016 08:00</w:t>
            </w:r>
          </w:p>
        </w:tc>
      </w:tr>
      <w:tr w:rsidR="00DA0AC8" w:rsidRPr="00DA0AC8" w:rsidTr="00DA0AC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Дата и время окончания подачи заявок: </w:t>
            </w:r>
          </w:p>
        </w:tc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05.12.2016 17:00</w:t>
            </w:r>
          </w:p>
        </w:tc>
      </w:tr>
      <w:tr w:rsidR="00DA0AC8" w:rsidRPr="00DA0AC8" w:rsidTr="00DA0AC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Место и порядок подачи заявок на участие в приватизации/ продаже: </w:t>
            </w:r>
          </w:p>
        </w:tc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Заявки с прилагаемыми к ним документами принимаются по адресу: Республика Мордовия, Дубенский район, с</w:t>
            </w:r>
            <w:proofErr w:type="gramStart"/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убенки, </w:t>
            </w:r>
            <w:proofErr w:type="spellStart"/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ул.Бровцева</w:t>
            </w:r>
            <w:proofErr w:type="spellEnd"/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, д.1. Порядок подачи заявок в соответствии с документацией.</w:t>
            </w:r>
          </w:p>
        </w:tc>
      </w:tr>
      <w:tr w:rsidR="00DA0AC8" w:rsidRPr="00DA0AC8" w:rsidTr="00DA0AC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Дата и время проведения аукциона: </w:t>
            </w:r>
          </w:p>
        </w:tc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12.12.2016 11:00</w:t>
            </w:r>
          </w:p>
        </w:tc>
      </w:tr>
      <w:tr w:rsidR="00DA0AC8" w:rsidRPr="00DA0AC8" w:rsidTr="00DA0AC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Место проведения аукциона: </w:t>
            </w:r>
          </w:p>
        </w:tc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в Административном здании №2 по адресу: Республика Мордовия, Дубенский район, с</w:t>
            </w:r>
            <w:proofErr w:type="gramStart"/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убенки, </w:t>
            </w:r>
            <w:proofErr w:type="spellStart"/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ул.Бровцева</w:t>
            </w:r>
            <w:proofErr w:type="spellEnd"/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, д.1.</w:t>
            </w:r>
          </w:p>
        </w:tc>
      </w:tr>
      <w:tr w:rsidR="00DA0AC8" w:rsidRPr="00DA0AC8" w:rsidTr="00DA0AC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Место и срок подведения итогов: </w:t>
            </w:r>
          </w:p>
        </w:tc>
        <w:tc>
          <w:tcPr>
            <w:tcW w:w="2500" w:type="pct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12.12.2016г. В Административном здании №2 по адресу: Республика Мордовия, Дубенский район, с</w:t>
            </w:r>
            <w:proofErr w:type="gramStart"/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убенки, </w:t>
            </w:r>
            <w:proofErr w:type="spellStart"/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ул.Бровцева</w:t>
            </w:r>
            <w:proofErr w:type="spellEnd"/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>, д.1.</w:t>
            </w:r>
          </w:p>
        </w:tc>
      </w:tr>
    </w:tbl>
    <w:p w:rsidR="00DA0AC8" w:rsidRPr="00DA0AC8" w:rsidRDefault="00DA0AC8" w:rsidP="00DA0A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0AC8">
        <w:rPr>
          <w:rFonts w:ascii="Times New Roman" w:eastAsia="Times New Roman" w:hAnsi="Times New Roman" w:cs="Times New Roman"/>
          <w:b/>
          <w:bCs/>
          <w:sz w:val="24"/>
          <w:szCs w:val="24"/>
        </w:rPr>
        <w:t>Реестр изменений</w:t>
      </w:r>
      <w:r w:rsidRPr="00DA0A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A0AC8">
        <w:rPr>
          <w:rFonts w:ascii="Times New Roman" w:eastAsia="Times New Roman" w:hAnsi="Times New Roman" w:cs="Times New Roman"/>
          <w:sz w:val="24"/>
          <w:szCs w:val="24"/>
        </w:rPr>
        <w:br/>
      </w:r>
      <w:r w:rsidRPr="00DA0A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Изменения по торгам не вносились.</w:t>
      </w:r>
      <w:r w:rsidRPr="00DA0A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A0AC8">
        <w:rPr>
          <w:rFonts w:ascii="Times New Roman" w:eastAsia="Times New Roman" w:hAnsi="Times New Roman" w:cs="Times New Roman"/>
          <w:b/>
          <w:bCs/>
          <w:sz w:val="24"/>
          <w:szCs w:val="24"/>
        </w:rPr>
        <w:t>Реестр разъяснений</w:t>
      </w:r>
      <w:r w:rsidRPr="00DA0A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A0AC8">
        <w:rPr>
          <w:rFonts w:ascii="Times New Roman" w:eastAsia="Times New Roman" w:hAnsi="Times New Roman" w:cs="Times New Roman"/>
          <w:sz w:val="24"/>
          <w:szCs w:val="24"/>
        </w:rPr>
        <w:br/>
      </w:r>
      <w:r w:rsidRPr="00DA0A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Запросов на разъяснение не поступало.</w:t>
      </w:r>
      <w:r w:rsidRPr="00DA0A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A0AC8">
        <w:rPr>
          <w:rFonts w:ascii="Times New Roman" w:eastAsia="Times New Roman" w:hAnsi="Times New Roman" w:cs="Times New Roman"/>
          <w:b/>
          <w:bCs/>
          <w:sz w:val="24"/>
          <w:szCs w:val="24"/>
        </w:rPr>
        <w:t>Реестр протоколов</w:t>
      </w:r>
      <w:proofErr w:type="gramStart"/>
      <w:r w:rsidRPr="00DA0A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A0AC8">
        <w:rPr>
          <w:rFonts w:ascii="Times New Roman" w:eastAsia="Times New Roman" w:hAnsi="Times New Roman" w:cs="Times New Roman"/>
          <w:sz w:val="24"/>
          <w:szCs w:val="24"/>
        </w:rPr>
        <w:br/>
      </w:r>
      <w:r w:rsidRPr="00DA0A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</w:t>
      </w:r>
      <w:proofErr w:type="gramEnd"/>
      <w:r w:rsidRPr="00DA0A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 торгам не внесены протоколы.</w:t>
      </w:r>
      <w:r w:rsidRPr="00DA0A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A0AC8">
        <w:rPr>
          <w:rFonts w:ascii="Times New Roman" w:eastAsia="Times New Roman" w:hAnsi="Times New Roman" w:cs="Times New Roman"/>
          <w:b/>
          <w:bCs/>
          <w:sz w:val="24"/>
          <w:szCs w:val="24"/>
        </w:rPr>
        <w:t>Реестр жалоб</w:t>
      </w:r>
      <w:r w:rsidRPr="00DA0A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A0AC8">
        <w:rPr>
          <w:rFonts w:ascii="Times New Roman" w:eastAsia="Times New Roman" w:hAnsi="Times New Roman" w:cs="Times New Roman"/>
          <w:sz w:val="24"/>
          <w:szCs w:val="24"/>
        </w:rPr>
        <w:br/>
      </w:r>
      <w:r w:rsidRPr="00DA0A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Жалоб по торгам не зарегистрировано.</w:t>
      </w:r>
      <w:r w:rsidRPr="00DA0A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DA0AC8" w:rsidRPr="00DA0AC8" w:rsidTr="00DA0A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Лот № 1</w:t>
            </w:r>
          </w:p>
        </w:tc>
      </w:tr>
      <w:tr w:rsidR="00DA0AC8" w:rsidRPr="00DA0AC8" w:rsidTr="00DA0AC8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77"/>
              <w:gridCol w:w="4678"/>
            </w:tblGrid>
            <w:tr w:rsidR="00DA0AC8" w:rsidRPr="00DA0AC8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Статус: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Объявлен</w:t>
                  </w:r>
                  <w:proofErr w:type="gramEnd"/>
                </w:p>
              </w:tc>
            </w:tr>
          </w:tbl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A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Общая информация по лоту:</w:t>
            </w:r>
            <w:r w:rsidRPr="00DA0A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77"/>
              <w:gridCol w:w="4678"/>
            </w:tblGrid>
            <w:tr w:rsidR="00DA0AC8" w:rsidRPr="00DA0AC8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Тип имущества: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Сооружение</w:t>
                  </w:r>
                </w:p>
              </w:tc>
            </w:tr>
            <w:tr w:rsidR="00DA0AC8" w:rsidRPr="00DA0AC8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Вид собственности: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Муниципальная</w:t>
                  </w:r>
                </w:p>
              </w:tc>
            </w:tr>
            <w:tr w:rsidR="00DA0AC8" w:rsidRPr="00DA0AC8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lastRenderedPageBreak/>
                    <w:t xml:space="preserve">Решение собственника о проведении торгов: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Постановление администрации Дубенского сельского поселения Дубенского муниципального района Республики Мордовия №183 от 02.11.2016г.</w:t>
                  </w:r>
                </w:p>
              </w:tc>
            </w:tr>
            <w:tr w:rsidR="00DA0AC8" w:rsidRPr="00DA0AC8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Наименование и характеристика имущества: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Сооружения электроэнергетики, протяженность 2010 м., год ввода в эксплуатацию 2012 год, расположенные по адресу: РМ, Дубенский район, с</w:t>
                  </w:r>
                  <w:proofErr w:type="gramStart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.Д</w:t>
                  </w:r>
                  <w:proofErr w:type="gramEnd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убенки, ул. </w:t>
                  </w:r>
                  <w:proofErr w:type="spellStart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Юнаева</w:t>
                  </w:r>
                  <w:proofErr w:type="spellEnd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ул.Наумкина, и Трансформатор КТП10/0,4 кв-250кВА, площадь 1,5 кв.м.</w:t>
                  </w:r>
                </w:p>
              </w:tc>
            </w:tr>
            <w:tr w:rsidR="00DA0AC8" w:rsidRPr="00DA0AC8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Страна размещения: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</w:tr>
            <w:tr w:rsidR="00DA0AC8" w:rsidRPr="00DA0AC8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Место нахождения имущества: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Мордовия </w:t>
                  </w:r>
                  <w:proofErr w:type="spellStart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Респ</w:t>
                  </w:r>
                  <w:proofErr w:type="spellEnd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Дубенский р-н, Дубенки </w:t>
                  </w:r>
                  <w:proofErr w:type="gramStart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proofErr w:type="gramStart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Мордовия</w:t>
                  </w:r>
                  <w:proofErr w:type="gramEnd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Респ</w:t>
                  </w:r>
                  <w:proofErr w:type="spellEnd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Дубенский р-н, Дубенки с, Наумкина ул. </w:t>
                  </w:r>
                  <w:proofErr w:type="spellStart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Юнаева</w:t>
                  </w:r>
                  <w:proofErr w:type="spellEnd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ул.</w:t>
                  </w:r>
                </w:p>
              </w:tc>
            </w:tr>
            <w:tr w:rsidR="00DA0AC8" w:rsidRPr="00DA0AC8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Детальное местоположение: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Мордовия </w:t>
                  </w:r>
                  <w:proofErr w:type="spellStart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Респ</w:t>
                  </w:r>
                  <w:proofErr w:type="spellEnd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Дубенский р-н, Дубенки с, Наумкина ул. </w:t>
                  </w:r>
                  <w:proofErr w:type="spellStart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Юнаева</w:t>
                  </w:r>
                  <w:proofErr w:type="spellEnd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ул.</w:t>
                  </w:r>
                </w:p>
              </w:tc>
            </w:tr>
            <w:tr w:rsidR="00DA0AC8" w:rsidRPr="00DA0AC8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Начальная цена продажи имущества в валюте лота: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2 874 000 руб.</w:t>
                  </w:r>
                </w:p>
              </w:tc>
            </w:tr>
            <w:tr w:rsidR="00DA0AC8" w:rsidRPr="00DA0AC8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Минимальная цена в валюте лота: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1 437 000 руб.</w:t>
                  </w:r>
                </w:p>
              </w:tc>
            </w:tr>
            <w:tr w:rsidR="00DA0AC8" w:rsidRPr="00DA0AC8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Шаг аукциона в валюте лота: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143 700 руб.</w:t>
                  </w:r>
                </w:p>
              </w:tc>
            </w:tr>
            <w:tr w:rsidR="00DA0AC8" w:rsidRPr="00DA0AC8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Шаг понижения в валюте лота: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287 400 руб.</w:t>
                  </w:r>
                </w:p>
              </w:tc>
            </w:tr>
            <w:tr w:rsidR="00DA0AC8" w:rsidRPr="00DA0AC8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Перечень представляемых покупателями документов: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Одновременно с заявкой претенденты представляют следующие документы: Юридические лица: - заверенные копии учредительных документов; 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 - </w:t>
                  </w:r>
                  <w:proofErr w:type="gramStart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 Физические лица предъявляют документ, удостоверяющий личность, или представляют копии всех его листов.</w:t>
                  </w:r>
                  <w:proofErr w:type="gramEnd"/>
                </w:p>
              </w:tc>
            </w:tr>
            <w:tr w:rsidR="00DA0AC8" w:rsidRPr="00DA0AC8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Обременение: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Нет</w:t>
                  </w:r>
                </w:p>
              </w:tc>
            </w:tr>
            <w:tr w:rsidR="00DA0AC8" w:rsidRPr="00DA0AC8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Описание обременения: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Нет</w:t>
                  </w:r>
                </w:p>
              </w:tc>
            </w:tr>
            <w:tr w:rsidR="00DA0AC8" w:rsidRPr="00DA0AC8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Размер задатка в валюте лота: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574 800 руб.</w:t>
                  </w:r>
                </w:p>
              </w:tc>
            </w:tr>
            <w:tr w:rsidR="00DA0AC8" w:rsidRPr="00DA0AC8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Срок и порядок внесения задатка: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 соответствии с п.3 Документации о </w:t>
                  </w:r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проведении торгов посредством публичного предложения.</w:t>
                  </w:r>
                </w:p>
              </w:tc>
            </w:tr>
            <w:tr w:rsidR="00DA0AC8" w:rsidRPr="00DA0AC8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lastRenderedPageBreak/>
                    <w:t>Порядок ознакомления покупателей с условиями договора купли-продажи имущества: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Лицо, желающее приобрести муниципальное имущество, вправе знакомиться с формой заявки на участие в продаже, условиями договора купли-продажи и иной информацией ежедневно по рабочим дням с 8.00 до 17.00, кроме обеденного перерыва с 13.00 до 14.00, по адресу: Республика Мордовия, Дубенский район, с</w:t>
                  </w:r>
                  <w:proofErr w:type="gramStart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.Д</w:t>
                  </w:r>
                  <w:proofErr w:type="gramEnd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убенки, </w:t>
                  </w:r>
                  <w:proofErr w:type="spellStart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ул.Бровцева</w:t>
                  </w:r>
                  <w:proofErr w:type="spellEnd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д.1.; на официальном сайте администрации Дубенского сельского поселения Дубенского муниципального района Республики Мордовия </w:t>
                  </w:r>
                  <w:proofErr w:type="spellStart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dubenki.e-mordovia.ru</w:t>
                  </w:r>
                  <w:proofErr w:type="spellEnd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/</w:t>
                  </w:r>
                  <w:proofErr w:type="spellStart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vill</w:t>
                  </w:r>
                  <w:proofErr w:type="spellEnd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/</w:t>
                  </w:r>
                  <w:proofErr w:type="spellStart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view</w:t>
                  </w:r>
                  <w:proofErr w:type="spellEnd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/293/; на официальном сайте Российской Федерации для размещения информации о проведении торгов </w:t>
                  </w:r>
                  <w:proofErr w:type="spellStart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torgi.gov.ru</w:t>
                  </w:r>
                  <w:proofErr w:type="spellEnd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  <w:tr w:rsidR="00DA0AC8" w:rsidRPr="00DA0AC8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Ограничения участия в приватизации имущества: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Покупателями муниципального имущества могут быть юридические и физические лица, за исключением муниципальных унитарных предприятий,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ст.25 Федерального закона от 21.12.2001г. №178-ФЗ «О приватизации государственного и муниципального имущества».</w:t>
                  </w:r>
                  <w:proofErr w:type="gramEnd"/>
                </w:p>
              </w:tc>
            </w:tr>
            <w:tr w:rsidR="00DA0AC8" w:rsidRPr="00DA0AC8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Порядок определения победителей: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Продажа посредством публичного предложения осуществляется с использованием открытой формы подачи предложений о приобретении имущества в течение одной процедуры проведения такой продажи. При продаже посредством публичного предложения осуществляется последовательное снижение цены первоначального предложения на "шаг понижения" до цены отсечения. Предложения о приобретении имущества </w:t>
                  </w:r>
                  <w:proofErr w:type="gramStart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заявляются</w:t>
                  </w:r>
                  <w:proofErr w:type="gramEnd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участниками продажи посредством публичного предложения поднятием их карточек после оглашения цены первоначального предложения или цены предложения, сложившейся на соответствующем "шаге понижения". Право приобретения имущества принадлежит участнику продажи посредством </w:t>
                  </w:r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публичного предложения, </w:t>
                  </w:r>
                  <w:proofErr w:type="gramStart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который</w:t>
                  </w:r>
                  <w:proofErr w:type="gramEnd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подтвердил цену первоначального предложения или цену предложения, сложившуюся на соответствующем "шаге понижения", при отсутствии предложений других участников продажи посредством публичного предложения.</w:t>
                  </w:r>
                </w:p>
              </w:tc>
            </w:tr>
            <w:tr w:rsidR="00DA0AC8" w:rsidRPr="00DA0AC8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lastRenderedPageBreak/>
                    <w:t>Срок заключения договора купли-продажи: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По результатам продажи имущества продавец и победитель продажи имущества (покупатель) не позднее чем через 5 рабочих дней </w:t>
                  </w:r>
                  <w:proofErr w:type="gramStart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 даты проведения</w:t>
                  </w:r>
                  <w:proofErr w:type="gramEnd"/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продажи заключают в соответствии с законодательством РФ договор купли-продажи имущества.</w:t>
                  </w:r>
                </w:p>
              </w:tc>
            </w:tr>
            <w:tr w:rsidR="00DA0AC8" w:rsidRPr="00DA0AC8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Информация о предыдущих торгах по продаже имущества: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DA0AC8" w:rsidRPr="00DA0AC8" w:rsidRDefault="00DA0AC8" w:rsidP="00DA0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Ранее в отношении предмета продажи проводился аукцион (протоколом №1 от 16.09.2016 года он признан несостоявшимся в виду отсутствия заявок на участие).</w:t>
                  </w:r>
                </w:p>
              </w:tc>
            </w:tr>
          </w:tbl>
          <w:p w:rsidR="00DA0AC8" w:rsidRPr="00DA0AC8" w:rsidRDefault="00DA0AC8" w:rsidP="00DA0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D1841" w:rsidRDefault="00CD1841"/>
    <w:sectPr w:rsidR="00CD18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0AC8"/>
    <w:rsid w:val="00CD1841"/>
    <w:rsid w:val="00DA0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02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961</Words>
  <Characters>5478</Characters>
  <Application>Microsoft Office Word</Application>
  <DocSecurity>0</DocSecurity>
  <Lines>45</Lines>
  <Paragraphs>12</Paragraphs>
  <ScaleCrop>false</ScaleCrop>
  <Company>Microsoft</Company>
  <LinksUpToDate>false</LinksUpToDate>
  <CharactersWithSpaces>6427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2016-11-03T12:07:00Z</cp:lastPrinted>
  <dcterms:created xsi:type="dcterms:W3CDTF">2016-11-03T12:01:00Z</dcterms:created>
  <dcterms:modified xsi:type="dcterms:W3CDTF">2016-11-03T12:07:00Z</dcterms:modified>
</cp:coreProperties>
</file>