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992" w:rsidRPr="00BA3992" w:rsidRDefault="00BA3992" w:rsidP="00BA3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3992">
        <w:rPr>
          <w:rFonts w:ascii="Times New Roman" w:eastAsia="Times New Roman" w:hAnsi="Times New Roman" w:cs="Times New Roman"/>
          <w:b/>
          <w:bCs/>
          <w:sz w:val="24"/>
          <w:szCs w:val="24"/>
        </w:rPr>
        <w:t>Извещение о проведении торгов № 011216/3918168/01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Форма проведения торгов: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Открытый аукцион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Сайт размещения документации о торгах: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http://torgi.gov.ru/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Количество лотов: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создания извещения: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01.12.2016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публикации извещения: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01.12.2016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последнего изменения: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01.12.2016</w:t>
            </w:r>
          </w:p>
        </w:tc>
      </w:tr>
    </w:tbl>
    <w:p w:rsidR="00BA3992" w:rsidRPr="00BA3992" w:rsidRDefault="00BA3992" w:rsidP="00BA3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3992">
        <w:rPr>
          <w:rFonts w:ascii="Times New Roman" w:eastAsia="Times New Roman" w:hAnsi="Times New Roman" w:cs="Times New Roman"/>
          <w:b/>
          <w:bCs/>
          <w:sz w:val="24"/>
          <w:szCs w:val="24"/>
        </w:rPr>
        <w:t>Контактная информация организатора торгов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Наименование организации: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Адрес: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431770, Республика Мордовия, с Дубенки, </w:t>
            </w:r>
            <w:proofErr w:type="spellStart"/>
            <w:proofErr w:type="gramStart"/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, д. 1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Телефон: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88344721324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Факс: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88344721079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E-mail</w:t>
            </w:r>
            <w:proofErr w:type="spellEnd"/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Контактное лицо: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</w:tbl>
    <w:p w:rsidR="00BA3992" w:rsidRPr="00BA3992" w:rsidRDefault="00BA3992" w:rsidP="00BA3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3992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проведения торгов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Только для субъектов малого и среднего предпринимательства: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Срок, место и порядок предоставления документации о торгах: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Документация предоставляется в письменной форме либо в форме электронного документа в период с 01 декабря 2016 г. по 09 января 2017 г. по рабочим дням с 08 ч. 00 мин. до 17 ч.00 мин. без взимания платы. Предоставление конкурсной документации до размещения на официальном сайте торгов извещения о проведении конкурса не допускается.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Размер платы за документацию, руб.: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Срок отказа от проведения торгов: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03.01.2017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окончания приема заявок: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09.01.2017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Дата и время проведения аукциона: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09.01.2017 11:00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Место проведения аукциона: </w:t>
            </w:r>
          </w:p>
        </w:tc>
        <w:tc>
          <w:tcPr>
            <w:tcW w:w="2500" w:type="pct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431770, Республика Мордовия, Дубенский район, с. Дубенки, ул. </w:t>
            </w:r>
            <w:proofErr w:type="spellStart"/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>, д. 1</w:t>
            </w:r>
          </w:p>
        </w:tc>
      </w:tr>
    </w:tbl>
    <w:p w:rsidR="00BA3992" w:rsidRPr="00BA3992" w:rsidRDefault="00BA3992" w:rsidP="00BA3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399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изменений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br/>
      </w:r>
      <w:r w:rsidRPr="00BA3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Изменения по торгам не вносились.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399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разъяснений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br/>
      </w:r>
      <w:r w:rsidRPr="00BA3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Запросов на разъяснение не поступало.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399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протоколов</w:t>
      </w:r>
      <w:proofErr w:type="gramStart"/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br/>
      </w:r>
      <w:r w:rsidRPr="00BA3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</w:t>
      </w:r>
      <w:proofErr w:type="gramEnd"/>
      <w:r w:rsidRPr="00BA3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 торгам не внесены протоколы.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399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жалоб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br/>
      </w:r>
      <w:r w:rsidRPr="00BA3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Жалоб по торгам не зарегистрировано.</w:t>
      </w:r>
      <w:r w:rsidRPr="00BA3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BA3992" w:rsidRPr="00BA3992" w:rsidTr="00BA39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Лот № 1</w:t>
            </w:r>
          </w:p>
        </w:tc>
      </w:tr>
      <w:tr w:rsidR="00BA3992" w:rsidRPr="00BA3992" w:rsidTr="00BA399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Статус: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Объявлен</w:t>
                  </w:r>
                  <w:proofErr w:type="gramEnd"/>
                </w:p>
              </w:tc>
            </w:tr>
          </w:tbl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 по лоту:</w:t>
            </w:r>
            <w:r w:rsidRPr="00BA39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Тип имущества: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Помещение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Вид собственности: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Муниципальная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>Вид договора: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Договор аренды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Реестровый номер: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Согласование (решение) собственника: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Описание и технические характеристики: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 постройки – 1969 г.; Общая площадь предоставляемого помещения – 22,0 кв.м. Высота помещений по внутреннему обмеру, м. – 7,46; Фундаменты – из сборных ж/б блоков; Стены – кирпичные; Перекрытия – ж/бетонные; Внутренняя отделка – простая (штукатурка, покраска); Электричество – есть; Отопление – есть (собственная котельная); Газоснабжение – есть; Транспортная доступность – хорошая;</w:t>
                  </w:r>
                  <w:proofErr w:type="gramEnd"/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Целевое назначение: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использования под служебное помещение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Страна размещения: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Местоположение: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Мордовия </w:t>
                  </w:r>
                  <w:proofErr w:type="spellStart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Дубенский р-н, Дубенки с, </w:t>
                  </w:r>
                  <w:proofErr w:type="spellStart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Бровцева</w:t>
                  </w:r>
                  <w:proofErr w:type="spellEnd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spellEnd"/>
                  <w:proofErr w:type="gramEnd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Мордовия </w:t>
                  </w:r>
                  <w:proofErr w:type="spellStart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Дубенский р-н, Дубенки с, </w:t>
                  </w:r>
                  <w:proofErr w:type="spellStart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Бровцева</w:t>
                  </w:r>
                  <w:proofErr w:type="spellEnd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spellEnd"/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1 д.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Площадь в кв</w:t>
                  </w:r>
                  <w:proofErr w:type="gramStart"/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.м</w:t>
                  </w:r>
                  <w:proofErr w:type="gramEnd"/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етрах: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22.0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Срок заключения договора: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Лет: 0, месяцев: 11, дней: 0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Предмет торга: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Ежегодный платеж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Ежегодный платеж в валюте лота: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43 032 руб.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Платеж за право заключения договора в валюте лота: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руб.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Общая начальная (минимальная) цена за договор в валюте лота: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43 032 руб.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Ежемесячная начальная цена 1 кв</w:t>
                  </w:r>
                  <w:proofErr w:type="gramStart"/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.м</w:t>
                  </w:r>
                  <w:proofErr w:type="gramEnd"/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в валюте лота: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163 руб.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Превышен порог крупной сделки: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Размер задатка в валюте лота: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руб.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Размер обеспечения: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Обременение: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Субаренда: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BA3992" w:rsidRPr="00BA399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Наличие фотографий имущества: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BA3992" w:rsidRPr="00BA3992" w:rsidRDefault="00BA3992" w:rsidP="00BA3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A39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</w:tbl>
          <w:p w:rsidR="00BA3992" w:rsidRPr="00BA3992" w:rsidRDefault="00BA3992" w:rsidP="00BA3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904D9" w:rsidRDefault="000904D9"/>
    <w:sectPr w:rsidR="00090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3992"/>
    <w:rsid w:val="000904D9"/>
    <w:rsid w:val="00BA3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2579</Characters>
  <Application>Microsoft Office Word</Application>
  <DocSecurity>0</DocSecurity>
  <Lines>21</Lines>
  <Paragraphs>6</Paragraphs>
  <ScaleCrop>false</ScaleCrop>
  <Company>Microsoft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2016-12-01T12:25:00Z</cp:lastPrinted>
  <dcterms:created xsi:type="dcterms:W3CDTF">2016-12-01T12:25:00Z</dcterms:created>
  <dcterms:modified xsi:type="dcterms:W3CDTF">2016-12-01T12:25:00Z</dcterms:modified>
</cp:coreProperties>
</file>