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аукциона на право заключения договор</w:t>
      </w:r>
      <w:r w:rsidR="002F1465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ов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2F1465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ых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2F1465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ов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2F1465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25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2F1465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августа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2016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460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22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июля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2016 г. 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25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августа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2016 г. провел</w:t>
      </w:r>
      <w:r w:rsidR="00E31F6B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открытый аукцион на право заключения договор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ов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нижеследующих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ых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ов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:37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д.31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ренды – 5  лет.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:37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д.33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ренды – 5  лет.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:37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3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д.3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5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ренды – 5  лет.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:344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д.3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8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ренды – 5  лет.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:375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д.3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9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ренды – 5  лет.</w:t>
            </w: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lastRenderedPageBreak/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:345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д.40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ренды – 5  лет.</w:t>
            </w: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:376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д.41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ренды – 5  лет.</w:t>
            </w: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:346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д.42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ренды – 5  лет.</w:t>
            </w: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:347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>индивидуального 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д.44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ренды – 5  лет.</w:t>
            </w: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№13:06:010200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2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:348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>1500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кв.м.,</w:t>
            </w:r>
            <w:r w:rsidRPr="00E04D0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для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t xml:space="preserve">индивидуального </w:t>
            </w:r>
            <w:r w:rsidRPr="00967F87">
              <w:rPr>
                <w:rFonts w:ascii="Calibri" w:eastAsia="Times New Roman" w:hAnsi="Calibri" w:cs="Times New Roman"/>
                <w:sz w:val="24"/>
                <w:szCs w:val="24"/>
              </w:rPr>
              <w:lastRenderedPageBreak/>
              <w:t>жилищного строительства.</w:t>
            </w:r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Расположенный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.Д</w:t>
            </w:r>
            <w:proofErr w:type="gramEnd"/>
            <w:r w:rsidRPr="00E04D06">
              <w:rPr>
                <w:rFonts w:ascii="Calibri" w:eastAsia="Times New Roman" w:hAnsi="Calibri" w:cs="Times New Roman"/>
                <w:sz w:val="24"/>
                <w:szCs w:val="24"/>
              </w:rPr>
              <w:t>убенки,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 ул. 70 лет Победы, д.46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годовой арендной платы за пользование земельным участком 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 (пятнадцать тысяч</w:t>
            </w:r>
            <w:r w:rsidRPr="00E31F6B">
              <w:rPr>
                <w:rFonts w:ascii="Times New Roman" w:hAnsi="Times New Roman" w:cs="Times New Roman"/>
                <w:sz w:val="24"/>
                <w:szCs w:val="24"/>
              </w:rPr>
              <w:t>) рублей.</w:t>
            </w:r>
            <w:r w:rsidRPr="00E31F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ренды – 5  лет.</w:t>
            </w: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  <w:proofErr w:type="spellStart"/>
            <w:r>
              <w:rPr>
                <w:rFonts w:ascii="Calibri" w:eastAsia="Lucida Sans Unicode" w:hAnsi="Calibri" w:cs="Tahoma"/>
                <w:sz w:val="24"/>
                <w:szCs w:val="24"/>
                <w:lang/>
              </w:rPr>
              <w:t>Гарькин</w:t>
            </w:r>
            <w:proofErr w:type="spellEnd"/>
            <w:r>
              <w:rPr>
                <w:rFonts w:ascii="Calibri" w:eastAsia="Lucida Sans Unicode" w:hAnsi="Calibri" w:cs="Tahoma"/>
                <w:sz w:val="24"/>
                <w:szCs w:val="24"/>
                <w:lang/>
              </w:rPr>
              <w:t xml:space="preserve"> Александр Дмитриевич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 по данному лоту признан несостоявшимся, в связи с единственным участником аукциона по данному лоту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  <w:proofErr w:type="spellStart"/>
            <w:r>
              <w:rPr>
                <w:rFonts w:eastAsia="Lucida Sans Unicode" w:cs="Tahoma"/>
                <w:sz w:val="24"/>
                <w:szCs w:val="24"/>
                <w:lang/>
              </w:rPr>
              <w:t>Карандасова</w:t>
            </w:r>
            <w:proofErr w:type="spellEnd"/>
            <w:r>
              <w:rPr>
                <w:rFonts w:eastAsia="Lucida Sans Unicode" w:cs="Tahoma"/>
                <w:sz w:val="24"/>
                <w:szCs w:val="24"/>
                <w:lang/>
              </w:rPr>
              <w:t xml:space="preserve"> Татьяна Вениаминовна</w:t>
            </w: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Аукцион по данному лоту признан несостоявшимся, в связи с единственным участником аукциона по данному лоту</w:t>
            </w: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  <w:proofErr w:type="spellStart"/>
            <w:r>
              <w:rPr>
                <w:rFonts w:eastAsia="Lucida Sans Unicode" w:cs="Tahoma"/>
                <w:sz w:val="24"/>
                <w:szCs w:val="24"/>
                <w:lang/>
              </w:rPr>
              <w:t>Паняева</w:t>
            </w:r>
            <w:proofErr w:type="spellEnd"/>
            <w:r>
              <w:rPr>
                <w:rFonts w:eastAsia="Lucida Sans Unicode" w:cs="Tahoma"/>
                <w:sz w:val="24"/>
                <w:szCs w:val="24"/>
                <w:lang/>
              </w:rPr>
              <w:t xml:space="preserve"> Елена Николаевна</w:t>
            </w: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признан несостоявшимся, в связи с единственным участником </w:t>
            </w: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аукциона по данному лоту</w:t>
            </w:r>
          </w:p>
          <w:p w:rsidR="002F1465" w:rsidRDefault="006B4AC9" w:rsidP="002F1465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  <w:proofErr w:type="spellStart"/>
            <w:r>
              <w:rPr>
                <w:rFonts w:ascii="Calibri" w:eastAsia="Lucida Sans Unicode" w:hAnsi="Calibri" w:cs="Tahoma"/>
                <w:sz w:val="24"/>
                <w:szCs w:val="24"/>
                <w:lang/>
              </w:rPr>
              <w:t>Коломенцева</w:t>
            </w:r>
            <w:proofErr w:type="spellEnd"/>
            <w:r>
              <w:rPr>
                <w:rFonts w:ascii="Calibri" w:eastAsia="Lucida Sans Unicode" w:hAnsi="Calibri" w:cs="Tahoma"/>
                <w:sz w:val="24"/>
                <w:szCs w:val="24"/>
                <w:lang/>
              </w:rPr>
              <w:t xml:space="preserve"> Нина Михайловна</w:t>
            </w:r>
          </w:p>
          <w:p w:rsidR="006B4AC9" w:rsidRDefault="006B4AC9" w:rsidP="002F1465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 по данному лоту признан несостоявшимся, в связи с единственным участником аукциона по данному лоту</w:t>
            </w: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  <w:proofErr w:type="spellStart"/>
            <w:r>
              <w:rPr>
                <w:rFonts w:eastAsia="Lucida Sans Unicode" w:cs="Tahoma"/>
                <w:sz w:val="24"/>
                <w:szCs w:val="24"/>
                <w:lang/>
              </w:rPr>
              <w:t>Щанкин</w:t>
            </w:r>
            <w:proofErr w:type="spellEnd"/>
            <w:r>
              <w:rPr>
                <w:rFonts w:eastAsia="Lucida Sans Unicode" w:cs="Tahoma"/>
                <w:sz w:val="24"/>
                <w:szCs w:val="24"/>
                <w:lang/>
              </w:rPr>
              <w:t xml:space="preserve"> Дмитрий Иванович</w:t>
            </w: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Аукцион по данному лоту признан несостоявшимся, в связи с единственным участником аукциона по данному лоту</w:t>
            </w: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Ларев</w:t>
            </w:r>
            <w:proofErr w:type="spellEnd"/>
            <w:r>
              <w:rPr>
                <w:sz w:val="24"/>
                <w:szCs w:val="24"/>
              </w:rPr>
              <w:t xml:space="preserve"> Александр Николаевич</w:t>
            </w: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признан несостоявшимся, в связи с </w:t>
            </w: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единственным участником аукциона по данному лоту</w:t>
            </w: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  <w:r>
              <w:rPr>
                <w:rFonts w:ascii="Calibri" w:eastAsia="Lucida Sans Unicode" w:hAnsi="Calibri" w:cs="Tahoma"/>
                <w:sz w:val="24"/>
                <w:szCs w:val="24"/>
                <w:lang/>
              </w:rPr>
              <w:t>Инкин Иван Иванович</w:t>
            </w: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 по данному лоту признан несостоявшимся, в связи с единственным участником аукциона по данному лоту</w:t>
            </w: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eastAsia="Lucida Sans Unicode" w:hAnsi="Calibri" w:cs="Tahoma"/>
                <w:sz w:val="24"/>
                <w:szCs w:val="24"/>
                <w:lang/>
              </w:rPr>
              <w:t>Кильдюшов</w:t>
            </w:r>
            <w:proofErr w:type="spellEnd"/>
            <w:r>
              <w:rPr>
                <w:rFonts w:ascii="Calibri" w:eastAsia="Lucida Sans Unicode" w:hAnsi="Calibri" w:cs="Tahoma"/>
                <w:sz w:val="24"/>
                <w:szCs w:val="24"/>
                <w:lang/>
              </w:rPr>
              <w:t xml:space="preserve"> </w:t>
            </w:r>
            <w:r>
              <w:rPr>
                <w:rFonts w:ascii="Calibri" w:eastAsia="Lucida Sans Unicode" w:hAnsi="Calibri" w:cs="Tahoma"/>
                <w:sz w:val="24"/>
                <w:szCs w:val="24"/>
                <w:lang/>
              </w:rPr>
              <w:lastRenderedPageBreak/>
              <w:t>Максим Михайлович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 по данному лоту признан несостоявшимся, в связи с единственным участником аукциона по данному лоту</w:t>
            </w: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  <w:r>
              <w:rPr>
                <w:rFonts w:eastAsia="Lucida Sans Unicode" w:cs="Tahoma"/>
                <w:sz w:val="24"/>
                <w:szCs w:val="24"/>
                <w:lang/>
              </w:rPr>
              <w:t>Шумилова Нина Михайловна</w:t>
            </w: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  <w:lang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</w:t>
            </w: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признан несостоявшимся, в связи с единственным участником аукциона по данному лоту</w:t>
            </w:r>
          </w:p>
          <w:p w:rsidR="006B4AC9" w:rsidRPr="00970BE3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eastAsia="Lucida Sans Unicode" w:cs="Tahoma"/>
                <w:sz w:val="24"/>
                <w:szCs w:val="24"/>
                <w:lang/>
              </w:rPr>
              <w:t>Юнаев</w:t>
            </w:r>
            <w:proofErr w:type="spellEnd"/>
            <w:r>
              <w:rPr>
                <w:rFonts w:eastAsia="Lucida Sans Unicode" w:cs="Tahoma"/>
                <w:sz w:val="24"/>
                <w:szCs w:val="24"/>
                <w:lang/>
              </w:rPr>
              <w:t xml:space="preserve"> Дмитрий Викторович</w:t>
            </w: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2F1465"/>
    <w:rsid w:val="00451082"/>
    <w:rsid w:val="005377CB"/>
    <w:rsid w:val="006B4AC9"/>
    <w:rsid w:val="00970BE3"/>
    <w:rsid w:val="009F11A2"/>
    <w:rsid w:val="00E31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 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8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2017-01-16T08:46:00Z</dcterms:created>
  <dcterms:modified xsi:type="dcterms:W3CDTF">2017-01-16T11:22:00Z</dcterms:modified>
</cp:coreProperties>
</file>