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52C" w:rsidRPr="009D4B2B" w:rsidRDefault="00D6252C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D6252C" w:rsidRPr="009D4B2B" w:rsidRDefault="00D6252C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D6252C" w:rsidRPr="009D4B2B" w:rsidRDefault="00D6252C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6252C" w:rsidRPr="009D4B2B" w:rsidRDefault="00D6252C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6252C" w:rsidRPr="00D20BEF" w:rsidRDefault="00D6252C" w:rsidP="00D20BEF">
      <w:pPr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 CYR" w:hAnsi="Times New Roman CYR" w:cs="Times New Roman CYR"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Вопрос:</w:t>
      </w:r>
      <w:r w:rsidRPr="009D4B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Нам с сестрой в наследство от родителей достался земельный участок</w:t>
      </w:r>
      <w:r w:rsidRPr="00D20BEF">
        <w:rPr>
          <w:rFonts w:ascii="Times New Roman CYR" w:hAnsi="Times New Roman CYR" w:cs="Times New Roman CYR"/>
          <w:sz w:val="28"/>
          <w:szCs w:val="28"/>
        </w:rPr>
        <w:t>?</w:t>
      </w:r>
      <w:r>
        <w:rPr>
          <w:rFonts w:ascii="Times New Roman CYR" w:hAnsi="Times New Roman CYR" w:cs="Times New Roman CYR"/>
          <w:sz w:val="28"/>
          <w:szCs w:val="28"/>
        </w:rPr>
        <w:t xml:space="preserve"> Можно ли разделить его на два отдельных земельных участка?</w:t>
      </w:r>
    </w:p>
    <w:p w:rsidR="00D6252C" w:rsidRPr="009D4B2B" w:rsidRDefault="00D6252C" w:rsidP="00D20BEF">
      <w:pPr>
        <w:spacing w:after="0" w:line="240" w:lineRule="auto"/>
        <w:ind w:firstLine="6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252C" w:rsidRPr="00F83769" w:rsidRDefault="00D6252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Ответ: </w:t>
      </w:r>
      <w:bookmarkStart w:id="0" w:name="sub_39032"/>
      <w:r w:rsidRPr="00F83769">
        <w:rPr>
          <w:rFonts w:ascii="Times New Roman" w:hAnsi="Times New Roman" w:cs="Times New Roman"/>
          <w:sz w:val="28"/>
          <w:szCs w:val="28"/>
        </w:rPr>
        <w:t>Земельный участок может быть делимым и неделимым.</w:t>
      </w:r>
    </w:p>
    <w:p w:rsidR="00D6252C" w:rsidRPr="00F83769" w:rsidRDefault="00D6252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sz w:val="28"/>
          <w:szCs w:val="28"/>
        </w:rPr>
        <w:t>Неделимый земельный участок - это земельный участок, раздел которого невозможно осуществить без нарушений требований к образуемым или измененным земельным участкам (</w:t>
      </w:r>
      <w:hyperlink r:id="rId4" w:history="1">
        <w:r w:rsidRPr="00F83769">
          <w:rPr>
            <w:rStyle w:val="a3"/>
            <w:rFonts w:ascii="Times New Roman" w:hAnsi="Times New Roman" w:cs="Times New Roman"/>
            <w:sz w:val="28"/>
            <w:szCs w:val="28"/>
          </w:rPr>
          <w:t>ст. 39.20</w:t>
        </w:r>
      </w:hyperlink>
      <w:r w:rsidRPr="00F83769">
        <w:rPr>
          <w:rFonts w:ascii="Times New Roman" w:hAnsi="Times New Roman" w:cs="Times New Roman"/>
          <w:sz w:val="28"/>
          <w:szCs w:val="28"/>
        </w:rPr>
        <w:t xml:space="preserve"> ЗК РФ).</w:t>
      </w:r>
    </w:p>
    <w:p w:rsidR="00D6252C" w:rsidRPr="00F83769" w:rsidRDefault="00D6252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sz w:val="28"/>
          <w:szCs w:val="28"/>
        </w:rPr>
        <w:t>Делимый земельный участок - это участок, который при разделе образует два или более самостоятельных земельных участка, использование которых по целевому назначению возможно без осуществления перевода в состав земель иной категории.</w:t>
      </w:r>
    </w:p>
    <w:p w:rsidR="00D6252C" w:rsidRPr="00F83769" w:rsidRDefault="00D6252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sz w:val="28"/>
          <w:szCs w:val="28"/>
        </w:rPr>
        <w:t>Раздел земельного участка осуществляется путем проведения кадастровых работ, в результате которых из одного земельного участка образуются два и более земельных участка (</w:t>
      </w:r>
      <w:hyperlink r:id="rId5" w:history="1">
        <w:r w:rsidRPr="00F83769">
          <w:rPr>
            <w:rStyle w:val="a3"/>
            <w:rFonts w:ascii="Times New Roman" w:hAnsi="Times New Roman" w:cs="Times New Roman"/>
            <w:sz w:val="28"/>
            <w:szCs w:val="28"/>
          </w:rPr>
          <w:t>п. 1 ст. 11.4</w:t>
        </w:r>
      </w:hyperlink>
      <w:r w:rsidRPr="00F83769">
        <w:rPr>
          <w:rFonts w:ascii="Times New Roman" w:hAnsi="Times New Roman" w:cs="Times New Roman"/>
          <w:sz w:val="28"/>
          <w:szCs w:val="28"/>
        </w:rPr>
        <w:t xml:space="preserve"> ЗК РФ).</w:t>
      </w:r>
    </w:p>
    <w:p w:rsidR="00D6252C" w:rsidRPr="00F83769" w:rsidRDefault="00D6252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sz w:val="28"/>
          <w:szCs w:val="28"/>
        </w:rPr>
        <w:t>Сособственники земельного участка, у которых не возникает между собой спора по вопросу раздела участка, могут заключить соглашение о его разделе. Заключить указанное соглашение возможно лишь при согласии всех собственников земельного участка. Если такое согласие получить не удается, раздел земельного участка происходит по решению суда.</w:t>
      </w:r>
    </w:p>
    <w:p w:rsidR="00D6252C" w:rsidRPr="00F83769" w:rsidRDefault="00D6252C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F83769">
        <w:rPr>
          <w:rFonts w:ascii="Times New Roman" w:hAnsi="Times New Roman" w:cs="Times New Roman"/>
          <w:sz w:val="28"/>
          <w:szCs w:val="28"/>
        </w:rPr>
        <w:t>Образуемые земельные участки надо поставить на кадастровый учет и зарегистрировать право собственности на них.</w:t>
      </w:r>
      <w:bookmarkEnd w:id="0"/>
    </w:p>
    <w:sectPr w:rsidR="00D6252C" w:rsidRPr="00F83769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83F79"/>
    <w:rsid w:val="00087ECE"/>
    <w:rsid w:val="000A2958"/>
    <w:rsid w:val="000C4ECE"/>
    <w:rsid w:val="000F656E"/>
    <w:rsid w:val="00141D49"/>
    <w:rsid w:val="001D3316"/>
    <w:rsid w:val="001F32D7"/>
    <w:rsid w:val="00272A25"/>
    <w:rsid w:val="002902BC"/>
    <w:rsid w:val="002C6463"/>
    <w:rsid w:val="002D1BC5"/>
    <w:rsid w:val="00342E03"/>
    <w:rsid w:val="003461E6"/>
    <w:rsid w:val="00347C9B"/>
    <w:rsid w:val="00356EF7"/>
    <w:rsid w:val="00392A1D"/>
    <w:rsid w:val="003D1FCD"/>
    <w:rsid w:val="003E14F2"/>
    <w:rsid w:val="003E7FA0"/>
    <w:rsid w:val="003F6453"/>
    <w:rsid w:val="00467C06"/>
    <w:rsid w:val="00475619"/>
    <w:rsid w:val="00533CD3"/>
    <w:rsid w:val="00553142"/>
    <w:rsid w:val="005C0C68"/>
    <w:rsid w:val="005D34A1"/>
    <w:rsid w:val="005E045D"/>
    <w:rsid w:val="005F74AD"/>
    <w:rsid w:val="0060457D"/>
    <w:rsid w:val="00693FB2"/>
    <w:rsid w:val="006A6F48"/>
    <w:rsid w:val="006E73AC"/>
    <w:rsid w:val="006F593E"/>
    <w:rsid w:val="0072343A"/>
    <w:rsid w:val="00766A33"/>
    <w:rsid w:val="00774327"/>
    <w:rsid w:val="00781330"/>
    <w:rsid w:val="008318E1"/>
    <w:rsid w:val="008B54E2"/>
    <w:rsid w:val="008E7D84"/>
    <w:rsid w:val="008F318B"/>
    <w:rsid w:val="0099371A"/>
    <w:rsid w:val="0099738B"/>
    <w:rsid w:val="009D4B2B"/>
    <w:rsid w:val="009D7D82"/>
    <w:rsid w:val="00A03DEE"/>
    <w:rsid w:val="00A14987"/>
    <w:rsid w:val="00A258C9"/>
    <w:rsid w:val="00A96775"/>
    <w:rsid w:val="00AE1EE1"/>
    <w:rsid w:val="00B26F5A"/>
    <w:rsid w:val="00B9180D"/>
    <w:rsid w:val="00BC25ED"/>
    <w:rsid w:val="00BD3EB7"/>
    <w:rsid w:val="00BF06F1"/>
    <w:rsid w:val="00C24E2F"/>
    <w:rsid w:val="00C555E5"/>
    <w:rsid w:val="00CA2980"/>
    <w:rsid w:val="00CE5EE2"/>
    <w:rsid w:val="00CE6BA4"/>
    <w:rsid w:val="00CF1882"/>
    <w:rsid w:val="00D11C2E"/>
    <w:rsid w:val="00D20BEF"/>
    <w:rsid w:val="00D47A86"/>
    <w:rsid w:val="00D569C5"/>
    <w:rsid w:val="00D6252C"/>
    <w:rsid w:val="00D6509E"/>
    <w:rsid w:val="00D83E6F"/>
    <w:rsid w:val="00DC353B"/>
    <w:rsid w:val="00F73910"/>
    <w:rsid w:val="00F8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24624.111141" TargetMode="External"/><Relationship Id="rId4" Type="http://schemas.openxmlformats.org/officeDocument/2006/relationships/hyperlink" Target="garantF1://12024624.3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gerasyunina</cp:lastModifiedBy>
  <cp:revision>4</cp:revision>
  <cp:lastPrinted>2017-01-13T11:44:00Z</cp:lastPrinted>
  <dcterms:created xsi:type="dcterms:W3CDTF">2017-01-13T11:44:00Z</dcterms:created>
  <dcterms:modified xsi:type="dcterms:W3CDTF">2017-01-16T06:12:00Z</dcterms:modified>
</cp:coreProperties>
</file>