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79"/>
        <w:gridCol w:w="259"/>
        <w:gridCol w:w="930"/>
        <w:gridCol w:w="470"/>
        <w:gridCol w:w="345"/>
        <w:gridCol w:w="411"/>
        <w:gridCol w:w="281"/>
        <w:gridCol w:w="258"/>
        <w:gridCol w:w="195"/>
        <w:gridCol w:w="478"/>
        <w:gridCol w:w="458"/>
        <w:gridCol w:w="1439"/>
        <w:gridCol w:w="1371"/>
        <w:gridCol w:w="1328"/>
        <w:gridCol w:w="1340"/>
        <w:gridCol w:w="1360"/>
        <w:gridCol w:w="1485"/>
        <w:gridCol w:w="962"/>
        <w:gridCol w:w="956"/>
      </w:tblGrid>
      <w:tr w:rsidR="00BE7B22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shd w:val="clear" w:color="FFFFFF" w:fill="auto"/>
            <w:vAlign w:val="bottom"/>
          </w:tcPr>
          <w:p w:rsidR="0008723A" w:rsidRDefault="0008723A"/>
        </w:tc>
        <w:tc>
          <w:tcPr>
            <w:tcW w:w="506" w:type="dxa"/>
            <w:shd w:val="clear" w:color="FFFFFF" w:fill="auto"/>
            <w:vAlign w:val="bottom"/>
          </w:tcPr>
          <w:p w:rsidR="0008723A" w:rsidRDefault="0008723A"/>
        </w:tc>
        <w:tc>
          <w:tcPr>
            <w:tcW w:w="354" w:type="dxa"/>
            <w:shd w:val="clear" w:color="FFFFFF" w:fill="auto"/>
            <w:vAlign w:val="bottom"/>
          </w:tcPr>
          <w:p w:rsidR="0008723A" w:rsidRDefault="0008723A"/>
        </w:tc>
        <w:tc>
          <w:tcPr>
            <w:tcW w:w="434" w:type="dxa"/>
            <w:shd w:val="clear" w:color="FFFFFF" w:fill="auto"/>
            <w:vAlign w:val="bottom"/>
          </w:tcPr>
          <w:p w:rsidR="0008723A" w:rsidRDefault="0008723A"/>
        </w:tc>
        <w:tc>
          <w:tcPr>
            <w:tcW w:w="313" w:type="dxa"/>
            <w:shd w:val="clear" w:color="FFFFFF" w:fill="auto"/>
            <w:vAlign w:val="bottom"/>
          </w:tcPr>
          <w:p w:rsidR="0008723A" w:rsidRDefault="0008723A"/>
        </w:tc>
        <w:tc>
          <w:tcPr>
            <w:tcW w:w="297" w:type="dxa"/>
            <w:shd w:val="clear" w:color="FFFFFF" w:fill="auto"/>
            <w:vAlign w:val="bottom"/>
          </w:tcPr>
          <w:p w:rsidR="0008723A" w:rsidRDefault="0008723A"/>
        </w:tc>
        <w:tc>
          <w:tcPr>
            <w:tcW w:w="223" w:type="dxa"/>
            <w:shd w:val="clear" w:color="FFFFFF" w:fill="auto"/>
            <w:vAlign w:val="bottom"/>
          </w:tcPr>
          <w:p w:rsidR="0008723A" w:rsidRDefault="0008723A"/>
        </w:tc>
        <w:tc>
          <w:tcPr>
            <w:tcW w:w="512" w:type="dxa"/>
            <w:shd w:val="clear" w:color="FFFFFF" w:fill="auto"/>
            <w:vAlign w:val="bottom"/>
          </w:tcPr>
          <w:p w:rsidR="0008723A" w:rsidRDefault="0008723A"/>
        </w:tc>
        <w:tc>
          <w:tcPr>
            <w:tcW w:w="531" w:type="dxa"/>
            <w:shd w:val="clear" w:color="FFFFFF" w:fill="auto"/>
            <w:vAlign w:val="bottom"/>
          </w:tcPr>
          <w:p w:rsidR="0008723A" w:rsidRDefault="0008723A"/>
        </w:tc>
        <w:tc>
          <w:tcPr>
            <w:tcW w:w="1599" w:type="dxa"/>
            <w:shd w:val="clear" w:color="FFFFFF" w:fill="auto"/>
            <w:vAlign w:val="bottom"/>
          </w:tcPr>
          <w:p w:rsidR="0008723A" w:rsidRDefault="0008723A"/>
        </w:tc>
        <w:tc>
          <w:tcPr>
            <w:tcW w:w="1579" w:type="dxa"/>
            <w:shd w:val="clear" w:color="FFFFFF" w:fill="auto"/>
            <w:vAlign w:val="bottom"/>
          </w:tcPr>
          <w:p w:rsidR="0008723A" w:rsidRDefault="0008723A"/>
        </w:tc>
        <w:tc>
          <w:tcPr>
            <w:tcW w:w="1565" w:type="dxa"/>
            <w:shd w:val="clear" w:color="FFFFFF" w:fill="auto"/>
            <w:vAlign w:val="bottom"/>
          </w:tcPr>
          <w:p w:rsidR="0008723A" w:rsidRDefault="0008723A"/>
        </w:tc>
        <w:tc>
          <w:tcPr>
            <w:tcW w:w="15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5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22" w:type="dxa"/>
            <w:shd w:val="clear" w:color="FFFFFF" w:fill="auto"/>
            <w:vAlign w:val="bottom"/>
          </w:tcPr>
          <w:p w:rsidR="0008723A" w:rsidRDefault="0008723A"/>
        </w:tc>
        <w:tc>
          <w:tcPr>
            <w:tcW w:w="143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432" w:type="dxa"/>
            <w:shd w:val="clear" w:color="FFFFFF" w:fill="auto"/>
            <w:vAlign w:val="bottom"/>
          </w:tcPr>
          <w:p w:rsidR="0008723A" w:rsidRDefault="0008723A"/>
        </w:tc>
      </w:tr>
      <w:tr w:rsidR="0008723A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779" w:type="dxa"/>
            <w:gridSpan w:val="17"/>
            <w:shd w:val="clear" w:color="FFFFFF" w:fill="auto"/>
            <w:vAlign w:val="bottom"/>
          </w:tcPr>
          <w:p w:rsidR="00BE7B22" w:rsidRDefault="00BE7B22" w:rsidP="00BE7B22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Приложение </w:t>
            </w:r>
          </w:p>
          <w:p w:rsidR="00BE7B22" w:rsidRDefault="00BE7B22" w:rsidP="00BE7B22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 Решению Совета депутатов</w:t>
            </w:r>
          </w:p>
          <w:p w:rsidR="00BE7B22" w:rsidRDefault="00BE7B22" w:rsidP="00BE7B22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Моргинского сельского поселения</w:t>
            </w:r>
          </w:p>
          <w:p w:rsidR="00BE7B22" w:rsidRDefault="00BE7B22" w:rsidP="00BE7B22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№ 17 от 28.12.2016г</w:t>
            </w:r>
          </w:p>
          <w:p w:rsidR="0008723A" w:rsidRDefault="005427D3">
            <w:pPr>
              <w:jc w:val="center"/>
            </w:pPr>
            <w:r>
              <w:rPr>
                <w:b/>
                <w:sz w:val="18"/>
                <w:szCs w:val="18"/>
              </w:rPr>
              <w:t>1. Доход</w:t>
            </w:r>
            <w:r>
              <w:rPr>
                <w:b/>
                <w:sz w:val="18"/>
                <w:szCs w:val="18"/>
              </w:rPr>
              <w:t>ы бюджета</w:t>
            </w:r>
          </w:p>
        </w:tc>
        <w:tc>
          <w:tcPr>
            <w:tcW w:w="143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432" w:type="dxa"/>
            <w:shd w:val="clear" w:color="FFFFFF" w:fill="auto"/>
            <w:vAlign w:val="bottom"/>
          </w:tcPr>
          <w:p w:rsidR="0008723A" w:rsidRDefault="0008723A"/>
        </w:tc>
      </w:tr>
      <w:tr w:rsidR="00BE7B22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17" w:type="dxa"/>
            <w:shd w:val="clear" w:color="FFFFFF" w:fill="auto"/>
            <w:vAlign w:val="bottom"/>
          </w:tcPr>
          <w:p w:rsidR="0008723A" w:rsidRDefault="0008723A"/>
        </w:tc>
        <w:tc>
          <w:tcPr>
            <w:tcW w:w="28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206" w:type="dxa"/>
            <w:shd w:val="clear" w:color="FFFFFF" w:fill="auto"/>
            <w:vAlign w:val="bottom"/>
          </w:tcPr>
          <w:p w:rsidR="0008723A" w:rsidRDefault="0008723A"/>
        </w:tc>
        <w:tc>
          <w:tcPr>
            <w:tcW w:w="506" w:type="dxa"/>
            <w:shd w:val="clear" w:color="FFFFFF" w:fill="auto"/>
            <w:vAlign w:val="bottom"/>
          </w:tcPr>
          <w:p w:rsidR="0008723A" w:rsidRDefault="0008723A"/>
        </w:tc>
        <w:tc>
          <w:tcPr>
            <w:tcW w:w="354" w:type="dxa"/>
            <w:shd w:val="clear" w:color="FFFFFF" w:fill="auto"/>
            <w:vAlign w:val="bottom"/>
          </w:tcPr>
          <w:p w:rsidR="0008723A" w:rsidRDefault="0008723A"/>
        </w:tc>
        <w:tc>
          <w:tcPr>
            <w:tcW w:w="434" w:type="dxa"/>
            <w:shd w:val="clear" w:color="FFFFFF" w:fill="auto"/>
            <w:vAlign w:val="bottom"/>
          </w:tcPr>
          <w:p w:rsidR="0008723A" w:rsidRDefault="0008723A"/>
        </w:tc>
        <w:tc>
          <w:tcPr>
            <w:tcW w:w="313" w:type="dxa"/>
            <w:shd w:val="clear" w:color="FFFFFF" w:fill="auto"/>
            <w:vAlign w:val="bottom"/>
          </w:tcPr>
          <w:p w:rsidR="0008723A" w:rsidRDefault="0008723A"/>
        </w:tc>
        <w:tc>
          <w:tcPr>
            <w:tcW w:w="297" w:type="dxa"/>
            <w:shd w:val="clear" w:color="FFFFFF" w:fill="auto"/>
            <w:vAlign w:val="bottom"/>
          </w:tcPr>
          <w:p w:rsidR="0008723A" w:rsidRDefault="0008723A"/>
        </w:tc>
        <w:tc>
          <w:tcPr>
            <w:tcW w:w="223" w:type="dxa"/>
            <w:shd w:val="clear" w:color="FFFFFF" w:fill="auto"/>
            <w:vAlign w:val="bottom"/>
          </w:tcPr>
          <w:p w:rsidR="0008723A" w:rsidRDefault="0008723A"/>
        </w:tc>
        <w:tc>
          <w:tcPr>
            <w:tcW w:w="512" w:type="dxa"/>
            <w:shd w:val="clear" w:color="FFFFFF" w:fill="auto"/>
            <w:vAlign w:val="bottom"/>
          </w:tcPr>
          <w:p w:rsidR="0008723A" w:rsidRDefault="0008723A"/>
        </w:tc>
        <w:tc>
          <w:tcPr>
            <w:tcW w:w="531" w:type="dxa"/>
            <w:shd w:val="clear" w:color="FFFFFF" w:fill="auto"/>
            <w:vAlign w:val="bottom"/>
          </w:tcPr>
          <w:p w:rsidR="0008723A" w:rsidRDefault="0008723A"/>
        </w:tc>
        <w:tc>
          <w:tcPr>
            <w:tcW w:w="1599" w:type="dxa"/>
            <w:shd w:val="clear" w:color="FFFFFF" w:fill="auto"/>
            <w:vAlign w:val="bottom"/>
          </w:tcPr>
          <w:p w:rsidR="0008723A" w:rsidRDefault="0008723A"/>
        </w:tc>
        <w:tc>
          <w:tcPr>
            <w:tcW w:w="1579" w:type="dxa"/>
            <w:shd w:val="clear" w:color="FFFFFF" w:fill="auto"/>
            <w:vAlign w:val="bottom"/>
          </w:tcPr>
          <w:p w:rsidR="0008723A" w:rsidRDefault="0008723A"/>
        </w:tc>
        <w:tc>
          <w:tcPr>
            <w:tcW w:w="1565" w:type="dxa"/>
            <w:shd w:val="clear" w:color="FFFFFF" w:fill="auto"/>
            <w:vAlign w:val="bottom"/>
          </w:tcPr>
          <w:p w:rsidR="0008723A" w:rsidRDefault="0008723A"/>
        </w:tc>
        <w:tc>
          <w:tcPr>
            <w:tcW w:w="15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5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22" w:type="dxa"/>
            <w:shd w:val="clear" w:color="FFFFFF" w:fill="auto"/>
            <w:vAlign w:val="bottom"/>
          </w:tcPr>
          <w:p w:rsidR="0008723A" w:rsidRDefault="0008723A"/>
        </w:tc>
        <w:tc>
          <w:tcPr>
            <w:tcW w:w="143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432" w:type="dxa"/>
            <w:shd w:val="clear" w:color="FFFFFF" w:fill="auto"/>
            <w:vAlign w:val="bottom"/>
          </w:tcPr>
          <w:p w:rsidR="0008723A" w:rsidRDefault="0008723A"/>
        </w:tc>
      </w:tr>
      <w:tr w:rsidR="0008723A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11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0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664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Код дохода</w:t>
            </w:r>
            <w:r>
              <w:br/>
              <w:t>по бюджетной классификации</w:t>
            </w:r>
          </w:p>
        </w:tc>
        <w:tc>
          <w:tcPr>
            <w:tcW w:w="15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627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Исполнено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Неисполненные</w:t>
            </w:r>
          </w:p>
        </w:tc>
        <w:tc>
          <w:tcPr>
            <w:tcW w:w="143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432" w:type="dxa"/>
            <w:shd w:val="clear" w:color="FFFFFF" w:fill="auto"/>
            <w:vAlign w:val="bottom"/>
          </w:tcPr>
          <w:p w:rsidR="0008723A" w:rsidRDefault="0008723A"/>
        </w:tc>
      </w:tr>
      <w:tr w:rsidR="0008723A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11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0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664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Код дохода</w:t>
            </w:r>
            <w:r>
              <w:br/>
              <w:t>по бюджетной классификации</w:t>
            </w:r>
          </w:p>
        </w:tc>
        <w:tc>
          <w:tcPr>
            <w:tcW w:w="15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 xml:space="preserve">Утвержденные </w:t>
            </w:r>
            <w:r>
              <w:t>бюджетные назначения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через банковские счета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некассовые операции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итого</w:t>
            </w:r>
          </w:p>
        </w:tc>
        <w:tc>
          <w:tcPr>
            <w:tcW w:w="162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назначения</w:t>
            </w:r>
          </w:p>
        </w:tc>
        <w:tc>
          <w:tcPr>
            <w:tcW w:w="143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432" w:type="dxa"/>
            <w:shd w:val="clear" w:color="FFFFFF" w:fill="auto"/>
            <w:vAlign w:val="bottom"/>
          </w:tcPr>
          <w:p w:rsidR="0008723A" w:rsidRDefault="0008723A"/>
        </w:tc>
      </w:tr>
      <w:tr w:rsidR="0008723A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11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1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2</w:t>
            </w:r>
          </w:p>
        </w:tc>
        <w:tc>
          <w:tcPr>
            <w:tcW w:w="2664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3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4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5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6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7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8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9</w:t>
            </w:r>
          </w:p>
        </w:tc>
        <w:tc>
          <w:tcPr>
            <w:tcW w:w="143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432" w:type="dxa"/>
            <w:shd w:val="clear" w:color="FFFFFF" w:fill="auto"/>
            <w:vAlign w:val="bottom"/>
          </w:tcPr>
          <w:p w:rsidR="0008723A" w:rsidRDefault="0008723A"/>
        </w:tc>
      </w:tr>
      <w:tr w:rsidR="0008723A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8723A" w:rsidRDefault="005427D3">
            <w:pPr>
              <w:wordWrap w:val="0"/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06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010</w:t>
            </w:r>
          </w:p>
        </w:tc>
        <w:tc>
          <w:tcPr>
            <w:tcW w:w="2664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2 606 714,90</w:t>
            </w:r>
          </w:p>
        </w:tc>
        <w:tc>
          <w:tcPr>
            <w:tcW w:w="157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1 796 660,78</w:t>
            </w:r>
          </w:p>
        </w:tc>
        <w:tc>
          <w:tcPr>
            <w:tcW w:w="15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1 796 660,78</w:t>
            </w:r>
          </w:p>
        </w:tc>
        <w:tc>
          <w:tcPr>
            <w:tcW w:w="1622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810 054,12</w:t>
            </w:r>
          </w:p>
        </w:tc>
        <w:tc>
          <w:tcPr>
            <w:tcW w:w="1434" w:type="dxa"/>
            <w:shd w:val="clear" w:color="FFFFFF" w:fill="auto"/>
          </w:tcPr>
          <w:p w:rsidR="0008723A" w:rsidRDefault="0008723A"/>
        </w:tc>
        <w:tc>
          <w:tcPr>
            <w:tcW w:w="1432" w:type="dxa"/>
            <w:shd w:val="clear" w:color="FFFFFF" w:fill="auto"/>
          </w:tcPr>
          <w:p w:rsidR="0008723A" w:rsidRDefault="0008723A"/>
        </w:tc>
      </w:tr>
      <w:tr w:rsidR="0008723A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8723A" w:rsidRDefault="005427D3">
            <w:pPr>
              <w:wordWrap w:val="0"/>
              <w:ind w:left="4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06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center"/>
            </w:pPr>
          </w:p>
        </w:tc>
        <w:tc>
          <w:tcPr>
            <w:tcW w:w="2664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5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57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5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5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5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22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43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432" w:type="dxa"/>
            <w:shd w:val="clear" w:color="FFFFFF" w:fill="auto"/>
            <w:vAlign w:val="bottom"/>
          </w:tcPr>
          <w:p w:rsidR="0008723A" w:rsidRDefault="0008723A"/>
        </w:tc>
      </w:tr>
      <w:tr w:rsidR="00BE7B22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 xml:space="preserve">Налог на доходы </w:t>
            </w:r>
            <w:r>
              <w:t>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</w:t>
            </w:r>
            <w:r>
              <w:t>едоимка и задолженность по соответствующему платежу, в том числе по отмененному)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1010201001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110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140 000,00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139 526,73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139 526,73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473,27</w:t>
            </w:r>
          </w:p>
        </w:tc>
        <w:tc>
          <w:tcPr>
            <w:tcW w:w="1434" w:type="dxa"/>
            <w:shd w:val="clear" w:color="FFFFFF" w:fill="auto"/>
          </w:tcPr>
          <w:p w:rsidR="0008723A" w:rsidRDefault="0008723A"/>
        </w:tc>
        <w:tc>
          <w:tcPr>
            <w:tcW w:w="1432" w:type="dxa"/>
            <w:shd w:val="clear" w:color="FFFFFF" w:fill="auto"/>
          </w:tcPr>
          <w:p w:rsidR="0008723A" w:rsidRDefault="0008723A"/>
        </w:tc>
      </w:tr>
      <w:tr w:rsidR="00BE7B22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1060103010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110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15 600,00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9 591,83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9 591,83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6 008,17</w:t>
            </w:r>
          </w:p>
        </w:tc>
        <w:tc>
          <w:tcPr>
            <w:tcW w:w="1434" w:type="dxa"/>
            <w:shd w:val="clear" w:color="FFFFFF" w:fill="auto"/>
          </w:tcPr>
          <w:p w:rsidR="0008723A" w:rsidRDefault="0008723A"/>
        </w:tc>
        <w:tc>
          <w:tcPr>
            <w:tcW w:w="1432" w:type="dxa"/>
            <w:shd w:val="clear" w:color="FFFFFF" w:fill="auto"/>
          </w:tcPr>
          <w:p w:rsidR="0008723A" w:rsidRDefault="0008723A"/>
        </w:tc>
      </w:tr>
      <w:tr w:rsidR="00BE7B22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1060603310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110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155 000,00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154 684,73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154 684,73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315,27</w:t>
            </w:r>
          </w:p>
        </w:tc>
        <w:tc>
          <w:tcPr>
            <w:tcW w:w="1434" w:type="dxa"/>
            <w:shd w:val="clear" w:color="FFFFFF" w:fill="auto"/>
          </w:tcPr>
          <w:p w:rsidR="0008723A" w:rsidRDefault="0008723A"/>
        </w:tc>
        <w:tc>
          <w:tcPr>
            <w:tcW w:w="1432" w:type="dxa"/>
            <w:shd w:val="clear" w:color="FFFFFF" w:fill="auto"/>
          </w:tcPr>
          <w:p w:rsidR="0008723A" w:rsidRDefault="0008723A"/>
        </w:tc>
      </w:tr>
      <w:tr w:rsidR="00BE7B22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</w:t>
            </w:r>
            <w:r>
              <w:t>ятий, в том числе казенных), в части реализации основных средств по указанному имуществу 0000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1140205310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410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237 118,00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237 118,00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237 118,00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08723A" w:rsidRDefault="0008723A"/>
        </w:tc>
        <w:tc>
          <w:tcPr>
            <w:tcW w:w="1432" w:type="dxa"/>
            <w:shd w:val="clear" w:color="FFFFFF" w:fill="auto"/>
          </w:tcPr>
          <w:p w:rsidR="0008723A" w:rsidRDefault="0008723A"/>
        </w:tc>
      </w:tr>
      <w:tr w:rsidR="00BE7B22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штраф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1165104002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140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800,00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800,00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800,00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08723A" w:rsidRDefault="0008723A"/>
        </w:tc>
        <w:tc>
          <w:tcPr>
            <w:tcW w:w="1432" w:type="dxa"/>
            <w:shd w:val="clear" w:color="FFFFFF" w:fill="auto"/>
          </w:tcPr>
          <w:p w:rsidR="0008723A" w:rsidRDefault="0008723A"/>
        </w:tc>
      </w:tr>
      <w:tr w:rsidR="00BE7B22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Дотации на выравнивание бюджетной обеспеченности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2020100100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104 900,00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80 100,00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80 100,00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24 800,00</w:t>
            </w:r>
          </w:p>
        </w:tc>
        <w:tc>
          <w:tcPr>
            <w:tcW w:w="1434" w:type="dxa"/>
            <w:shd w:val="clear" w:color="FFFFFF" w:fill="auto"/>
          </w:tcPr>
          <w:p w:rsidR="0008723A" w:rsidRDefault="0008723A"/>
        </w:tc>
        <w:tc>
          <w:tcPr>
            <w:tcW w:w="1432" w:type="dxa"/>
            <w:shd w:val="clear" w:color="FFFFFF" w:fill="auto"/>
          </w:tcPr>
          <w:p w:rsidR="0008723A" w:rsidRDefault="0008723A"/>
        </w:tc>
      </w:tr>
      <w:tr w:rsidR="00BE7B22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Прочие субсидии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2020299900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1 860 500,00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1 111 700,00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1 111 700,00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748 800,00</w:t>
            </w:r>
          </w:p>
        </w:tc>
        <w:tc>
          <w:tcPr>
            <w:tcW w:w="1434" w:type="dxa"/>
            <w:shd w:val="clear" w:color="FFFFFF" w:fill="auto"/>
          </w:tcPr>
          <w:p w:rsidR="0008723A" w:rsidRDefault="0008723A"/>
        </w:tc>
        <w:tc>
          <w:tcPr>
            <w:tcW w:w="1432" w:type="dxa"/>
            <w:shd w:val="clear" w:color="FFFFFF" w:fill="auto"/>
          </w:tcPr>
          <w:p w:rsidR="0008723A" w:rsidRDefault="0008723A"/>
        </w:tc>
      </w:tr>
      <w:tr w:rsidR="00BE7B22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2020301510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000</w:t>
            </w:r>
            <w:r>
              <w:t>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46 580,00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16 922,59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16 922,59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29 657,41</w:t>
            </w:r>
          </w:p>
        </w:tc>
        <w:tc>
          <w:tcPr>
            <w:tcW w:w="1434" w:type="dxa"/>
            <w:shd w:val="clear" w:color="FFFFFF" w:fill="auto"/>
          </w:tcPr>
          <w:p w:rsidR="0008723A" w:rsidRDefault="0008723A"/>
        </w:tc>
        <w:tc>
          <w:tcPr>
            <w:tcW w:w="1432" w:type="dxa"/>
            <w:shd w:val="clear" w:color="FFFFFF" w:fill="auto"/>
          </w:tcPr>
          <w:p w:rsidR="0008723A" w:rsidRDefault="0008723A"/>
        </w:tc>
      </w:tr>
      <w:tr w:rsidR="00BE7B22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2020302410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100,00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100,00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08723A" w:rsidRDefault="0008723A"/>
        </w:tc>
        <w:tc>
          <w:tcPr>
            <w:tcW w:w="1432" w:type="dxa"/>
            <w:shd w:val="clear" w:color="FFFFFF" w:fill="auto"/>
          </w:tcPr>
          <w:p w:rsidR="0008723A" w:rsidRDefault="0008723A"/>
        </w:tc>
      </w:tr>
      <w:tr w:rsidR="00BE7B22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0000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2020401410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21 216,90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</w:t>
            </w:r>
            <w:r>
              <w:t>1 216,90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21 216,90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08723A" w:rsidRDefault="0008723A"/>
        </w:tc>
        <w:tc>
          <w:tcPr>
            <w:tcW w:w="1432" w:type="dxa"/>
            <w:shd w:val="clear" w:color="FFFFFF" w:fill="auto"/>
          </w:tcPr>
          <w:p w:rsidR="0008723A" w:rsidRDefault="0008723A"/>
        </w:tc>
      </w:tr>
      <w:tr w:rsidR="00BE7B22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Прочие межбюджетные трансферты, передаваемые бюджетам сельских поселений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2020499910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24 900,00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24 900,00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24 900,00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08723A" w:rsidRDefault="0008723A"/>
        </w:tc>
        <w:tc>
          <w:tcPr>
            <w:tcW w:w="1432" w:type="dxa"/>
            <w:shd w:val="clear" w:color="FFFFFF" w:fill="auto"/>
          </w:tcPr>
          <w:p w:rsidR="0008723A" w:rsidRDefault="0008723A"/>
        </w:tc>
      </w:tr>
      <w:tr w:rsidR="0008723A" w:rsidTr="00BE7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506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2133" w:type="dxa"/>
            <w:gridSpan w:val="6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53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59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57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565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5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5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62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5427D3">
            <w:r>
              <w:t> </w:t>
            </w:r>
          </w:p>
        </w:tc>
        <w:tc>
          <w:tcPr>
            <w:tcW w:w="143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432" w:type="dxa"/>
            <w:shd w:val="clear" w:color="FFFFFF" w:fill="auto"/>
            <w:vAlign w:val="bottom"/>
          </w:tcPr>
          <w:p w:rsidR="0008723A" w:rsidRDefault="0008723A"/>
        </w:tc>
      </w:tr>
    </w:tbl>
    <w:p w:rsidR="0008723A" w:rsidRDefault="005427D3">
      <w:r>
        <w:br w:type="page"/>
      </w:r>
    </w:p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371"/>
        <w:gridCol w:w="453"/>
        <w:gridCol w:w="316"/>
        <w:gridCol w:w="406"/>
        <w:gridCol w:w="548"/>
        <w:gridCol w:w="606"/>
        <w:gridCol w:w="419"/>
        <w:gridCol w:w="1388"/>
        <w:gridCol w:w="1337"/>
        <w:gridCol w:w="1305"/>
        <w:gridCol w:w="1253"/>
        <w:gridCol w:w="1270"/>
        <w:gridCol w:w="1300"/>
        <w:gridCol w:w="1396"/>
        <w:gridCol w:w="1337"/>
      </w:tblGrid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42" w:type="dxa"/>
            <w:gridSpan w:val="13"/>
            <w:shd w:val="clear" w:color="FFFFFF" w:fill="auto"/>
            <w:vAlign w:val="bottom"/>
          </w:tcPr>
          <w:p w:rsidR="0008723A" w:rsidRDefault="005427D3">
            <w:pPr>
              <w:jc w:val="center"/>
            </w:pPr>
            <w:r>
              <w:rPr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auto"/>
            <w:vAlign w:val="bottom"/>
          </w:tcPr>
          <w:p w:rsidR="0008723A" w:rsidRDefault="0008723A"/>
        </w:tc>
        <w:tc>
          <w:tcPr>
            <w:tcW w:w="512" w:type="dxa"/>
            <w:shd w:val="clear" w:color="FFFFFF" w:fill="auto"/>
            <w:vAlign w:val="bottom"/>
          </w:tcPr>
          <w:p w:rsidR="0008723A" w:rsidRDefault="0008723A"/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08723A" w:rsidRDefault="0008723A"/>
        </w:tc>
        <w:tc>
          <w:tcPr>
            <w:tcW w:w="56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Код расхода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Неисполненные назначения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Код расхода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Лимиты бюджетных обязательств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по лимитам бюджетных обязательств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2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11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8723A" w:rsidRDefault="005427D3">
            <w:pPr>
              <w:wordWrap w:val="0"/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200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2 634 956,90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2 634 956,90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1 505 360,11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1 505 360,11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1 129 596,79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1 129 596,79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8723A" w:rsidRDefault="005427D3">
            <w:pPr>
              <w:wordWrap w:val="0"/>
              <w:ind w:left="4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center"/>
            </w:pPr>
          </w:p>
        </w:tc>
        <w:tc>
          <w:tcPr>
            <w:tcW w:w="2768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41140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89 288,66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89 288,66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30 711,34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30 711,34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90 412,26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90 412,26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104 587,74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104 587,74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65 300,00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65 300,00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16 300,00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76 278,00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76 278,00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73 722,00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73 722,00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161 600,00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161 600,00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42 370,78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42 370,78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119 229,22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119 229,22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Уплата прочих налогов, сборов и 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706,74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706,74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3,26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3,26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330 300,00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330 300,00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267 658,53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267 658,53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62 641,47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62 641,47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110 935,30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110 935,30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39 064,70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39 064,70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103 445,23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103 445,23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6 554,77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6 554,77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Уплата прочих налогов, сборов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275,76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275,76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24,24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24,24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Уплата прочих налогов, сборов и 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731,85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731,85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18,15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18,15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Прочая закуп</w:t>
            </w:r>
            <w:r>
              <w:t>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12 840,00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12 840,00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13 560,00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13 560,00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7 973,00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7 973,00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4 </w:t>
            </w:r>
            <w:r>
              <w:t>082,59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4 082,59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3 890,41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3 890,41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12 207,00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12 207,00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12 207,00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12 207,00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0309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0409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13002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42010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21 216,90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21 216,90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21 216,90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21 216,90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27000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59 500,00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59 500,00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18 155,38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18 155,38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41 344,62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41 344,62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Культура 2016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947 500,00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947 500,00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476 541,07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476 541,07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470 958,93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470 958,93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Культура 2016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77100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104 900,00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104 900,00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80 100,00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80 100,00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24 800,00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40"/>
            </w:pPr>
            <w:r>
              <w:t>Иные пенсии, социальные доплаты к пенсиям</w:t>
            </w:r>
            <w:r>
              <w:br/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1001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center"/>
            </w:pPr>
            <w: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146 300,00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146 300,00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36 321,06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36 321,06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109 978,94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109 978,94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08723A" w:rsidRDefault="005427D3"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450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291 300,67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291 300,67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auto"/>
            <w:vAlign w:val="bottom"/>
          </w:tcPr>
          <w:p w:rsidR="0008723A" w:rsidRDefault="0008723A"/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2768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8723A" w:rsidRDefault="0008723A"/>
        </w:tc>
      </w:tr>
    </w:tbl>
    <w:p w:rsidR="0008723A" w:rsidRDefault="005427D3">
      <w:r>
        <w:br w:type="page"/>
      </w:r>
    </w:p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94"/>
        <w:gridCol w:w="173"/>
        <w:gridCol w:w="1024"/>
        <w:gridCol w:w="459"/>
        <w:gridCol w:w="1764"/>
        <w:gridCol w:w="320"/>
        <w:gridCol w:w="1415"/>
        <w:gridCol w:w="1340"/>
        <w:gridCol w:w="1292"/>
        <w:gridCol w:w="1308"/>
        <w:gridCol w:w="1336"/>
        <w:gridCol w:w="1458"/>
        <w:gridCol w:w="908"/>
        <w:gridCol w:w="902"/>
        <w:gridCol w:w="512"/>
      </w:tblGrid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4975" w:type="dxa"/>
            <w:gridSpan w:val="11"/>
            <w:shd w:val="clear" w:color="FFFFFF" w:fill="auto"/>
            <w:vAlign w:val="bottom"/>
          </w:tcPr>
          <w:p w:rsidR="0008723A" w:rsidRDefault="005427D3">
            <w:pPr>
              <w:jc w:val="center"/>
            </w:pPr>
            <w:r>
              <w:rPr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08723A" w:rsidRDefault="0008723A"/>
        </w:tc>
        <w:tc>
          <w:tcPr>
            <w:tcW w:w="512" w:type="dxa"/>
            <w:shd w:val="clear" w:color="FFFFFF" w:fill="auto"/>
            <w:vAlign w:val="bottom"/>
          </w:tcPr>
          <w:p w:rsidR="0008723A" w:rsidRDefault="0008723A"/>
        </w:tc>
        <w:tc>
          <w:tcPr>
            <w:tcW w:w="2204" w:type="dxa"/>
            <w:shd w:val="clear" w:color="FFFFFF" w:fill="auto"/>
            <w:vAlign w:val="bottom"/>
          </w:tcPr>
          <w:p w:rsidR="0008723A" w:rsidRDefault="0008723A"/>
        </w:tc>
        <w:tc>
          <w:tcPr>
            <w:tcW w:w="56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Код источника финансирования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Неисполненные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35"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2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Код источника финансирования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723A" w:rsidRDefault="005427D3">
            <w:pPr>
              <w:jc w:val="center"/>
            </w:pPr>
            <w: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назначения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2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9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08723A" w:rsidRDefault="005427D3"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500</w:t>
            </w:r>
          </w:p>
        </w:tc>
        <w:tc>
          <w:tcPr>
            <w:tcW w:w="2768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-291 300,67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-291 300,67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8723A" w:rsidRDefault="005427D3">
            <w:pPr>
              <w:ind w:left="40"/>
            </w:pPr>
            <w: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08723A" w:rsidRDefault="005427D3">
            <w:pPr>
              <w:ind w:left="40"/>
            </w:pPr>
            <w:r>
              <w:rPr>
                <w:sz w:val="18"/>
                <w:szCs w:val="18"/>
              </w:rPr>
              <w:t xml:space="preserve">источники внутреннего </w:t>
            </w:r>
            <w:r>
              <w:rPr>
                <w:sz w:val="18"/>
                <w:szCs w:val="18"/>
              </w:rPr>
              <w:t>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520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ind w:left="8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8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ind w:left="40"/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620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ind w:left="8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80"/>
              <w:jc w:val="center"/>
            </w:pPr>
            <w:r>
              <w:t xml:space="preserve">&lt; Для добавления строк </w:t>
            </w:r>
            <w:r>
              <w:t>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ind w:left="40"/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700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08723A" w:rsidRDefault="005427D3">
            <w:pPr>
              <w:ind w:left="80"/>
            </w:pPr>
            <w: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710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12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08723A" w:rsidRDefault="005427D3">
            <w:pPr>
              <w:ind w:left="80"/>
            </w:pPr>
            <w: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720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08723A" w:rsidRDefault="005427D3">
            <w:pPr>
              <w:ind w:left="12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ind w:left="40"/>
            </w:pPr>
            <w:r>
              <w:rPr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800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-291 300,67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-291 300,67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ind w:left="80"/>
            </w:pPr>
            <w:r>
              <w:rPr>
                <w:szCs w:val="16"/>
              </w:rPr>
              <w:t xml:space="preserve">изменение остатков </w:t>
            </w:r>
            <w:r>
              <w:rPr>
                <w:szCs w:val="16"/>
              </w:rPr>
              <w:t>по расчетам с органами, организующими исполнение бюджета</w:t>
            </w:r>
            <w:r>
              <w:rPr>
                <w:szCs w:val="16"/>
              </w:rPr>
              <w:br/>
              <w:t>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Cs w:val="16"/>
              </w:rPr>
              <w:t>810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-291 300,67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-291 300,67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ind w:left="12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ind w:left="120"/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811</w:t>
            </w:r>
          </w:p>
        </w:tc>
        <w:tc>
          <w:tcPr>
            <w:tcW w:w="2768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-1 796 660,78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-1 796 660,78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4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ind w:left="120"/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812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1 505 360,11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1 505 360,11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3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ind w:left="80"/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820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ind w:left="120"/>
            </w:pPr>
            <w: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08723A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ind w:left="120"/>
            </w:pPr>
            <w:r>
              <w:rPr>
                <w:szCs w:val="16"/>
              </w:rPr>
              <w:t xml:space="preserve">увеличение остатков по внутренним </w:t>
            </w:r>
            <w:r>
              <w:rPr>
                <w:szCs w:val="16"/>
              </w:rPr>
              <w:t>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821</w:t>
            </w:r>
          </w:p>
        </w:tc>
        <w:tc>
          <w:tcPr>
            <w:tcW w:w="2768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ind w:left="120"/>
            </w:pPr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t>822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08723A" w:rsidRDefault="005427D3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8723A" w:rsidRDefault="0008723A"/>
        </w:tc>
        <w:tc>
          <w:tcPr>
            <w:tcW w:w="1667" w:type="dxa"/>
            <w:shd w:val="clear" w:color="FFFFFF" w:fill="auto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08723A" w:rsidRDefault="005427D3"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365" w:type="dxa"/>
            <w:shd w:val="clear" w:color="FFFFFF" w:fill="auto"/>
            <w:vAlign w:val="bottom"/>
          </w:tcPr>
          <w:p w:rsidR="0008723A" w:rsidRDefault="0008723A"/>
        </w:tc>
        <w:tc>
          <w:tcPr>
            <w:tcW w:w="512" w:type="dxa"/>
            <w:shd w:val="clear" w:color="FFFFFF" w:fill="auto"/>
            <w:vAlign w:val="bottom"/>
          </w:tcPr>
          <w:p w:rsidR="0008723A" w:rsidRDefault="0008723A"/>
        </w:tc>
        <w:tc>
          <w:tcPr>
            <w:tcW w:w="2204" w:type="dxa"/>
            <w:shd w:val="clear" w:color="FFFFFF" w:fill="auto"/>
            <w:vAlign w:val="bottom"/>
          </w:tcPr>
          <w:p w:rsidR="0008723A" w:rsidRDefault="005427D3">
            <w:r>
              <w:rPr>
                <w:sz w:val="18"/>
                <w:szCs w:val="18"/>
              </w:rPr>
              <w:t>С.Д. Фролов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08723A" w:rsidRDefault="0008723A"/>
        </w:tc>
        <w:tc>
          <w:tcPr>
            <w:tcW w:w="3334" w:type="dxa"/>
            <w:gridSpan w:val="2"/>
            <w:vMerge w:val="restart"/>
            <w:shd w:val="clear" w:color="FFFFFF" w:fill="auto"/>
            <w:vAlign w:val="bottom"/>
          </w:tcPr>
          <w:p w:rsidR="0008723A" w:rsidRDefault="005427D3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vMerge w:val="restart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08723A" w:rsidRDefault="0008723A"/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</w:tcPr>
          <w:p w:rsidR="0008723A" w:rsidRDefault="0008723A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vAlign w:val="bottom"/>
          </w:tcPr>
          <w:p w:rsidR="0008723A" w:rsidRDefault="0008723A"/>
        </w:tc>
        <w:tc>
          <w:tcPr>
            <w:tcW w:w="2204" w:type="dxa"/>
            <w:tcBorders>
              <w:top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08723A" w:rsidRDefault="0008723A"/>
        </w:tc>
        <w:tc>
          <w:tcPr>
            <w:tcW w:w="3334" w:type="dxa"/>
            <w:gridSpan w:val="2"/>
            <w:vMerge/>
            <w:shd w:val="clear" w:color="FFFFFF" w:fill="auto"/>
            <w:vAlign w:val="bottom"/>
          </w:tcPr>
          <w:p w:rsidR="0008723A" w:rsidRDefault="005427D3">
            <w:r>
              <w:rPr>
                <w:b/>
                <w:sz w:val="18"/>
                <w:szCs w:val="18"/>
              </w:rPr>
              <w:t xml:space="preserve">Руководитель финансово- экономической </w:t>
            </w:r>
            <w:r>
              <w:rPr>
                <w:b/>
                <w:sz w:val="18"/>
                <w:szCs w:val="18"/>
              </w:rPr>
              <w:t>службы</w:t>
            </w:r>
          </w:p>
        </w:tc>
        <w:tc>
          <w:tcPr>
            <w:tcW w:w="1667" w:type="dxa"/>
            <w:vMerge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vMerge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1680" w:type="dxa"/>
            <w:shd w:val="clear" w:color="FFFFFF" w:fill="auto"/>
            <w:vAlign w:val="bottom"/>
          </w:tcPr>
          <w:p w:rsidR="0008723A" w:rsidRDefault="0008723A"/>
        </w:tc>
        <w:tc>
          <w:tcPr>
            <w:tcW w:w="315" w:type="dxa"/>
            <w:shd w:val="clear" w:color="FFFFFF" w:fill="auto"/>
            <w:vAlign w:val="bottom"/>
          </w:tcPr>
          <w:p w:rsidR="0008723A" w:rsidRDefault="0008723A"/>
        </w:tc>
        <w:tc>
          <w:tcPr>
            <w:tcW w:w="1365" w:type="dxa"/>
            <w:shd w:val="clear" w:color="FFFFFF" w:fill="auto"/>
            <w:vAlign w:val="bottom"/>
          </w:tcPr>
          <w:p w:rsidR="0008723A" w:rsidRDefault="0008723A"/>
        </w:tc>
        <w:tc>
          <w:tcPr>
            <w:tcW w:w="512" w:type="dxa"/>
            <w:shd w:val="clear" w:color="FFFFFF" w:fill="auto"/>
            <w:vAlign w:val="bottom"/>
          </w:tcPr>
          <w:p w:rsidR="0008723A" w:rsidRDefault="0008723A"/>
        </w:tc>
        <w:tc>
          <w:tcPr>
            <w:tcW w:w="2204" w:type="dxa"/>
            <w:shd w:val="clear" w:color="FFFFFF" w:fill="auto"/>
            <w:vAlign w:val="bottom"/>
          </w:tcPr>
          <w:p w:rsidR="0008723A" w:rsidRDefault="0008723A"/>
        </w:tc>
        <w:tc>
          <w:tcPr>
            <w:tcW w:w="56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08723A" w:rsidRDefault="005427D3"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08723A" w:rsidRDefault="0008723A"/>
        </w:tc>
        <w:tc>
          <w:tcPr>
            <w:tcW w:w="1365" w:type="dxa"/>
            <w:shd w:val="clear" w:color="FFFFFF" w:fill="auto"/>
            <w:vAlign w:val="bottom"/>
          </w:tcPr>
          <w:p w:rsidR="0008723A" w:rsidRDefault="0008723A"/>
        </w:tc>
        <w:tc>
          <w:tcPr>
            <w:tcW w:w="512" w:type="dxa"/>
            <w:shd w:val="clear" w:color="FFFFFF" w:fill="auto"/>
            <w:vAlign w:val="bottom"/>
          </w:tcPr>
          <w:p w:rsidR="0008723A" w:rsidRDefault="0008723A"/>
        </w:tc>
        <w:tc>
          <w:tcPr>
            <w:tcW w:w="2204" w:type="dxa"/>
            <w:shd w:val="clear" w:color="FFFFFF" w:fill="auto"/>
            <w:vAlign w:val="bottom"/>
          </w:tcPr>
          <w:p w:rsidR="0008723A" w:rsidRDefault="005427D3">
            <w:r>
              <w:rPr>
                <w:sz w:val="18"/>
                <w:szCs w:val="18"/>
              </w:rPr>
              <w:t>Т.Н. Зинкина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1680" w:type="dxa"/>
            <w:shd w:val="clear" w:color="FFFFFF" w:fill="auto"/>
            <w:vAlign w:val="bottom"/>
          </w:tcPr>
          <w:p w:rsidR="0008723A" w:rsidRDefault="0008723A"/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</w:tcPr>
          <w:p w:rsidR="0008723A" w:rsidRDefault="0008723A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vAlign w:val="bottom"/>
          </w:tcPr>
          <w:p w:rsidR="0008723A" w:rsidRDefault="0008723A"/>
        </w:tc>
        <w:tc>
          <w:tcPr>
            <w:tcW w:w="2204" w:type="dxa"/>
            <w:tcBorders>
              <w:top w:val="single" w:sz="5" w:space="0" w:color="auto"/>
            </w:tcBorders>
            <w:shd w:val="clear" w:color="FFFFFF" w:fill="auto"/>
          </w:tcPr>
          <w:p w:rsidR="0008723A" w:rsidRDefault="005427D3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4845" w:type="dxa"/>
            <w:gridSpan w:val="10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08723A" w:rsidRDefault="0008723A"/>
        </w:tc>
        <w:tc>
          <w:tcPr>
            <w:tcW w:w="512" w:type="dxa"/>
            <w:shd w:val="clear" w:color="FFFFFF" w:fill="auto"/>
            <w:vAlign w:val="bottom"/>
          </w:tcPr>
          <w:p w:rsidR="0008723A" w:rsidRDefault="0008723A"/>
        </w:tc>
        <w:tc>
          <w:tcPr>
            <w:tcW w:w="2204" w:type="dxa"/>
            <w:shd w:val="clear" w:color="FFFFFF" w:fill="auto"/>
            <w:vAlign w:val="bottom"/>
          </w:tcPr>
          <w:p w:rsidR="0008723A" w:rsidRDefault="0008723A"/>
        </w:tc>
        <w:tc>
          <w:tcPr>
            <w:tcW w:w="56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80" w:type="dxa"/>
            <w:shd w:val="clear" w:color="FFFFFF" w:fill="D5EEFF"/>
            <w:vAlign w:val="bottom"/>
          </w:tcPr>
          <w:p w:rsidR="0008723A" w:rsidRDefault="005427D3">
            <w:r>
              <w:t>30 сентября 2016 г.</w:t>
            </w:r>
          </w:p>
        </w:tc>
        <w:tc>
          <w:tcPr>
            <w:tcW w:w="315" w:type="dxa"/>
            <w:shd w:val="clear" w:color="FFFFFF" w:fill="auto"/>
            <w:vAlign w:val="bottom"/>
          </w:tcPr>
          <w:p w:rsidR="0008723A" w:rsidRDefault="0008723A"/>
        </w:tc>
        <w:tc>
          <w:tcPr>
            <w:tcW w:w="1365" w:type="dxa"/>
            <w:shd w:val="clear" w:color="FFFFFF" w:fill="auto"/>
            <w:vAlign w:val="bottom"/>
          </w:tcPr>
          <w:p w:rsidR="0008723A" w:rsidRDefault="0008723A"/>
        </w:tc>
        <w:tc>
          <w:tcPr>
            <w:tcW w:w="512" w:type="dxa"/>
            <w:shd w:val="clear" w:color="FFFFFF" w:fill="auto"/>
            <w:vAlign w:val="bottom"/>
          </w:tcPr>
          <w:p w:rsidR="0008723A" w:rsidRDefault="0008723A"/>
        </w:tc>
        <w:tc>
          <w:tcPr>
            <w:tcW w:w="2204" w:type="dxa"/>
            <w:shd w:val="clear" w:color="FFFFFF" w:fill="auto"/>
            <w:vAlign w:val="bottom"/>
          </w:tcPr>
          <w:p w:rsidR="0008723A" w:rsidRDefault="0008723A"/>
        </w:tc>
        <w:tc>
          <w:tcPr>
            <w:tcW w:w="56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  <w:tr w:rsidR="00087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08723A" w:rsidRDefault="0008723A"/>
        </w:tc>
        <w:tc>
          <w:tcPr>
            <w:tcW w:w="512" w:type="dxa"/>
            <w:shd w:val="clear" w:color="FFFFFF" w:fill="auto"/>
            <w:vAlign w:val="bottom"/>
          </w:tcPr>
          <w:p w:rsidR="0008723A" w:rsidRDefault="0008723A"/>
        </w:tc>
        <w:tc>
          <w:tcPr>
            <w:tcW w:w="2204" w:type="dxa"/>
            <w:shd w:val="clear" w:color="FFFFFF" w:fill="auto"/>
            <w:vAlign w:val="bottom"/>
          </w:tcPr>
          <w:p w:rsidR="0008723A" w:rsidRDefault="0008723A"/>
        </w:tc>
        <w:tc>
          <w:tcPr>
            <w:tcW w:w="564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  <w:tc>
          <w:tcPr>
            <w:tcW w:w="1667" w:type="dxa"/>
            <w:shd w:val="clear" w:color="FFFFFF" w:fill="auto"/>
            <w:vAlign w:val="bottom"/>
          </w:tcPr>
          <w:p w:rsidR="0008723A" w:rsidRDefault="0008723A"/>
        </w:tc>
      </w:tr>
    </w:tbl>
    <w:p w:rsidR="005427D3" w:rsidRDefault="005427D3"/>
    <w:sectPr w:rsidR="005427D3" w:rsidSect="0008723A">
      <w:headerReference w:type="default" r:id="rId6"/>
      <w:headerReference w:type="first" r:id="rId7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7D3" w:rsidRDefault="005427D3" w:rsidP="0008723A">
      <w:pPr>
        <w:spacing w:after="0" w:line="240" w:lineRule="auto"/>
      </w:pPr>
      <w:r>
        <w:separator/>
      </w:r>
    </w:p>
  </w:endnote>
  <w:endnote w:type="continuationSeparator" w:id="1">
    <w:p w:rsidR="005427D3" w:rsidRDefault="005427D3" w:rsidP="00087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7D3" w:rsidRDefault="005427D3" w:rsidP="0008723A">
      <w:pPr>
        <w:spacing w:after="0" w:line="240" w:lineRule="auto"/>
      </w:pPr>
      <w:r>
        <w:separator/>
      </w:r>
    </w:p>
  </w:footnote>
  <w:footnote w:type="continuationSeparator" w:id="1">
    <w:p w:rsidR="005427D3" w:rsidRDefault="005427D3" w:rsidP="00087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15836"/>
    </w:sdtPr>
    <w:sdtContent>
      <w:p w:rsidR="0008723A" w:rsidRDefault="005427D3">
        <w:r>
          <w:tab/>
        </w:r>
        <w:r>
          <w:ptab w:relativeTo="margin" w:alignment="right" w:leader="none"/>
        </w:r>
        <w:r>
          <w:rPr>
            <w:rFonts w:ascii="Arial" w:hAnsi="Arial"/>
            <w:sz w:val="14"/>
          </w:rPr>
          <w:t>Форма 0503127, с. </w:t>
        </w:r>
        <w:r w:rsidR="0008723A"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 w:rsidR="0008723A">
          <w:rPr>
            <w:rFonts w:ascii="Arial" w:hAnsi="Arial"/>
            <w:sz w:val="14"/>
          </w:rPr>
          <w:fldChar w:fldCharType="end"/>
        </w:r>
      </w:p>
    </w:sdtContent>
  </w:sdt>
  <w:p w:rsidR="0008723A" w:rsidRDefault="0008723A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15837"/>
    </w:sdtPr>
    <w:sdtContent>
      <w:p w:rsidR="0008723A" w:rsidRDefault="0008723A"/>
    </w:sdtContent>
  </w:sdt>
  <w:p w:rsidR="0008723A" w:rsidRDefault="0008723A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723A"/>
    <w:rsid w:val="0008723A"/>
    <w:rsid w:val="005427D3"/>
    <w:rsid w:val="00BE7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08723A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08723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1385</Words>
  <Characters>7901</Characters>
  <Application>Microsoft Office Word</Application>
  <DocSecurity>0</DocSecurity>
  <Lines>65</Lines>
  <Paragraphs>18</Paragraphs>
  <ScaleCrop>false</ScaleCrop>
  <Company>MICROSOFT</Company>
  <LinksUpToDate>false</LinksUpToDate>
  <CharactersWithSpaces>9268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2017-01-19T08:27:00Z</dcterms:created>
  <dcterms:modified xsi:type="dcterms:W3CDTF">2017-01-19T08:27:00Z</dcterms:modified>
</cp:coreProperties>
</file>