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84"/>
        <w:gridCol w:w="260"/>
        <w:gridCol w:w="935"/>
        <w:gridCol w:w="471"/>
        <w:gridCol w:w="345"/>
        <w:gridCol w:w="411"/>
        <w:gridCol w:w="283"/>
        <w:gridCol w:w="259"/>
        <w:gridCol w:w="196"/>
        <w:gridCol w:w="478"/>
        <w:gridCol w:w="459"/>
        <w:gridCol w:w="1441"/>
        <w:gridCol w:w="1376"/>
        <w:gridCol w:w="1332"/>
        <w:gridCol w:w="1344"/>
        <w:gridCol w:w="1307"/>
        <w:gridCol w:w="1487"/>
        <w:gridCol w:w="971"/>
        <w:gridCol w:w="966"/>
      </w:tblGrid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shd w:val="clear" w:color="FFFFFF" w:fill="auto"/>
            <w:vAlign w:val="bottom"/>
          </w:tcPr>
          <w:p w:rsidR="009865D9" w:rsidRDefault="00DF5C1C">
            <w:r>
              <w:t xml:space="preserve">                                                                                                    </w:t>
            </w:r>
          </w:p>
        </w:tc>
        <w:tc>
          <w:tcPr>
            <w:tcW w:w="507" w:type="dxa"/>
            <w:shd w:val="clear" w:color="FFFFFF" w:fill="auto"/>
            <w:vAlign w:val="bottom"/>
          </w:tcPr>
          <w:p w:rsidR="009865D9" w:rsidRDefault="009865D9"/>
        </w:tc>
        <w:tc>
          <w:tcPr>
            <w:tcW w:w="354" w:type="dxa"/>
            <w:shd w:val="clear" w:color="FFFFFF" w:fill="auto"/>
            <w:vAlign w:val="bottom"/>
          </w:tcPr>
          <w:p w:rsidR="009865D9" w:rsidRDefault="009865D9"/>
        </w:tc>
        <w:tc>
          <w:tcPr>
            <w:tcW w:w="434" w:type="dxa"/>
            <w:shd w:val="clear" w:color="FFFFFF" w:fill="auto"/>
            <w:vAlign w:val="bottom"/>
          </w:tcPr>
          <w:p w:rsidR="009865D9" w:rsidRDefault="009865D9"/>
        </w:tc>
        <w:tc>
          <w:tcPr>
            <w:tcW w:w="314" w:type="dxa"/>
            <w:shd w:val="clear" w:color="FFFFFF" w:fill="auto"/>
            <w:vAlign w:val="bottom"/>
          </w:tcPr>
          <w:p w:rsidR="009865D9" w:rsidRDefault="009865D9"/>
        </w:tc>
        <w:tc>
          <w:tcPr>
            <w:tcW w:w="297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3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531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99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81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66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6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49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22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  <w:tr w:rsidR="009865D9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771" w:type="dxa"/>
            <w:gridSpan w:val="17"/>
            <w:shd w:val="clear" w:color="FFFFFF" w:fill="auto"/>
            <w:vAlign w:val="bottom"/>
          </w:tcPr>
          <w:p w:rsidR="00DF5C1C" w:rsidRDefault="00DF5C1C" w:rsidP="00403FE6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Приложение</w:t>
            </w:r>
          </w:p>
          <w:p w:rsidR="00DF5C1C" w:rsidRDefault="00DF5C1C" w:rsidP="00403FE6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 Решению Совета дерутатов</w:t>
            </w:r>
          </w:p>
          <w:p w:rsidR="00DF5C1C" w:rsidRDefault="00DF5C1C" w:rsidP="00403FE6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Моргинского сельского поселения</w:t>
            </w:r>
          </w:p>
          <w:p w:rsidR="00403FE6" w:rsidRDefault="00DF5C1C" w:rsidP="00403FE6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</w:t>
            </w:r>
            <w:r w:rsidR="00403FE6">
              <w:rPr>
                <w:b/>
                <w:sz w:val="18"/>
                <w:szCs w:val="18"/>
              </w:rPr>
              <w:t>158 от 27.07.2016</w:t>
            </w:r>
          </w:p>
          <w:p w:rsidR="009865D9" w:rsidRDefault="00DF5C1C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19" w:type="dxa"/>
            <w:shd w:val="clear" w:color="FFFFFF" w:fill="auto"/>
            <w:vAlign w:val="bottom"/>
          </w:tcPr>
          <w:p w:rsidR="009865D9" w:rsidRDefault="009865D9"/>
        </w:tc>
        <w:tc>
          <w:tcPr>
            <w:tcW w:w="28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208" w:type="dxa"/>
            <w:shd w:val="clear" w:color="FFFFFF" w:fill="auto"/>
            <w:vAlign w:val="bottom"/>
          </w:tcPr>
          <w:p w:rsidR="009865D9" w:rsidRDefault="009865D9"/>
        </w:tc>
        <w:tc>
          <w:tcPr>
            <w:tcW w:w="507" w:type="dxa"/>
            <w:shd w:val="clear" w:color="FFFFFF" w:fill="auto"/>
            <w:vAlign w:val="bottom"/>
          </w:tcPr>
          <w:p w:rsidR="009865D9" w:rsidRDefault="009865D9"/>
        </w:tc>
        <w:tc>
          <w:tcPr>
            <w:tcW w:w="354" w:type="dxa"/>
            <w:shd w:val="clear" w:color="FFFFFF" w:fill="auto"/>
            <w:vAlign w:val="bottom"/>
          </w:tcPr>
          <w:p w:rsidR="009865D9" w:rsidRDefault="009865D9"/>
        </w:tc>
        <w:tc>
          <w:tcPr>
            <w:tcW w:w="434" w:type="dxa"/>
            <w:shd w:val="clear" w:color="FFFFFF" w:fill="auto"/>
            <w:vAlign w:val="bottom"/>
          </w:tcPr>
          <w:p w:rsidR="009865D9" w:rsidRDefault="009865D9"/>
        </w:tc>
        <w:tc>
          <w:tcPr>
            <w:tcW w:w="314" w:type="dxa"/>
            <w:shd w:val="clear" w:color="FFFFFF" w:fill="auto"/>
            <w:vAlign w:val="bottom"/>
          </w:tcPr>
          <w:p w:rsidR="009865D9" w:rsidRDefault="009865D9"/>
        </w:tc>
        <w:tc>
          <w:tcPr>
            <w:tcW w:w="297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3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531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99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81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66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6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549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22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  <w:tr w:rsidR="009865D9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114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5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264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Исполнено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Неисполненные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  <w:tr w:rsidR="009865D9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114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5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через банковские счета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некассовые операции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итого</w:t>
            </w:r>
          </w:p>
        </w:tc>
        <w:tc>
          <w:tcPr>
            <w:tcW w:w="162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назначения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  <w:tr w:rsidR="009865D9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114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1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2</w:t>
            </w:r>
          </w:p>
        </w:tc>
        <w:tc>
          <w:tcPr>
            <w:tcW w:w="266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3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4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5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6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7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9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  <w:tr w:rsidR="009865D9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9865D9" w:rsidRDefault="00DF5C1C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0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010</w:t>
            </w:r>
          </w:p>
        </w:tc>
        <w:tc>
          <w:tcPr>
            <w:tcW w:w="266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2 218 000,00</w:t>
            </w:r>
          </w:p>
        </w:tc>
        <w:tc>
          <w:tcPr>
            <w:tcW w:w="1581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963 613,48</w:t>
            </w:r>
          </w:p>
        </w:tc>
        <w:tc>
          <w:tcPr>
            <w:tcW w:w="1566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963 613,48</w:t>
            </w:r>
          </w:p>
        </w:tc>
        <w:tc>
          <w:tcPr>
            <w:tcW w:w="1622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1 301 403,42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9865D9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9865D9" w:rsidRDefault="00DF5C1C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07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266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5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58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56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56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54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22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1010201001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88 000,00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51 773,71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51 773,71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36 226,29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1060103010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52 600,00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951,25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951,25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51 648,75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1060603310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112 000,00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90 471,62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90 471,62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21 528,38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штраф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1165104002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140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800,00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800,00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Дотации на выравнивание бюджетной обеспеченности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2020100100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104 900,00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53 400,00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53 400,00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51 500,00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Прочие субсидии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2020299900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1 860 500,00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720 000,00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720 000,00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1 140 500,00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100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2020302410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7715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2020401410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21 216,90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21 216,90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DF5C1C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Прочие межбюджетные трансферты, передаваемые бюджетам сельских поселений 8019</w:t>
            </w:r>
          </w:p>
        </w:tc>
        <w:tc>
          <w:tcPr>
            <w:tcW w:w="5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2020499910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8019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24 900,00</w:t>
            </w:r>
          </w:p>
        </w:tc>
        <w:tc>
          <w:tcPr>
            <w:tcW w:w="156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5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24 900,00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438" w:type="dxa"/>
            <w:shd w:val="clear" w:color="FFFFFF" w:fill="auto"/>
          </w:tcPr>
          <w:p w:rsidR="009865D9" w:rsidRDefault="009865D9"/>
        </w:tc>
        <w:tc>
          <w:tcPr>
            <w:tcW w:w="1436" w:type="dxa"/>
            <w:shd w:val="clear" w:color="FFFFFF" w:fill="auto"/>
          </w:tcPr>
          <w:p w:rsidR="009865D9" w:rsidRDefault="009865D9"/>
        </w:tc>
      </w:tr>
      <w:tr w:rsidR="009865D9" w:rsidTr="00DF5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4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50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2134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53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59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58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56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568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54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2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DF5C1C">
            <w:r>
              <w:t> </w:t>
            </w:r>
          </w:p>
        </w:tc>
        <w:tc>
          <w:tcPr>
            <w:tcW w:w="1438" w:type="dxa"/>
            <w:shd w:val="clear" w:color="FFFFFF" w:fill="auto"/>
            <w:vAlign w:val="bottom"/>
          </w:tcPr>
          <w:p w:rsidR="009865D9" w:rsidRDefault="009865D9"/>
        </w:tc>
        <w:tc>
          <w:tcPr>
            <w:tcW w:w="1436" w:type="dxa"/>
            <w:shd w:val="clear" w:color="FFFFFF" w:fill="auto"/>
            <w:vAlign w:val="bottom"/>
          </w:tcPr>
          <w:p w:rsidR="009865D9" w:rsidRDefault="009865D9"/>
        </w:tc>
      </w:tr>
    </w:tbl>
    <w:p w:rsidR="009865D9" w:rsidRDefault="00DF5C1C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371"/>
        <w:gridCol w:w="453"/>
        <w:gridCol w:w="316"/>
        <w:gridCol w:w="406"/>
        <w:gridCol w:w="548"/>
        <w:gridCol w:w="606"/>
        <w:gridCol w:w="419"/>
        <w:gridCol w:w="1388"/>
        <w:gridCol w:w="1337"/>
        <w:gridCol w:w="1305"/>
        <w:gridCol w:w="1253"/>
        <w:gridCol w:w="1270"/>
        <w:gridCol w:w="1300"/>
        <w:gridCol w:w="1396"/>
        <w:gridCol w:w="1337"/>
      </w:tblGrid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42" w:type="dxa"/>
            <w:gridSpan w:val="13"/>
            <w:shd w:val="clear" w:color="FFFFFF" w:fill="auto"/>
            <w:vAlign w:val="bottom"/>
          </w:tcPr>
          <w:p w:rsidR="009865D9" w:rsidRDefault="00DF5C1C">
            <w:pPr>
              <w:jc w:val="center"/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9865D9" w:rsidRDefault="009865D9"/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Неисполненные назначения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по лимитам бюджетных обязательств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11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9865D9" w:rsidRDefault="00DF5C1C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2 318 016,90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860 260,22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158 625,80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1 018 886,02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1 299 230,88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9865D9" w:rsidRDefault="00DF5C1C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41140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69 527,66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69 527,66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472,34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155 000,00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83 533,26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83 533,26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71 466,74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65 300,00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39 800,00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31 458,00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31 458,00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68 542,00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176 100,00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20 780,78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21 820,78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154 279,22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227 300,00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156 437,53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176 437,53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50 862,47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98 100,00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49 385,30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66 485,30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31 614,70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65 000,00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37 072,79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27 652,00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64 724,79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275,21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24,24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543,36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543,36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56,64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0309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13002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42010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21 216,90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-21 216,90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42 433,80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21 216,90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11 155,38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11 155,38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48 344,62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611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611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947 500,00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297 500,00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297 500,00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650 000,00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611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77100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104 900,00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51 500,00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40"/>
            </w:pPr>
            <w:r>
              <w:t>312</w:t>
            </w:r>
            <w: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center"/>
            </w:pPr>
            <w: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146 300,00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14 307,30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14 307,30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131 992,70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9865D9" w:rsidRDefault="00DF5C1C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103 353,26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-158 625,80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-55 272,54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9865D9" w:rsidRDefault="009865D9"/>
        </w:tc>
      </w:tr>
    </w:tbl>
    <w:p w:rsidR="009865D9" w:rsidRDefault="00DF5C1C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94"/>
        <w:gridCol w:w="173"/>
        <w:gridCol w:w="1024"/>
        <w:gridCol w:w="459"/>
        <w:gridCol w:w="1764"/>
        <w:gridCol w:w="320"/>
        <w:gridCol w:w="1415"/>
        <w:gridCol w:w="1340"/>
        <w:gridCol w:w="1292"/>
        <w:gridCol w:w="1308"/>
        <w:gridCol w:w="1336"/>
        <w:gridCol w:w="1458"/>
        <w:gridCol w:w="908"/>
        <w:gridCol w:w="902"/>
        <w:gridCol w:w="512"/>
      </w:tblGrid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4975" w:type="dxa"/>
            <w:gridSpan w:val="11"/>
            <w:shd w:val="clear" w:color="FFFFFF" w:fill="auto"/>
            <w:vAlign w:val="bottom"/>
          </w:tcPr>
          <w:p w:rsidR="009865D9" w:rsidRDefault="00DF5C1C">
            <w:pPr>
              <w:jc w:val="center"/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shd w:val="clear" w:color="FFFFFF" w:fill="auto"/>
            <w:vAlign w:val="bottom"/>
          </w:tcPr>
          <w:p w:rsidR="009865D9" w:rsidRDefault="009865D9"/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2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9865D9" w:rsidRDefault="00DF5C1C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9865D9" w:rsidRDefault="00DF5C1C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500</w:t>
            </w:r>
          </w:p>
        </w:tc>
        <w:tc>
          <w:tcPr>
            <w:tcW w:w="276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-103 353,26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-103 353,26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9865D9" w:rsidRDefault="00DF5C1C">
            <w:pPr>
              <w:ind w:left="4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9865D9" w:rsidRDefault="00DF5C1C">
            <w:pPr>
              <w:ind w:left="4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520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4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620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4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700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9865D9" w:rsidRDefault="00DF5C1C">
            <w:pPr>
              <w:ind w:left="80"/>
            </w:pPr>
            <w: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710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9865D9" w:rsidRDefault="00DF5C1C">
            <w:pPr>
              <w:ind w:left="80"/>
            </w:pPr>
            <w: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720</w:t>
            </w:r>
          </w:p>
        </w:tc>
        <w:tc>
          <w:tcPr>
            <w:tcW w:w="276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9865D9" w:rsidRDefault="00DF5C1C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40"/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800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-103 353,26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-103 353,26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8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-103 353,26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-103 353,26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12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12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811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-963 613,48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-963 613,48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4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12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812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860 260,22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860 260,22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8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820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12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2768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9865D9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12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821</w:t>
            </w:r>
          </w:p>
        </w:tc>
        <w:tc>
          <w:tcPr>
            <w:tcW w:w="2768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ind w:left="120"/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t>822</w:t>
            </w:r>
          </w:p>
        </w:tc>
        <w:tc>
          <w:tcPr>
            <w:tcW w:w="2768" w:type="dxa"/>
            <w:gridSpan w:val="2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9865D9" w:rsidRDefault="00DF5C1C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9865D9" w:rsidRDefault="009865D9"/>
        </w:tc>
        <w:tc>
          <w:tcPr>
            <w:tcW w:w="1667" w:type="dxa"/>
            <w:shd w:val="clear" w:color="FFFFFF" w:fill="auto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2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9865D9" w:rsidRDefault="00DF5C1C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365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shd w:val="clear" w:color="FFFFFF" w:fill="auto"/>
            <w:vAlign w:val="bottom"/>
          </w:tcPr>
          <w:p w:rsidR="009865D9" w:rsidRDefault="00DF5C1C"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9865D9" w:rsidRDefault="00DF5C1C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9865D9" w:rsidRDefault="009865D9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9865D9" w:rsidRDefault="00DF5C1C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vMerge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9865D9" w:rsidRDefault="009865D9"/>
        </w:tc>
        <w:tc>
          <w:tcPr>
            <w:tcW w:w="315" w:type="dxa"/>
            <w:shd w:val="clear" w:color="FFFFFF" w:fill="auto"/>
            <w:vAlign w:val="bottom"/>
          </w:tcPr>
          <w:p w:rsidR="009865D9" w:rsidRDefault="009865D9"/>
        </w:tc>
        <w:tc>
          <w:tcPr>
            <w:tcW w:w="1365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shd w:val="clear" w:color="FFFFFF" w:fill="auto"/>
            <w:vAlign w:val="bottom"/>
          </w:tcPr>
          <w:p w:rsidR="009865D9" w:rsidRDefault="009865D9"/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9865D9" w:rsidRDefault="00DF5C1C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9865D9" w:rsidRDefault="009865D9"/>
        </w:tc>
        <w:tc>
          <w:tcPr>
            <w:tcW w:w="1365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shd w:val="clear" w:color="FFFFFF" w:fill="auto"/>
            <w:vAlign w:val="bottom"/>
          </w:tcPr>
          <w:p w:rsidR="009865D9" w:rsidRDefault="00DF5C1C">
            <w:r>
              <w:rPr>
                <w:sz w:val="18"/>
                <w:szCs w:val="18"/>
              </w:rPr>
              <w:t>Т.Н. Зинкина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9865D9" w:rsidRDefault="009865D9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9865D9" w:rsidRDefault="009865D9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tcBorders>
              <w:top w:val="single" w:sz="5" w:space="0" w:color="auto"/>
            </w:tcBorders>
            <w:shd w:val="clear" w:color="FFFFFF" w:fill="auto"/>
          </w:tcPr>
          <w:p w:rsidR="009865D9" w:rsidRDefault="00DF5C1C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4845" w:type="dxa"/>
            <w:gridSpan w:val="10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shd w:val="clear" w:color="FFFFFF" w:fill="auto"/>
            <w:vAlign w:val="bottom"/>
          </w:tcPr>
          <w:p w:rsidR="009865D9" w:rsidRDefault="009865D9"/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80" w:type="dxa"/>
            <w:shd w:val="clear" w:color="FFFFFF" w:fill="D5EEFF"/>
            <w:vAlign w:val="bottom"/>
          </w:tcPr>
          <w:p w:rsidR="009865D9" w:rsidRDefault="00DF5C1C">
            <w:r>
              <w:t>30 июня 2016 г.</w:t>
            </w:r>
          </w:p>
        </w:tc>
        <w:tc>
          <w:tcPr>
            <w:tcW w:w="315" w:type="dxa"/>
            <w:shd w:val="clear" w:color="FFFFFF" w:fill="auto"/>
            <w:vAlign w:val="bottom"/>
          </w:tcPr>
          <w:p w:rsidR="009865D9" w:rsidRDefault="009865D9"/>
        </w:tc>
        <w:tc>
          <w:tcPr>
            <w:tcW w:w="1365" w:type="dxa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shd w:val="clear" w:color="FFFFFF" w:fill="auto"/>
            <w:vAlign w:val="bottom"/>
          </w:tcPr>
          <w:p w:rsidR="009865D9" w:rsidRDefault="009865D9"/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  <w:tr w:rsidR="00986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9865D9" w:rsidRDefault="009865D9"/>
        </w:tc>
        <w:tc>
          <w:tcPr>
            <w:tcW w:w="512" w:type="dxa"/>
            <w:shd w:val="clear" w:color="FFFFFF" w:fill="auto"/>
            <w:vAlign w:val="bottom"/>
          </w:tcPr>
          <w:p w:rsidR="009865D9" w:rsidRDefault="009865D9"/>
        </w:tc>
        <w:tc>
          <w:tcPr>
            <w:tcW w:w="2204" w:type="dxa"/>
            <w:shd w:val="clear" w:color="FFFFFF" w:fill="auto"/>
            <w:vAlign w:val="bottom"/>
          </w:tcPr>
          <w:p w:rsidR="009865D9" w:rsidRDefault="009865D9"/>
        </w:tc>
        <w:tc>
          <w:tcPr>
            <w:tcW w:w="564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  <w:tc>
          <w:tcPr>
            <w:tcW w:w="1667" w:type="dxa"/>
            <w:shd w:val="clear" w:color="FFFFFF" w:fill="auto"/>
            <w:vAlign w:val="bottom"/>
          </w:tcPr>
          <w:p w:rsidR="009865D9" w:rsidRDefault="009865D9"/>
        </w:tc>
      </w:tr>
    </w:tbl>
    <w:p w:rsidR="00DF5C1C" w:rsidRDefault="00DF5C1C"/>
    <w:sectPr w:rsidR="00DF5C1C" w:rsidSect="009865D9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4ED" w:rsidRDefault="006B34ED" w:rsidP="009865D9">
      <w:pPr>
        <w:spacing w:after="0" w:line="240" w:lineRule="auto"/>
      </w:pPr>
      <w:r>
        <w:separator/>
      </w:r>
    </w:p>
  </w:endnote>
  <w:endnote w:type="continuationSeparator" w:id="1">
    <w:p w:rsidR="006B34ED" w:rsidRDefault="006B34ED" w:rsidP="0098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4ED" w:rsidRDefault="006B34ED" w:rsidP="009865D9">
      <w:pPr>
        <w:spacing w:after="0" w:line="240" w:lineRule="auto"/>
      </w:pPr>
      <w:r>
        <w:separator/>
      </w:r>
    </w:p>
  </w:footnote>
  <w:footnote w:type="continuationSeparator" w:id="1">
    <w:p w:rsidR="006B34ED" w:rsidRDefault="006B34ED" w:rsidP="0098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8648"/>
    </w:sdtPr>
    <w:sdtContent>
      <w:p w:rsidR="00DF5C1C" w:rsidRDefault="00DF5C1C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>
          <w:rPr>
            <w:rFonts w:ascii="Arial" w:hAnsi="Arial"/>
            <w:sz w:val="14"/>
          </w:rPr>
          <w:fldChar w:fldCharType="end"/>
        </w:r>
      </w:p>
    </w:sdtContent>
  </w:sdt>
  <w:p w:rsidR="00DF5C1C" w:rsidRDefault="00DF5C1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8649"/>
    </w:sdtPr>
    <w:sdtContent>
      <w:p w:rsidR="00DF5C1C" w:rsidRDefault="00DF5C1C"/>
    </w:sdtContent>
  </w:sdt>
  <w:p w:rsidR="00DF5C1C" w:rsidRDefault="00DF5C1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65D9"/>
    <w:rsid w:val="00403FE6"/>
    <w:rsid w:val="006B34ED"/>
    <w:rsid w:val="009865D9"/>
    <w:rsid w:val="00DF5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9865D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9865D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2017-01-19T08:19:00Z</dcterms:created>
  <dcterms:modified xsi:type="dcterms:W3CDTF">2017-01-19T08:19:00Z</dcterms:modified>
</cp:coreProperties>
</file>