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8A" w:rsidRDefault="00E6268A" w:rsidP="00E6268A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6268A" w:rsidRDefault="00E6268A" w:rsidP="00E6268A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E6268A" w:rsidRDefault="00E6268A" w:rsidP="00E626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6268A" w:rsidRDefault="00E6268A" w:rsidP="008714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F338F7" w:rsidRDefault="008714EB" w:rsidP="008714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27A18">
        <w:rPr>
          <w:rFonts w:ascii="Times New Roman" w:eastAsia="Times New Roman" w:hAnsi="Times New Roman" w:cs="Times New Roman"/>
          <w:b/>
          <w:iCs/>
          <w:sz w:val="28"/>
          <w:szCs w:val="28"/>
        </w:rPr>
        <w:t>Вопрос</w:t>
      </w:r>
      <w:r w:rsidRPr="00427A18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427A18">
        <w:rPr>
          <w:rFonts w:ascii="inherit" w:eastAsia="Times New Roman" w:hAnsi="inherit" w:cs="Times New Roman"/>
          <w:i/>
          <w:iCs/>
          <w:sz w:val="28"/>
          <w:szCs w:val="28"/>
        </w:rPr>
        <w:t xml:space="preserve"> </w:t>
      </w:r>
      <w:r w:rsidR="00F338F7" w:rsidRPr="00427A18">
        <w:rPr>
          <w:rFonts w:ascii="Times New Roman" w:eastAsia="Times New Roman" w:hAnsi="Times New Roman" w:cs="Times New Roman"/>
          <w:iCs/>
          <w:sz w:val="28"/>
          <w:szCs w:val="28"/>
        </w:rPr>
        <w:t xml:space="preserve">Есть ранее учтенный земельный участок. </w:t>
      </w:r>
      <w:r w:rsidR="0015432E" w:rsidRPr="00427A18">
        <w:rPr>
          <w:rFonts w:ascii="Times New Roman" w:eastAsia="Times New Roman" w:hAnsi="Times New Roman" w:cs="Times New Roman"/>
          <w:iCs/>
          <w:sz w:val="28"/>
          <w:szCs w:val="28"/>
        </w:rPr>
        <w:t xml:space="preserve">В 2010 году было межевание участка, </w:t>
      </w:r>
      <w:r w:rsidR="00F338F7" w:rsidRPr="00427A18">
        <w:rPr>
          <w:rFonts w:ascii="Times New Roman" w:eastAsia="Times New Roman" w:hAnsi="Times New Roman" w:cs="Times New Roman"/>
          <w:iCs/>
          <w:sz w:val="28"/>
          <w:szCs w:val="28"/>
        </w:rPr>
        <w:t xml:space="preserve">но межевой план </w:t>
      </w:r>
      <w:r w:rsidR="0015432E" w:rsidRPr="00427A18">
        <w:rPr>
          <w:rFonts w:ascii="Times New Roman" w:eastAsia="Times New Roman" w:hAnsi="Times New Roman" w:cs="Times New Roman"/>
          <w:iCs/>
          <w:sz w:val="28"/>
          <w:szCs w:val="28"/>
        </w:rPr>
        <w:t>выполнен с грубыми нарушениями, т</w:t>
      </w:r>
      <w:r w:rsidR="00F338F7" w:rsidRPr="00427A18">
        <w:rPr>
          <w:rFonts w:ascii="Times New Roman" w:eastAsia="Times New Roman" w:hAnsi="Times New Roman" w:cs="Times New Roman"/>
          <w:iCs/>
          <w:sz w:val="28"/>
          <w:szCs w:val="28"/>
        </w:rPr>
        <w:t xml:space="preserve">о есть отмежевали его с захватом территории земельных участков. </w:t>
      </w:r>
      <w:r w:rsidR="0015432E" w:rsidRPr="00427A18">
        <w:rPr>
          <w:rFonts w:ascii="Times New Roman" w:eastAsia="Times New Roman" w:hAnsi="Times New Roman" w:cs="Times New Roman"/>
          <w:iCs/>
          <w:sz w:val="28"/>
          <w:szCs w:val="28"/>
        </w:rPr>
        <w:t>К</w:t>
      </w:r>
      <w:r w:rsidR="00F338F7" w:rsidRPr="00427A18">
        <w:rPr>
          <w:rFonts w:ascii="Times New Roman" w:eastAsia="Times New Roman" w:hAnsi="Times New Roman" w:cs="Times New Roman"/>
          <w:iCs/>
          <w:sz w:val="28"/>
          <w:szCs w:val="28"/>
        </w:rPr>
        <w:t>ак отменить это межевание? С каким иском и к кому должен обратиться правообладатель этого земельного участка и сосед этого земельного участка?</w:t>
      </w:r>
    </w:p>
    <w:p w:rsidR="00427A18" w:rsidRPr="00427A18" w:rsidRDefault="00427A18" w:rsidP="008714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F338F7" w:rsidRPr="00427A18" w:rsidRDefault="008714EB" w:rsidP="008714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27A18">
        <w:rPr>
          <w:rFonts w:ascii="Times New Roman" w:eastAsia="Times New Roman" w:hAnsi="Times New Roman" w:cs="Times New Roman"/>
          <w:b/>
          <w:iCs/>
          <w:sz w:val="28"/>
          <w:szCs w:val="28"/>
        </w:rPr>
        <w:t>Ответ:</w:t>
      </w:r>
      <w:r w:rsidRPr="00427A1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338F7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 ст. 61 Федерального закона от 13.07.2015 N 218-ФЗ "О государственной регистрации недвижимости" определяет 2 порядка устранения реестровой (ранее — кадастровой) ошибки: </w:t>
      </w:r>
      <w:proofErr w:type="gramStart"/>
      <w:r w:rsidR="00F338F7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административный</w:t>
      </w:r>
      <w:proofErr w:type="gramEnd"/>
      <w:r w:rsidR="00F338F7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 судебный.</w:t>
      </w:r>
    </w:p>
    <w:p w:rsidR="00F338F7" w:rsidRPr="00427A18" w:rsidRDefault="00F338F7" w:rsidP="008714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Последний</w:t>
      </w:r>
      <w:proofErr w:type="gramEnd"/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применяется в исключительном порядке, если затрагиваются права и законные интересы третьих лиц.</w:t>
      </w:r>
    </w:p>
    <w:p w:rsidR="00F338F7" w:rsidRPr="00427A18" w:rsidRDefault="00F338F7" w:rsidP="008714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данном случае подается исковое заявление по месту</w:t>
      </w:r>
      <w:r w:rsidR="0015432E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нахождения земельного участка. </w:t>
      </w: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Исковые требования, в зависимости от обстоятельств дела, могут быть следующими:</w:t>
      </w:r>
      <w:r w:rsidR="004536A1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признать местоположение смежной границы земельного участка ответчика технической или реестровой ошибкой;</w:t>
      </w:r>
      <w:r w:rsidR="004536A1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C61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установить границы</w:t>
      </w: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1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земельных</w:t>
      </w: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участк</w:t>
      </w:r>
      <w:r w:rsidR="00C61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(как правило, в соответствии с координатами, указанными в заключени</w:t>
      </w:r>
      <w:proofErr w:type="gramStart"/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кадастрового инженера).</w:t>
      </w:r>
    </w:p>
    <w:p w:rsidR="00F338F7" w:rsidRPr="00427A18" w:rsidRDefault="00F338F7" w:rsidP="008714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качестве ответчика по делу необходимо указать собственника смежного с </w:t>
      </w:r>
      <w:proofErr w:type="gramStart"/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вашим</w:t>
      </w:r>
      <w:proofErr w:type="gramEnd"/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земельного участка, в качестве третьих лиц — орган регистрации прав и кадастрового инженера.</w:t>
      </w:r>
    </w:p>
    <w:p w:rsidR="00F338F7" w:rsidRPr="00427A18" w:rsidRDefault="00F338F7" w:rsidP="008714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рассмотрении дела может потребоваться назначени</w:t>
      </w:r>
      <w:r w:rsidR="0015432E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 землеустроительной экспертизы. </w:t>
      </w:r>
    </w:p>
    <w:p w:rsidR="00B90715" w:rsidRPr="00427A18" w:rsidRDefault="00F338F7" w:rsidP="008714EB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 вступления решения суда в законную силу нужно обрат</w:t>
      </w:r>
      <w:r w:rsidR="004536A1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иться в орган регистрации прав </w:t>
      </w:r>
      <w:r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 заявлением о постановке вашего земельного участка на кадастровый учет или об осуществлении кадастрового учета в связи с уточнением границ уч</w:t>
      </w:r>
      <w:r w:rsidR="004536A1" w:rsidRPr="00427A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астка на основании решения суда. </w:t>
      </w:r>
    </w:p>
    <w:sectPr w:rsidR="00B90715" w:rsidRPr="00427A18" w:rsidSect="00B90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338F7"/>
    <w:rsid w:val="00063E5D"/>
    <w:rsid w:val="0015432E"/>
    <w:rsid w:val="002B45C8"/>
    <w:rsid w:val="00427A18"/>
    <w:rsid w:val="004536A1"/>
    <w:rsid w:val="005A6858"/>
    <w:rsid w:val="008714EB"/>
    <w:rsid w:val="00894190"/>
    <w:rsid w:val="00A470E7"/>
    <w:rsid w:val="00B90715"/>
    <w:rsid w:val="00BA4FD0"/>
    <w:rsid w:val="00C617EF"/>
    <w:rsid w:val="00CB7251"/>
    <w:rsid w:val="00DA2786"/>
    <w:rsid w:val="00E6268A"/>
    <w:rsid w:val="00E969F8"/>
    <w:rsid w:val="00EB4ACE"/>
    <w:rsid w:val="00F338F7"/>
    <w:rsid w:val="00F942F0"/>
    <w:rsid w:val="00FC2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715"/>
  </w:style>
  <w:style w:type="paragraph" w:styleId="1">
    <w:name w:val="heading 1"/>
    <w:basedOn w:val="a"/>
    <w:link w:val="10"/>
    <w:uiPriority w:val="9"/>
    <w:qFormat/>
    <w:rsid w:val="00F338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338F7"/>
  </w:style>
  <w:style w:type="character" w:styleId="a4">
    <w:name w:val="Hyperlink"/>
    <w:basedOn w:val="a0"/>
    <w:uiPriority w:val="99"/>
    <w:semiHidden/>
    <w:unhideWhenUsed/>
    <w:rsid w:val="00F338F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38F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qna-article-headerrespondent">
    <w:name w:val="qna-article-header__respondent"/>
    <w:basedOn w:val="a"/>
    <w:rsid w:val="00F3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2B45C8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8465">
              <w:blockQuote w:val="1"/>
              <w:marLeft w:val="0"/>
              <w:marRight w:val="0"/>
              <w:marTop w:val="218"/>
              <w:marBottom w:val="218"/>
              <w:divBdr>
                <w:top w:val="single" w:sz="18" w:space="13" w:color="FBDE86"/>
                <w:left w:val="single" w:sz="18" w:space="23" w:color="FBDE86"/>
                <w:bottom w:val="single" w:sz="18" w:space="18" w:color="FBDE86"/>
                <w:right w:val="single" w:sz="18" w:space="23" w:color="FBDE86"/>
              </w:divBdr>
              <w:divsChild>
                <w:div w:id="3987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8067">
          <w:marLeft w:val="0"/>
          <w:marRight w:val="0"/>
          <w:marTop w:val="201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76832">
              <w:marLeft w:val="0"/>
              <w:marRight w:val="0"/>
              <w:marTop w:val="312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6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2017-03-09T06:02:00Z</dcterms:created>
  <dcterms:modified xsi:type="dcterms:W3CDTF">2017-03-16T07:52:00Z</dcterms:modified>
</cp:coreProperties>
</file>