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E4B" w:rsidRDefault="00810E4B" w:rsidP="00810E4B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Что </w:t>
      </w:r>
      <w:proofErr w:type="gramStart"/>
      <w:r>
        <w:rPr>
          <w:rFonts w:ascii="Times New Roman" w:hAnsi="Times New Roman" w:cs="Times New Roman"/>
          <w:b/>
          <w:sz w:val="26"/>
          <w:szCs w:val="26"/>
        </w:rPr>
        <w:t>делать если земельный участок не нужен</w:t>
      </w:r>
      <w:proofErr w:type="gramEnd"/>
      <w:r>
        <w:rPr>
          <w:rFonts w:ascii="Times New Roman" w:hAnsi="Times New Roman" w:cs="Times New Roman"/>
          <w:b/>
          <w:sz w:val="26"/>
          <w:szCs w:val="26"/>
        </w:rPr>
        <w:t>?</w:t>
      </w:r>
    </w:p>
    <w:p w:rsidR="00810E4B" w:rsidRPr="00090E7A" w:rsidRDefault="00090E7A" w:rsidP="00090E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810E4B" w:rsidRPr="00090E7A">
        <w:rPr>
          <w:rFonts w:ascii="Times New Roman" w:hAnsi="Times New Roman" w:cs="Times New Roman"/>
          <w:sz w:val="24"/>
          <w:szCs w:val="24"/>
        </w:rPr>
        <w:t xml:space="preserve">Немалое  количество земельных участков </w:t>
      </w:r>
      <w:r w:rsidR="00810E4B" w:rsidRPr="00090E7A">
        <w:rPr>
          <w:rFonts w:ascii="Times New Roman" w:hAnsi="Times New Roman" w:cs="Times New Roman"/>
          <w:color w:val="000000"/>
          <w:sz w:val="24"/>
          <w:szCs w:val="24"/>
        </w:rPr>
        <w:t>владельцы</w:t>
      </w:r>
      <w:r w:rsidR="00810E4B" w:rsidRPr="00090E7A">
        <w:rPr>
          <w:rFonts w:ascii="Times New Roman" w:hAnsi="Times New Roman" w:cs="Times New Roman"/>
          <w:sz w:val="24"/>
          <w:szCs w:val="24"/>
        </w:rPr>
        <w:t xml:space="preserve"> имеют только на документах. </w:t>
      </w:r>
      <w:r w:rsidR="00810E4B" w:rsidRPr="00090E7A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r w:rsidR="00810E4B" w:rsidRPr="00090E7A">
        <w:rPr>
          <w:rFonts w:ascii="Times New Roman" w:hAnsi="Times New Roman" w:cs="Times New Roman"/>
          <w:sz w:val="24"/>
          <w:szCs w:val="24"/>
        </w:rPr>
        <w:t>собственниках</w:t>
      </w:r>
      <w:r w:rsidR="00810E4B" w:rsidRPr="00090E7A">
        <w:rPr>
          <w:rFonts w:ascii="Times New Roman" w:hAnsi="Times New Roman" w:cs="Times New Roman"/>
          <w:color w:val="000000"/>
          <w:sz w:val="24"/>
          <w:szCs w:val="24"/>
        </w:rPr>
        <w:t xml:space="preserve"> земельного участка лежит обязанность по его содержанию и оплате всех необходимых налогов. И это независимо от того, имеет ли человек возможность пользоваться землей и ухаживать за ней. Если участок не нужен, а совершить какую-либо сделку с ним нет ни времени, ни желания и владелец не планирует его начать обрабатывать, в этом случае, чтобы не накопить долговые обязательства, от земли можно просто отказаться. </w:t>
      </w:r>
    </w:p>
    <w:p w:rsidR="00810E4B" w:rsidRPr="00090E7A" w:rsidRDefault="00810E4B" w:rsidP="00090E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90E7A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Pr="00090E7A">
        <w:rPr>
          <w:rFonts w:ascii="Times New Roman" w:hAnsi="Times New Roman" w:cs="Times New Roman"/>
          <w:sz w:val="24"/>
          <w:szCs w:val="24"/>
        </w:rPr>
        <w:t xml:space="preserve">В соответствии с действующим законодательством отказ от права собственности на земельный осуществляется путем подачи заявления в </w:t>
      </w:r>
      <w:r w:rsidR="001170E8">
        <w:rPr>
          <w:rFonts w:ascii="Times New Roman" w:hAnsi="Times New Roman" w:cs="Times New Roman"/>
          <w:sz w:val="24"/>
          <w:szCs w:val="24"/>
        </w:rPr>
        <w:t>МФЦ.</w:t>
      </w:r>
      <w:proofErr w:type="gramEnd"/>
      <w:r w:rsidRPr="00090E7A">
        <w:rPr>
          <w:rFonts w:ascii="Times New Roman" w:hAnsi="Times New Roman" w:cs="Times New Roman"/>
          <w:sz w:val="24"/>
          <w:szCs w:val="24"/>
        </w:rPr>
        <w:t xml:space="preserve"> К указанному заявлению прилагается правоустанавливающий документ на земельный участок. За подачу заявления об отказе от права собственности плата не взимается. </w:t>
      </w:r>
    </w:p>
    <w:p w:rsidR="00810E4B" w:rsidRPr="00090E7A" w:rsidRDefault="00810E4B" w:rsidP="00090E7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90E7A">
        <w:rPr>
          <w:rFonts w:ascii="Times New Roman" w:hAnsi="Times New Roman" w:cs="Times New Roman"/>
          <w:sz w:val="24"/>
          <w:szCs w:val="24"/>
        </w:rPr>
        <w:t xml:space="preserve">    Но, если Ваша земля находится в </w:t>
      </w:r>
      <w:r w:rsidRPr="00090E7A">
        <w:rPr>
          <w:rFonts w:ascii="Times New Roman" w:hAnsi="Times New Roman" w:cs="Times New Roman"/>
          <w:color w:val="000000"/>
          <w:sz w:val="24"/>
          <w:szCs w:val="24"/>
        </w:rPr>
        <w:t xml:space="preserve">праве пожизненного наследуемого владения или постоянного бессрочного пользования, то необходимо обратиться в орган местного самоуправления. </w:t>
      </w:r>
    </w:p>
    <w:p w:rsidR="00726BD7" w:rsidRDefault="00810E4B" w:rsidP="00090E7A">
      <w:pPr>
        <w:spacing w:after="0" w:line="240" w:lineRule="auto"/>
        <w:ind w:firstLine="709"/>
        <w:jc w:val="both"/>
        <w:rPr>
          <w:sz w:val="24"/>
          <w:szCs w:val="24"/>
        </w:rPr>
      </w:pPr>
      <w:r w:rsidRPr="00090E7A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Pr="00090E7A">
        <w:rPr>
          <w:rFonts w:ascii="Times New Roman" w:hAnsi="Times New Roman" w:cs="Times New Roman"/>
          <w:sz w:val="24"/>
          <w:szCs w:val="24"/>
        </w:rPr>
        <w:t>При прекращении права собственности земельный участок не становится бесхозным, он переходит обратно в муниципальную собственность городского или  сельского поселения. Важно знать, что т</w:t>
      </w:r>
      <w:r w:rsidRPr="00090E7A">
        <w:rPr>
          <w:rFonts w:ascii="Times New Roman" w:hAnsi="Times New Roman" w:cs="Times New Roman"/>
          <w:color w:val="000000"/>
          <w:sz w:val="24"/>
          <w:szCs w:val="24"/>
        </w:rPr>
        <w:t>олько после государственной регистрации прекращения права собственности Ваш земельный участок переходит в муниципальную собственность.</w:t>
      </w:r>
    </w:p>
    <w:p w:rsidR="00726BD7" w:rsidRPr="00726BD7" w:rsidRDefault="00726BD7" w:rsidP="00726BD7">
      <w:pPr>
        <w:rPr>
          <w:sz w:val="24"/>
          <w:szCs w:val="24"/>
        </w:rPr>
      </w:pPr>
    </w:p>
    <w:p w:rsidR="00726BD7" w:rsidRPr="00726BD7" w:rsidRDefault="00726BD7" w:rsidP="00726BD7">
      <w:pPr>
        <w:rPr>
          <w:sz w:val="24"/>
          <w:szCs w:val="24"/>
        </w:rPr>
      </w:pPr>
    </w:p>
    <w:p w:rsidR="00726BD7" w:rsidRPr="00726BD7" w:rsidRDefault="00726BD7" w:rsidP="00726BD7">
      <w:pPr>
        <w:rPr>
          <w:sz w:val="24"/>
          <w:szCs w:val="24"/>
        </w:rPr>
      </w:pPr>
    </w:p>
    <w:sectPr w:rsidR="00726BD7" w:rsidRPr="00726BD7" w:rsidSect="000D70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10E4B"/>
    <w:rsid w:val="00036F81"/>
    <w:rsid w:val="00090E7A"/>
    <w:rsid w:val="000D707A"/>
    <w:rsid w:val="001170E8"/>
    <w:rsid w:val="0019215A"/>
    <w:rsid w:val="004A5422"/>
    <w:rsid w:val="00726BD7"/>
    <w:rsid w:val="00810E4B"/>
    <w:rsid w:val="00CB5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0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726BD7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6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8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202</Words>
  <Characters>1155</Characters>
  <Application>Microsoft Office Word</Application>
  <DocSecurity>0</DocSecurity>
  <Lines>9</Lines>
  <Paragraphs>2</Paragraphs>
  <ScaleCrop>false</ScaleCrop>
  <Company>FGU</Company>
  <LinksUpToDate>false</LinksUpToDate>
  <CharactersWithSpaces>1355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9</cp:revision>
  <dcterms:created xsi:type="dcterms:W3CDTF">2017-02-27T12:51:00Z</dcterms:created>
  <dcterms:modified xsi:type="dcterms:W3CDTF">2017-03-14T07:26:00Z</dcterms:modified>
</cp:coreProperties>
</file>