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333021" w:rsidRDefault="002E7285" w:rsidP="002E7285">
      <w:pPr>
        <w:pStyle w:val="7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Информационный бюллетень</w:t>
      </w:r>
    </w:p>
    <w:p w:rsidR="002E7285" w:rsidRPr="00333021" w:rsidRDefault="002E7285" w:rsidP="002E7285">
      <w:pPr>
        <w:pStyle w:val="7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Дубенского муниципального района</w:t>
      </w:r>
    </w:p>
    <w:p w:rsidR="002E7285" w:rsidRPr="00333021" w:rsidRDefault="002E7285" w:rsidP="002E7285">
      <w:pPr>
        <w:pStyle w:val="7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Республики Мордовия</w:t>
      </w:r>
    </w:p>
    <w:p w:rsidR="002E7285" w:rsidRPr="00333021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333021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Является официальным печатным изданием</w:t>
      </w:r>
    </w:p>
    <w:p w:rsidR="002E7285" w:rsidRPr="00333021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Дубенского муниципального района</w:t>
      </w:r>
    </w:p>
    <w:p w:rsidR="002E7285" w:rsidRPr="00333021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Республики Мордовия</w:t>
      </w:r>
    </w:p>
    <w:p w:rsidR="002E7285" w:rsidRPr="00333021" w:rsidRDefault="002E7285" w:rsidP="002E7285">
      <w:pPr>
        <w:pStyle w:val="7"/>
        <w:ind w:left="-142" w:firstLine="142"/>
        <w:rPr>
          <w:sz w:val="24"/>
          <w:szCs w:val="24"/>
        </w:rPr>
      </w:pPr>
      <w:r w:rsidRPr="00333021">
        <w:rPr>
          <w:sz w:val="24"/>
          <w:szCs w:val="24"/>
        </w:rPr>
        <w:t xml:space="preserve">   </w:t>
      </w:r>
    </w:p>
    <w:p w:rsidR="002E7285" w:rsidRPr="00333021" w:rsidRDefault="00D04F2C" w:rsidP="00333021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333021">
        <w:rPr>
          <w:b/>
          <w:sz w:val="24"/>
          <w:szCs w:val="24"/>
          <w:u w:val="single"/>
        </w:rPr>
        <w:t>2</w:t>
      </w:r>
      <w:r w:rsidR="00283B03" w:rsidRPr="00333021">
        <w:rPr>
          <w:b/>
          <w:sz w:val="24"/>
          <w:szCs w:val="24"/>
          <w:u w:val="single"/>
        </w:rPr>
        <w:t>6</w:t>
      </w:r>
      <w:r w:rsidRPr="00333021">
        <w:rPr>
          <w:b/>
          <w:sz w:val="24"/>
          <w:szCs w:val="24"/>
          <w:u w:val="single"/>
        </w:rPr>
        <w:t>.04</w:t>
      </w:r>
      <w:r w:rsidR="002E7285" w:rsidRPr="00333021">
        <w:rPr>
          <w:b/>
          <w:sz w:val="24"/>
          <w:szCs w:val="24"/>
          <w:u w:val="single"/>
        </w:rPr>
        <w:t>. 2017 г.</w:t>
      </w:r>
      <w:r w:rsidR="002E7285" w:rsidRPr="00333021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333021">
        <w:rPr>
          <w:b/>
          <w:sz w:val="24"/>
          <w:szCs w:val="24"/>
          <w:u w:val="single"/>
        </w:rPr>
        <w:t xml:space="preserve">№ </w:t>
      </w:r>
      <w:r w:rsidR="00283B03" w:rsidRPr="00333021">
        <w:rPr>
          <w:b/>
          <w:sz w:val="24"/>
          <w:szCs w:val="24"/>
          <w:u w:val="single"/>
        </w:rPr>
        <w:t>19</w:t>
      </w:r>
      <w:r w:rsidR="002E7285" w:rsidRPr="00333021">
        <w:rPr>
          <w:b/>
          <w:sz w:val="24"/>
          <w:szCs w:val="24"/>
          <w:u w:val="single"/>
        </w:rPr>
        <w:t xml:space="preserve"> (1</w:t>
      </w:r>
      <w:r w:rsidRPr="00333021">
        <w:rPr>
          <w:b/>
          <w:sz w:val="24"/>
          <w:szCs w:val="24"/>
          <w:u w:val="single"/>
        </w:rPr>
        <w:t>5</w:t>
      </w:r>
      <w:r w:rsidR="00283B03" w:rsidRPr="00333021">
        <w:rPr>
          <w:b/>
          <w:sz w:val="24"/>
          <w:szCs w:val="24"/>
          <w:u w:val="single"/>
        </w:rPr>
        <w:t>7</w:t>
      </w:r>
      <w:r w:rsidR="002E7285" w:rsidRPr="00333021">
        <w:rPr>
          <w:b/>
          <w:sz w:val="24"/>
          <w:szCs w:val="24"/>
          <w:u w:val="single"/>
        </w:rPr>
        <w:t>)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333021" w:rsidTr="002023AE">
        <w:trPr>
          <w:trHeight w:val="80"/>
          <w:jc w:val="center"/>
        </w:trPr>
        <w:tc>
          <w:tcPr>
            <w:tcW w:w="5210" w:type="dxa"/>
          </w:tcPr>
          <w:p w:rsidR="002E7285" w:rsidRPr="00333021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333021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3021" w:rsidRPr="00333021" w:rsidRDefault="00333021" w:rsidP="003330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33021">
        <w:rPr>
          <w:rFonts w:ascii="Times New Roman" w:hAnsi="Times New Roman" w:cs="Times New Roman"/>
          <w:sz w:val="24"/>
          <w:szCs w:val="24"/>
        </w:rPr>
        <w:t>Надзор за соблюдением законодательства о противодействии терроризму является одним из приоритетных направлений деятельности прокуратуры</w:t>
      </w:r>
    </w:p>
    <w:p w:rsidR="00333021" w:rsidRPr="00333021" w:rsidRDefault="00333021" w:rsidP="0033302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Style w:val="FontStyle11"/>
          <w:sz w:val="24"/>
          <w:szCs w:val="24"/>
        </w:rPr>
      </w:pPr>
      <w:r w:rsidRPr="00333021">
        <w:rPr>
          <w:rFonts w:ascii="Times New Roman" w:hAnsi="Times New Roman" w:cs="Times New Roman"/>
          <w:sz w:val="24"/>
          <w:szCs w:val="24"/>
        </w:rPr>
        <w:t xml:space="preserve">Прокуратурой Дубенского района на постоянной основе осуществляется мониторинг ситуации, связанной с исполнением законодательства о противодействии терроризму на территории района. </w:t>
      </w:r>
      <w:r w:rsidRPr="00333021">
        <w:rPr>
          <w:rStyle w:val="FontStyle11"/>
          <w:sz w:val="24"/>
          <w:szCs w:val="24"/>
        </w:rPr>
        <w:t xml:space="preserve">За 2016 год  в указанной сфере выявлено </w:t>
      </w:r>
      <w:r w:rsidRPr="00333021">
        <w:rPr>
          <w:rStyle w:val="FontStyle17"/>
        </w:rPr>
        <w:t>16 нар</w:t>
      </w:r>
      <w:r w:rsidRPr="00333021">
        <w:rPr>
          <w:rStyle w:val="FontStyle17"/>
        </w:rPr>
        <w:t>у</w:t>
      </w:r>
      <w:r w:rsidRPr="00333021">
        <w:rPr>
          <w:rStyle w:val="FontStyle17"/>
        </w:rPr>
        <w:t xml:space="preserve">шений законодательства, в </w:t>
      </w:r>
      <w:proofErr w:type="gramStart"/>
      <w:r w:rsidRPr="00333021">
        <w:rPr>
          <w:rStyle w:val="FontStyle17"/>
        </w:rPr>
        <w:t>целях</w:t>
      </w:r>
      <w:proofErr w:type="gramEnd"/>
      <w:r w:rsidRPr="00333021">
        <w:rPr>
          <w:rStyle w:val="FontStyle17"/>
        </w:rPr>
        <w:t xml:space="preserve"> устранения которых внесено 7 представлений,  21 лицо привлечено к дисциплинарной ответственности, 1 лицо привлечено к административной ответственности</w:t>
      </w:r>
      <w:r w:rsidRPr="00333021">
        <w:rPr>
          <w:rStyle w:val="FontStyle11"/>
          <w:sz w:val="24"/>
          <w:szCs w:val="24"/>
        </w:rPr>
        <w:t>.</w:t>
      </w:r>
    </w:p>
    <w:p w:rsidR="00333021" w:rsidRPr="00333021" w:rsidRDefault="00333021" w:rsidP="0033302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Style w:val="FontStyle11"/>
          <w:sz w:val="24"/>
          <w:szCs w:val="24"/>
        </w:rPr>
      </w:pPr>
      <w:r w:rsidRPr="00333021">
        <w:rPr>
          <w:rStyle w:val="FontStyle11"/>
          <w:sz w:val="24"/>
          <w:szCs w:val="24"/>
        </w:rPr>
        <w:t xml:space="preserve">В истекшем периоде 2017 г. выявлено 10 нарушений законодательства, в </w:t>
      </w:r>
      <w:proofErr w:type="gramStart"/>
      <w:r w:rsidRPr="00333021">
        <w:rPr>
          <w:rStyle w:val="FontStyle11"/>
          <w:sz w:val="24"/>
          <w:szCs w:val="24"/>
        </w:rPr>
        <w:t>целях</w:t>
      </w:r>
      <w:proofErr w:type="gramEnd"/>
      <w:r w:rsidRPr="00333021">
        <w:rPr>
          <w:rStyle w:val="FontStyle11"/>
          <w:sz w:val="24"/>
          <w:szCs w:val="24"/>
        </w:rPr>
        <w:t xml:space="preserve"> устранения которых внесено 3 представления, принесен 1 протест, акты реагирования находятся в стадии рассмотрения.</w:t>
      </w:r>
    </w:p>
    <w:p w:rsidR="00333021" w:rsidRPr="00333021" w:rsidRDefault="00333021" w:rsidP="0033302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021">
        <w:rPr>
          <w:rStyle w:val="FontStyle11"/>
          <w:sz w:val="24"/>
          <w:szCs w:val="24"/>
        </w:rPr>
        <w:t xml:space="preserve">Выявленные нарушения законодательства были связаны с ненадлежащим обеспечением антитеррористической защищенности многоквартирных жилых домов и объектов водоснабжения их собственниками и обслуживающими организациями, а также с неисполнением органами местного самоуправления мероприятий действующих муниципальных программ в данной сфере. Кроме того выявлялись нарушения в деятельности антитеррористической комиссии </w:t>
      </w:r>
      <w:r w:rsidRPr="00333021">
        <w:rPr>
          <w:rFonts w:ascii="Times New Roman" w:hAnsi="Times New Roman" w:cs="Times New Roman"/>
          <w:sz w:val="24"/>
          <w:szCs w:val="24"/>
        </w:rPr>
        <w:t>Дубенского муниципального района и организации осуществляющей перевозку пассажиров автомобильным транспортом.</w:t>
      </w:r>
    </w:p>
    <w:p w:rsidR="00333021" w:rsidRPr="00333021" w:rsidRDefault="00333021" w:rsidP="0033302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021">
        <w:rPr>
          <w:rFonts w:ascii="Times New Roman" w:hAnsi="Times New Roman" w:cs="Times New Roman"/>
          <w:sz w:val="24"/>
          <w:szCs w:val="24"/>
        </w:rPr>
        <w:t xml:space="preserve">В связи с активизацией террористических организаций, совершением 03.04.2017 взрыва в метрополитене </w:t>
      </w:r>
      <w:proofErr w:type="gramStart"/>
      <w:r w:rsidRPr="0033302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33021">
        <w:rPr>
          <w:rFonts w:ascii="Times New Roman" w:hAnsi="Times New Roman" w:cs="Times New Roman"/>
          <w:sz w:val="24"/>
          <w:szCs w:val="24"/>
        </w:rPr>
        <w:t>. Санкт-Петербурга, повлекшего человеческие жертвы, с целью предупреждения и пресечения возможных террористических проявлений органам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в местах массового пребывания людей, объектах транспортной инфраструктуры и дорожного хозяйства.</w:t>
      </w:r>
    </w:p>
    <w:p w:rsidR="00333021" w:rsidRDefault="00333021" w:rsidP="00333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021" w:rsidRDefault="00333021" w:rsidP="00333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021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333021" w:rsidRDefault="00333021" w:rsidP="00333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№ </w:t>
      </w:r>
      <w:r w:rsidR="00D04F2C" w:rsidRPr="00333021">
        <w:rPr>
          <w:rFonts w:ascii="Times New Roman" w:hAnsi="Times New Roman" w:cs="Times New Roman"/>
          <w:b/>
          <w:sz w:val="24"/>
          <w:szCs w:val="24"/>
        </w:rPr>
        <w:t>1</w:t>
      </w:r>
      <w:r w:rsidR="00283B03" w:rsidRPr="00333021">
        <w:rPr>
          <w:rFonts w:ascii="Times New Roman" w:hAnsi="Times New Roman" w:cs="Times New Roman"/>
          <w:b/>
          <w:sz w:val="24"/>
          <w:szCs w:val="24"/>
        </w:rPr>
        <w:t>9</w:t>
      </w:r>
      <w:r w:rsidR="00D04F2C" w:rsidRPr="00333021">
        <w:rPr>
          <w:rFonts w:ascii="Times New Roman" w:hAnsi="Times New Roman" w:cs="Times New Roman"/>
          <w:b/>
          <w:sz w:val="24"/>
          <w:szCs w:val="24"/>
        </w:rPr>
        <w:t xml:space="preserve"> (15</w:t>
      </w:r>
      <w:r w:rsidR="00283B03" w:rsidRPr="00333021">
        <w:rPr>
          <w:rFonts w:ascii="Times New Roman" w:hAnsi="Times New Roman" w:cs="Times New Roman"/>
          <w:b/>
          <w:sz w:val="24"/>
          <w:szCs w:val="24"/>
        </w:rPr>
        <w:t>7</w:t>
      </w:r>
      <w:r w:rsidRPr="00333021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D04F2C" w:rsidRPr="00333021">
        <w:rPr>
          <w:rFonts w:ascii="Times New Roman" w:hAnsi="Times New Roman" w:cs="Times New Roman"/>
          <w:b/>
          <w:sz w:val="24"/>
          <w:szCs w:val="24"/>
        </w:rPr>
        <w:t>2</w:t>
      </w:r>
      <w:r w:rsidR="00283B03" w:rsidRPr="00333021">
        <w:rPr>
          <w:rFonts w:ascii="Times New Roman" w:hAnsi="Times New Roman" w:cs="Times New Roman"/>
          <w:b/>
          <w:sz w:val="24"/>
          <w:szCs w:val="24"/>
        </w:rPr>
        <w:t>6</w:t>
      </w:r>
      <w:r w:rsidR="00D04F2C" w:rsidRPr="00333021">
        <w:rPr>
          <w:rFonts w:ascii="Times New Roman" w:hAnsi="Times New Roman" w:cs="Times New Roman"/>
          <w:b/>
          <w:sz w:val="24"/>
          <w:szCs w:val="24"/>
        </w:rPr>
        <w:t>.04</w:t>
      </w:r>
      <w:r w:rsidRPr="00333021">
        <w:rPr>
          <w:rFonts w:ascii="Times New Roman" w:hAnsi="Times New Roman" w:cs="Times New Roman"/>
          <w:b/>
          <w:sz w:val="24"/>
          <w:szCs w:val="24"/>
        </w:rPr>
        <w:t xml:space="preserve">.2017 </w:t>
      </w: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 xml:space="preserve">Редакционная </w:t>
      </w:r>
      <w:proofErr w:type="spellStart"/>
      <w:r w:rsidRPr="00333021">
        <w:rPr>
          <w:rFonts w:ascii="Times New Roman" w:hAnsi="Times New Roman" w:cs="Times New Roman"/>
          <w:b/>
          <w:sz w:val="24"/>
          <w:szCs w:val="24"/>
        </w:rPr>
        <w:t>коллегия</w:t>
      </w:r>
      <w:proofErr w:type="gramStart"/>
      <w:r w:rsidRPr="00333021">
        <w:rPr>
          <w:rFonts w:ascii="Times New Roman" w:hAnsi="Times New Roman" w:cs="Times New Roman"/>
          <w:b/>
          <w:sz w:val="24"/>
          <w:szCs w:val="24"/>
        </w:rPr>
        <w:t>:С</w:t>
      </w:r>
      <w:proofErr w:type="gramEnd"/>
      <w:r w:rsidRPr="00333021">
        <w:rPr>
          <w:rFonts w:ascii="Times New Roman" w:hAnsi="Times New Roman" w:cs="Times New Roman"/>
          <w:b/>
          <w:sz w:val="24"/>
          <w:szCs w:val="24"/>
        </w:rPr>
        <w:t>айгачев</w:t>
      </w:r>
      <w:proofErr w:type="spellEnd"/>
      <w:r w:rsidRPr="00333021">
        <w:rPr>
          <w:rFonts w:ascii="Times New Roman" w:hAnsi="Times New Roman" w:cs="Times New Roman"/>
          <w:b/>
          <w:sz w:val="24"/>
          <w:szCs w:val="24"/>
        </w:rPr>
        <w:t xml:space="preserve"> А.И. (редактор), Карасев Н.В.,  </w:t>
      </w:r>
      <w:proofErr w:type="spellStart"/>
      <w:r w:rsidRPr="00333021">
        <w:rPr>
          <w:rFonts w:ascii="Times New Roman" w:hAnsi="Times New Roman" w:cs="Times New Roman"/>
          <w:b/>
          <w:sz w:val="24"/>
          <w:szCs w:val="24"/>
        </w:rPr>
        <w:t>Суродеева</w:t>
      </w:r>
      <w:proofErr w:type="spellEnd"/>
      <w:r w:rsidRPr="00333021">
        <w:rPr>
          <w:rFonts w:ascii="Times New Roman" w:hAnsi="Times New Roman" w:cs="Times New Roman"/>
          <w:b/>
          <w:sz w:val="24"/>
          <w:szCs w:val="24"/>
        </w:rPr>
        <w:t xml:space="preserve"> Г.А., Федькина Е.Ю., Фомина Н.В., </w:t>
      </w:r>
      <w:proofErr w:type="spellStart"/>
      <w:r w:rsidRPr="00333021">
        <w:rPr>
          <w:rFonts w:ascii="Times New Roman" w:hAnsi="Times New Roman" w:cs="Times New Roman"/>
          <w:b/>
          <w:sz w:val="24"/>
          <w:szCs w:val="24"/>
        </w:rPr>
        <w:t>Волгушева</w:t>
      </w:r>
      <w:proofErr w:type="spellEnd"/>
      <w:r w:rsidRPr="00333021">
        <w:rPr>
          <w:rFonts w:ascii="Times New Roman" w:hAnsi="Times New Roman" w:cs="Times New Roman"/>
          <w:b/>
          <w:sz w:val="24"/>
          <w:szCs w:val="24"/>
        </w:rPr>
        <w:t xml:space="preserve"> Е.А.</w:t>
      </w: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>Телефоны:  2-30-05;  2-16-78;   2-30-06</w:t>
      </w:r>
    </w:p>
    <w:p w:rsidR="002E7285" w:rsidRPr="00333021" w:rsidRDefault="002E7285" w:rsidP="003330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021">
        <w:rPr>
          <w:rFonts w:ascii="Times New Roman" w:hAnsi="Times New Roman" w:cs="Times New Roman"/>
          <w:b/>
          <w:sz w:val="24"/>
          <w:szCs w:val="24"/>
        </w:rPr>
        <w:t>Тираж - 50 экз.</w:t>
      </w:r>
      <w:r w:rsidR="003330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3021">
        <w:rPr>
          <w:rFonts w:ascii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2E7285" w:rsidRPr="00333021" w:rsidRDefault="002E7285" w:rsidP="00333021">
      <w:pPr>
        <w:pStyle w:val="7"/>
        <w:ind w:left="0" w:firstLine="0"/>
        <w:jc w:val="both"/>
        <w:rPr>
          <w:b/>
          <w:sz w:val="24"/>
          <w:szCs w:val="24"/>
        </w:rPr>
      </w:pPr>
      <w:r w:rsidRPr="00333021">
        <w:rPr>
          <w:b/>
          <w:sz w:val="24"/>
          <w:szCs w:val="24"/>
        </w:rPr>
        <w:t>Номер подписан – 16:30 час.</w:t>
      </w:r>
    </w:p>
    <w:p w:rsidR="002E7285" w:rsidRPr="00333021" w:rsidRDefault="002E7285" w:rsidP="00333021">
      <w:pPr>
        <w:pStyle w:val="7"/>
        <w:ind w:left="0" w:firstLine="0"/>
        <w:jc w:val="both"/>
        <w:rPr>
          <w:sz w:val="24"/>
          <w:szCs w:val="24"/>
        </w:rPr>
      </w:pPr>
      <w:r w:rsidRPr="00333021">
        <w:rPr>
          <w:b/>
          <w:sz w:val="24"/>
          <w:szCs w:val="24"/>
        </w:rPr>
        <w:t>Бесплатно.</w:t>
      </w:r>
    </w:p>
    <w:p w:rsidR="002E7285" w:rsidRPr="00333021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333021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333021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333021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333021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333021" w:rsidSect="00333021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283B03"/>
    <w:rsid w:val="002E7285"/>
    <w:rsid w:val="00333021"/>
    <w:rsid w:val="00715E5A"/>
    <w:rsid w:val="007A270D"/>
    <w:rsid w:val="00D04F2C"/>
    <w:rsid w:val="00E1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FontStyle11">
    <w:name w:val="Font Style11"/>
    <w:rsid w:val="00333021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333021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388</Words>
  <Characters>2216</Characters>
  <Application>Microsoft Office Word</Application>
  <DocSecurity>0</DocSecurity>
  <Lines>18</Lines>
  <Paragraphs>5</Paragraphs>
  <ScaleCrop>false</ScaleCrop>
  <Company>Администрация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2017-05-02T06:55:00Z</dcterms:created>
  <dcterms:modified xsi:type="dcterms:W3CDTF">2017-05-02T07:58:00Z</dcterms:modified>
</cp:coreProperties>
</file>