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C9" w:rsidRPr="003A18E2" w:rsidRDefault="001D4BC9" w:rsidP="001D4BC9">
      <w:pPr>
        <w:pStyle w:val="a3"/>
        <w:spacing w:line="360" w:lineRule="auto"/>
        <w:rPr>
          <w:caps/>
          <w:sz w:val="24"/>
          <w:szCs w:val="24"/>
        </w:rPr>
      </w:pPr>
      <w:r w:rsidRPr="003A18E2">
        <w:rPr>
          <w:caps/>
          <w:sz w:val="24"/>
          <w:szCs w:val="24"/>
        </w:rPr>
        <w:t xml:space="preserve">Совет депутатов </w:t>
      </w:r>
      <w:r w:rsidR="003A18E2" w:rsidRPr="003A18E2">
        <w:rPr>
          <w:caps/>
          <w:sz w:val="24"/>
          <w:szCs w:val="24"/>
        </w:rPr>
        <w:t>ЕНГАЛЫЧЕВ</w:t>
      </w:r>
      <w:r w:rsidR="00F30CD4" w:rsidRPr="003A18E2">
        <w:rPr>
          <w:caps/>
          <w:sz w:val="24"/>
          <w:szCs w:val="24"/>
        </w:rPr>
        <w:t>СКОГО</w:t>
      </w:r>
      <w:r w:rsidRPr="003A18E2">
        <w:rPr>
          <w:caps/>
          <w:sz w:val="24"/>
          <w:szCs w:val="24"/>
        </w:rPr>
        <w:t xml:space="preserve"> СЕЛЬСКОГО ПОСЕЛЕНИЯ</w:t>
      </w:r>
    </w:p>
    <w:p w:rsidR="001D4BC9" w:rsidRPr="003A18E2" w:rsidRDefault="00F30CD4" w:rsidP="001D4BC9">
      <w:pPr>
        <w:pStyle w:val="a3"/>
        <w:spacing w:line="360" w:lineRule="auto"/>
        <w:rPr>
          <w:caps/>
          <w:sz w:val="24"/>
          <w:szCs w:val="24"/>
        </w:rPr>
      </w:pPr>
      <w:r w:rsidRPr="003A18E2">
        <w:rPr>
          <w:caps/>
          <w:sz w:val="24"/>
          <w:szCs w:val="24"/>
        </w:rPr>
        <w:t>ДУБЕНСКОГО</w:t>
      </w:r>
      <w:r w:rsidR="001D4BC9" w:rsidRPr="003A18E2">
        <w:rPr>
          <w:caps/>
          <w:sz w:val="24"/>
          <w:szCs w:val="24"/>
        </w:rPr>
        <w:t xml:space="preserve"> муниципального района</w:t>
      </w:r>
    </w:p>
    <w:p w:rsidR="001D4BC9" w:rsidRPr="003A18E2" w:rsidRDefault="001D4BC9" w:rsidP="001D4BC9">
      <w:pPr>
        <w:pStyle w:val="a3"/>
        <w:spacing w:line="360" w:lineRule="auto"/>
        <w:rPr>
          <w:sz w:val="24"/>
          <w:szCs w:val="24"/>
        </w:rPr>
      </w:pPr>
      <w:r w:rsidRPr="003A18E2">
        <w:rPr>
          <w:sz w:val="24"/>
          <w:szCs w:val="24"/>
        </w:rPr>
        <w:t>РЕСПУБЛИКИ МОРДОВИЯ</w:t>
      </w:r>
    </w:p>
    <w:p w:rsidR="001D4BC9" w:rsidRDefault="001D4BC9" w:rsidP="001D4BC9">
      <w:pPr>
        <w:pStyle w:val="a3"/>
        <w:spacing w:line="360" w:lineRule="auto"/>
        <w:rPr>
          <w:b w:val="0"/>
          <w:sz w:val="28"/>
          <w:szCs w:val="28"/>
        </w:rPr>
      </w:pPr>
    </w:p>
    <w:p w:rsidR="001D4BC9" w:rsidRPr="003A18E2" w:rsidRDefault="001D4BC9" w:rsidP="001D4BC9">
      <w:pPr>
        <w:pStyle w:val="a3"/>
        <w:spacing w:line="360" w:lineRule="auto"/>
        <w:rPr>
          <w:sz w:val="24"/>
          <w:szCs w:val="24"/>
        </w:rPr>
      </w:pPr>
      <w:r w:rsidRPr="003A18E2">
        <w:rPr>
          <w:sz w:val="24"/>
          <w:szCs w:val="24"/>
        </w:rPr>
        <w:t>РЕШЕНИЕ</w:t>
      </w:r>
    </w:p>
    <w:p w:rsidR="001D4BC9" w:rsidRPr="003A18E2" w:rsidRDefault="003A18E2" w:rsidP="001D4BC9">
      <w:pPr>
        <w:pStyle w:val="a3"/>
        <w:spacing w:line="360" w:lineRule="auto"/>
        <w:jc w:val="both"/>
        <w:rPr>
          <w:b w:val="0"/>
          <w:sz w:val="28"/>
          <w:u w:val="single"/>
        </w:rPr>
      </w:pPr>
      <w:r w:rsidRPr="00F229F7">
        <w:rPr>
          <w:b w:val="0"/>
          <w:sz w:val="28"/>
        </w:rPr>
        <w:t xml:space="preserve">05 </w:t>
      </w:r>
      <w:r>
        <w:rPr>
          <w:b w:val="0"/>
          <w:sz w:val="28"/>
        </w:rPr>
        <w:t xml:space="preserve">апреля </w:t>
      </w:r>
      <w:r w:rsidR="001D4BC9">
        <w:rPr>
          <w:b w:val="0"/>
          <w:sz w:val="28"/>
        </w:rPr>
        <w:t>2017г.                                                                                 №</w:t>
      </w:r>
      <w:r w:rsidRPr="003A18E2">
        <w:rPr>
          <w:b w:val="0"/>
          <w:sz w:val="28"/>
        </w:rPr>
        <w:t xml:space="preserve"> 18</w:t>
      </w:r>
    </w:p>
    <w:p w:rsidR="001D4BC9" w:rsidRPr="001D4BC9" w:rsidRDefault="001D4BC9" w:rsidP="001D4BC9">
      <w:pPr>
        <w:spacing w:line="264" w:lineRule="auto"/>
        <w:jc w:val="center"/>
      </w:pPr>
    </w:p>
    <w:p w:rsidR="001D4BC9" w:rsidRDefault="001D4BC9" w:rsidP="001D4BC9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передаче осуществления части полномочий по решению вопросов местного значения органов местного самоуправления </w:t>
      </w:r>
      <w:proofErr w:type="spellStart"/>
      <w:r w:rsidR="003A18E2">
        <w:rPr>
          <w:b/>
          <w:sz w:val="28"/>
          <w:szCs w:val="28"/>
        </w:rPr>
        <w:t>Енгалычев</w:t>
      </w:r>
      <w:r w:rsidR="00F30CD4">
        <w:rPr>
          <w:b/>
          <w:sz w:val="28"/>
          <w:szCs w:val="28"/>
        </w:rPr>
        <w:t>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="00F30CD4">
        <w:rPr>
          <w:b/>
          <w:sz w:val="28"/>
          <w:szCs w:val="28"/>
        </w:rPr>
        <w:t>Дубенского</w:t>
      </w:r>
      <w:r>
        <w:rPr>
          <w:b/>
          <w:sz w:val="28"/>
          <w:szCs w:val="28"/>
        </w:rPr>
        <w:t xml:space="preserve"> муниципального района Республики Мордовия органам местного самоуправления  </w:t>
      </w:r>
      <w:r w:rsidR="00F30CD4">
        <w:rPr>
          <w:b/>
          <w:sz w:val="28"/>
          <w:szCs w:val="28"/>
        </w:rPr>
        <w:t>Дубенского</w:t>
      </w:r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1D4BC9" w:rsidRDefault="001D4BC9" w:rsidP="001D4BC9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1D4BC9" w:rsidRDefault="001D4BC9" w:rsidP="001D4BC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</w:t>
      </w:r>
      <w:r w:rsidR="003A18E2">
        <w:rPr>
          <w:sz w:val="28"/>
          <w:szCs w:val="28"/>
        </w:rPr>
        <w:t xml:space="preserve">рации»,  руководствуясь   Уставом </w:t>
      </w:r>
      <w:proofErr w:type="spellStart"/>
      <w:r w:rsidR="003A18E2">
        <w:rPr>
          <w:sz w:val="28"/>
          <w:szCs w:val="28"/>
        </w:rPr>
        <w:t>Енгалычев</w:t>
      </w:r>
      <w:r w:rsidR="00F30CD4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F30CD4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 w:rsidR="003A18E2">
        <w:rPr>
          <w:sz w:val="28"/>
          <w:szCs w:val="28"/>
        </w:rPr>
        <w:t>Енгалычев</w:t>
      </w:r>
      <w:r w:rsidR="00F30CD4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</w:t>
      </w:r>
      <w:r w:rsidR="00B63E85">
        <w:rPr>
          <w:sz w:val="28"/>
          <w:szCs w:val="28"/>
        </w:rPr>
        <w:t>поселения</w:t>
      </w:r>
      <w:r w:rsidR="003A18E2">
        <w:rPr>
          <w:sz w:val="28"/>
          <w:szCs w:val="28"/>
        </w:rPr>
        <w:t xml:space="preserve"> </w:t>
      </w:r>
      <w:r w:rsidR="00F30CD4">
        <w:rPr>
          <w:sz w:val="28"/>
          <w:szCs w:val="28"/>
        </w:rPr>
        <w:t xml:space="preserve">Дубенского </w:t>
      </w:r>
      <w:r w:rsidR="00D238A5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</w:p>
    <w:p w:rsidR="001D4BC9" w:rsidRDefault="001D4BC9" w:rsidP="001D4BC9">
      <w:pPr>
        <w:rPr>
          <w:b/>
          <w:sz w:val="28"/>
          <w:szCs w:val="28"/>
        </w:rPr>
      </w:pPr>
    </w:p>
    <w:p w:rsidR="001D4BC9" w:rsidRDefault="001D4BC9" w:rsidP="001D4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1D4BC9" w:rsidRDefault="001D4BC9" w:rsidP="001D4BC9">
      <w:pPr>
        <w:jc w:val="both"/>
        <w:rPr>
          <w:b/>
          <w:sz w:val="28"/>
          <w:szCs w:val="28"/>
        </w:rPr>
      </w:pPr>
    </w:p>
    <w:p w:rsidR="001D4BC9" w:rsidRPr="00D238A5" w:rsidRDefault="00D238A5" w:rsidP="00D238A5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</w:t>
      </w:r>
      <w:r w:rsidRPr="00D238A5">
        <w:rPr>
          <w:sz w:val="28"/>
          <w:szCs w:val="28"/>
        </w:rPr>
        <w:t xml:space="preserve">Передать органам местного самоуправления </w:t>
      </w:r>
      <w:r w:rsidR="00F30CD4">
        <w:rPr>
          <w:sz w:val="28"/>
          <w:szCs w:val="28"/>
        </w:rPr>
        <w:t xml:space="preserve">Дубенского </w:t>
      </w:r>
      <w:r w:rsidRPr="00D238A5">
        <w:rPr>
          <w:sz w:val="28"/>
          <w:szCs w:val="28"/>
        </w:rPr>
        <w:t xml:space="preserve">муниципального района Республики Мордовия часть полномочий по решению вопросов местного значения органов местного самоуправления </w:t>
      </w:r>
      <w:proofErr w:type="spellStart"/>
      <w:r w:rsidR="003A18E2">
        <w:rPr>
          <w:sz w:val="28"/>
          <w:szCs w:val="28"/>
        </w:rPr>
        <w:t>Енгалычев</w:t>
      </w:r>
      <w:r w:rsidR="00F30CD4">
        <w:rPr>
          <w:sz w:val="28"/>
          <w:szCs w:val="28"/>
        </w:rPr>
        <w:t>ского</w:t>
      </w:r>
      <w:proofErr w:type="spellEnd"/>
      <w:r w:rsidR="00F30CD4">
        <w:rPr>
          <w:sz w:val="28"/>
          <w:szCs w:val="28"/>
        </w:rPr>
        <w:t xml:space="preserve"> сельского поселения Дубенского</w:t>
      </w:r>
      <w:r w:rsidRPr="00D238A5">
        <w:rPr>
          <w:sz w:val="28"/>
          <w:szCs w:val="28"/>
        </w:rPr>
        <w:t xml:space="preserve"> муниципального района</w:t>
      </w:r>
      <w:r w:rsidR="003A18E2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Мордовия:</w:t>
      </w:r>
    </w:p>
    <w:p w:rsidR="00D238A5" w:rsidRDefault="00DB60FA" w:rsidP="0077240B">
      <w:pPr>
        <w:pStyle w:val="a6"/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229F7">
        <w:rPr>
          <w:sz w:val="28"/>
          <w:szCs w:val="28"/>
        </w:rPr>
        <w:t xml:space="preserve"> </w:t>
      </w:r>
      <w:r w:rsidR="00D238A5" w:rsidRPr="00D238A5">
        <w:rPr>
          <w:sz w:val="28"/>
          <w:szCs w:val="28"/>
        </w:rPr>
        <w:t>создание условий для организации досуга и обеспечения жителей поселени</w:t>
      </w:r>
      <w:r>
        <w:rPr>
          <w:sz w:val="28"/>
          <w:szCs w:val="28"/>
        </w:rPr>
        <w:t>я услугами организаций культуры</w:t>
      </w:r>
    </w:p>
    <w:p w:rsidR="00DB60FA" w:rsidRDefault="00DB60FA" w:rsidP="00DB60FA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решение на рассмотрение органам </w:t>
      </w:r>
      <w:r w:rsidRPr="00D238A5">
        <w:rPr>
          <w:sz w:val="28"/>
          <w:szCs w:val="28"/>
        </w:rPr>
        <w:t xml:space="preserve">местного самоуправления </w:t>
      </w:r>
      <w:r w:rsidR="00194D31">
        <w:rPr>
          <w:sz w:val="28"/>
          <w:szCs w:val="28"/>
        </w:rPr>
        <w:t>Дубенского</w:t>
      </w:r>
      <w:r w:rsidRPr="00D238A5">
        <w:rPr>
          <w:sz w:val="28"/>
          <w:szCs w:val="28"/>
        </w:rPr>
        <w:t xml:space="preserve"> муниципального района</w:t>
      </w:r>
      <w:r w:rsidR="003A18E2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 w:rsidR="00194D31">
        <w:rPr>
          <w:sz w:val="28"/>
          <w:szCs w:val="28"/>
        </w:rPr>
        <w:t>.</w:t>
      </w:r>
    </w:p>
    <w:p w:rsidR="002656B9" w:rsidRDefault="002656B9" w:rsidP="00DB60FA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Предложить органам </w:t>
      </w:r>
      <w:r w:rsidR="00F30CD4">
        <w:rPr>
          <w:sz w:val="28"/>
          <w:szCs w:val="28"/>
        </w:rPr>
        <w:t xml:space="preserve">местного самоуправления Дубенского </w:t>
      </w:r>
      <w:r w:rsidRPr="00D238A5">
        <w:rPr>
          <w:sz w:val="28"/>
          <w:szCs w:val="28"/>
        </w:rPr>
        <w:t>муниципального района</w:t>
      </w:r>
      <w:r w:rsidR="003A18E2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принять полномочия, указанные в пункте 1 настоящего решения, в течение 30 дней со дня принятия настоящего решения.</w:t>
      </w:r>
    </w:p>
    <w:p w:rsidR="002656B9" w:rsidRDefault="002656B9" w:rsidP="002656B9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Главе </w:t>
      </w:r>
      <w:proofErr w:type="spellStart"/>
      <w:r w:rsidR="003A18E2">
        <w:rPr>
          <w:sz w:val="28"/>
          <w:szCs w:val="28"/>
        </w:rPr>
        <w:t>Енгалычев</w:t>
      </w:r>
      <w:r w:rsidR="00F30CD4">
        <w:rPr>
          <w:sz w:val="28"/>
          <w:szCs w:val="28"/>
        </w:rPr>
        <w:t>ского</w:t>
      </w:r>
      <w:proofErr w:type="spellEnd"/>
      <w:r w:rsidR="003A18E2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 xml:space="preserve">сельского поселения </w:t>
      </w:r>
      <w:r w:rsidR="00F30CD4">
        <w:rPr>
          <w:sz w:val="28"/>
          <w:szCs w:val="28"/>
        </w:rPr>
        <w:t>Дубенского</w:t>
      </w:r>
      <w:r w:rsidRPr="00D238A5">
        <w:rPr>
          <w:sz w:val="28"/>
          <w:szCs w:val="28"/>
        </w:rPr>
        <w:t xml:space="preserve"> муниципального района</w:t>
      </w:r>
      <w:r w:rsidR="003A18E2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заключить с </w:t>
      </w:r>
      <w:r w:rsidR="008F0346">
        <w:rPr>
          <w:sz w:val="28"/>
          <w:szCs w:val="28"/>
        </w:rPr>
        <w:t xml:space="preserve">Главой </w:t>
      </w:r>
      <w:r w:rsidR="00F30CD4">
        <w:rPr>
          <w:sz w:val="28"/>
          <w:szCs w:val="28"/>
        </w:rPr>
        <w:t xml:space="preserve">Дубенского </w:t>
      </w:r>
      <w:r w:rsidRPr="00D238A5">
        <w:rPr>
          <w:sz w:val="28"/>
          <w:szCs w:val="28"/>
        </w:rPr>
        <w:t>муниципального района</w:t>
      </w:r>
      <w:r w:rsidR="003A18E2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соглашение о передаче части полномочий по решению </w:t>
      </w:r>
      <w:r w:rsidRPr="00D238A5">
        <w:rPr>
          <w:sz w:val="28"/>
          <w:szCs w:val="28"/>
        </w:rPr>
        <w:t xml:space="preserve">вопросов местного значения органов местного самоуправления </w:t>
      </w:r>
      <w:proofErr w:type="spellStart"/>
      <w:r w:rsidR="003A18E2">
        <w:rPr>
          <w:sz w:val="28"/>
          <w:szCs w:val="28"/>
        </w:rPr>
        <w:t>Енгалычев</w:t>
      </w:r>
      <w:r w:rsidR="00F30CD4">
        <w:rPr>
          <w:sz w:val="28"/>
          <w:szCs w:val="28"/>
        </w:rPr>
        <w:t>ского</w:t>
      </w:r>
      <w:proofErr w:type="spellEnd"/>
      <w:r w:rsidR="00F229F7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 xml:space="preserve">сельского поселения </w:t>
      </w:r>
      <w:r w:rsidR="00F30CD4">
        <w:rPr>
          <w:sz w:val="28"/>
          <w:szCs w:val="28"/>
        </w:rPr>
        <w:t xml:space="preserve">Дубенского </w:t>
      </w:r>
      <w:r w:rsidRPr="00D238A5">
        <w:rPr>
          <w:sz w:val="28"/>
          <w:szCs w:val="28"/>
        </w:rPr>
        <w:t>муниципального района</w:t>
      </w:r>
      <w:r w:rsidR="003A18E2">
        <w:rPr>
          <w:sz w:val="28"/>
          <w:szCs w:val="28"/>
        </w:rPr>
        <w:t xml:space="preserve"> на срок до 05.04</w:t>
      </w:r>
      <w:r w:rsidR="000F0A84">
        <w:rPr>
          <w:sz w:val="28"/>
          <w:szCs w:val="28"/>
        </w:rPr>
        <w:t>.2</w:t>
      </w:r>
      <w:r w:rsidR="003A18E2">
        <w:rPr>
          <w:sz w:val="28"/>
          <w:szCs w:val="28"/>
        </w:rPr>
        <w:t>022</w:t>
      </w:r>
      <w:r>
        <w:rPr>
          <w:sz w:val="28"/>
          <w:szCs w:val="28"/>
        </w:rPr>
        <w:t xml:space="preserve"> г.</w:t>
      </w:r>
    </w:p>
    <w:p w:rsidR="002656B9" w:rsidRDefault="002656B9" w:rsidP="002656B9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Установить, что финансовое обеспечение передаваемых полномочий осуществляется за счет межбюджетных трансфертов, предоставляемых из бюджета</w:t>
      </w:r>
      <w:r w:rsidR="003A18E2">
        <w:rPr>
          <w:sz w:val="28"/>
          <w:szCs w:val="28"/>
        </w:rPr>
        <w:t xml:space="preserve"> </w:t>
      </w:r>
      <w:proofErr w:type="spellStart"/>
      <w:r w:rsidR="003A18E2">
        <w:rPr>
          <w:sz w:val="28"/>
          <w:szCs w:val="28"/>
        </w:rPr>
        <w:t>Енгалычев</w:t>
      </w:r>
      <w:r w:rsidR="00F30CD4">
        <w:rPr>
          <w:sz w:val="28"/>
          <w:szCs w:val="28"/>
        </w:rPr>
        <w:t>ского</w:t>
      </w:r>
      <w:proofErr w:type="spellEnd"/>
      <w:r w:rsidR="00F229F7" w:rsidRPr="00F229F7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 xml:space="preserve">сельского поселения </w:t>
      </w:r>
      <w:r w:rsidR="00F30CD4">
        <w:rPr>
          <w:sz w:val="28"/>
          <w:szCs w:val="28"/>
        </w:rPr>
        <w:t>Дубенского</w:t>
      </w:r>
      <w:r w:rsidRPr="00D238A5">
        <w:rPr>
          <w:sz w:val="28"/>
          <w:szCs w:val="28"/>
        </w:rPr>
        <w:t xml:space="preserve"> муниципального района</w:t>
      </w:r>
      <w:r w:rsidR="003A18E2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на осуществление части полномочий по решению </w:t>
      </w:r>
      <w:r w:rsidRPr="00D238A5">
        <w:rPr>
          <w:sz w:val="28"/>
          <w:szCs w:val="28"/>
        </w:rPr>
        <w:t>вопросов местного значения</w:t>
      </w:r>
      <w:r>
        <w:rPr>
          <w:sz w:val="28"/>
          <w:szCs w:val="28"/>
        </w:rPr>
        <w:t xml:space="preserve"> в соответствии с заключенными соглашениями.</w:t>
      </w:r>
    </w:p>
    <w:p w:rsidR="002656B9" w:rsidRPr="00D238A5" w:rsidRDefault="002656B9" w:rsidP="002656B9">
      <w:pPr>
        <w:pStyle w:val="a6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Настоящее решение </w:t>
      </w:r>
      <w:r w:rsidR="00C85CAF" w:rsidRPr="00E62F4B">
        <w:rPr>
          <w:rStyle w:val="7"/>
          <w:sz w:val="28"/>
          <w:szCs w:val="28"/>
        </w:rPr>
        <w:t xml:space="preserve">вступает в силу с </w:t>
      </w:r>
      <w:r w:rsidR="00C85CAF" w:rsidRPr="00E62F4B">
        <w:rPr>
          <w:rStyle w:val="5"/>
          <w:sz w:val="28"/>
          <w:szCs w:val="28"/>
        </w:rPr>
        <w:t xml:space="preserve">момента его опубликования </w:t>
      </w:r>
      <w:r w:rsidR="00C85CAF" w:rsidRPr="00E62F4B">
        <w:rPr>
          <w:rStyle w:val="7"/>
          <w:sz w:val="28"/>
          <w:szCs w:val="28"/>
        </w:rPr>
        <w:t xml:space="preserve">в </w:t>
      </w:r>
      <w:r w:rsidR="00C85CAF">
        <w:rPr>
          <w:rStyle w:val="7"/>
          <w:sz w:val="28"/>
          <w:szCs w:val="28"/>
        </w:rPr>
        <w:t xml:space="preserve">Информационном бюллетене </w:t>
      </w:r>
      <w:proofErr w:type="spellStart"/>
      <w:r w:rsidR="003A18E2">
        <w:rPr>
          <w:rStyle w:val="7"/>
          <w:sz w:val="28"/>
          <w:szCs w:val="28"/>
        </w:rPr>
        <w:t>Енгалычев</w:t>
      </w:r>
      <w:r w:rsidR="00F30CD4">
        <w:rPr>
          <w:rStyle w:val="7"/>
          <w:sz w:val="28"/>
          <w:szCs w:val="28"/>
        </w:rPr>
        <w:t>ского</w:t>
      </w:r>
      <w:proofErr w:type="spellEnd"/>
      <w:r w:rsidR="00961CF1">
        <w:rPr>
          <w:rStyle w:val="7"/>
          <w:sz w:val="28"/>
          <w:szCs w:val="28"/>
        </w:rPr>
        <w:t xml:space="preserve"> сельского поселения </w:t>
      </w:r>
      <w:r w:rsidR="00F30CD4">
        <w:rPr>
          <w:rStyle w:val="7"/>
          <w:sz w:val="28"/>
          <w:szCs w:val="28"/>
        </w:rPr>
        <w:t>Дубенского</w:t>
      </w:r>
      <w:r w:rsidR="00C85CAF">
        <w:rPr>
          <w:rStyle w:val="7"/>
          <w:sz w:val="28"/>
          <w:szCs w:val="28"/>
        </w:rPr>
        <w:t xml:space="preserve"> муниципального района</w:t>
      </w:r>
      <w:r w:rsidR="00C85CAF" w:rsidRPr="00E62F4B">
        <w:rPr>
          <w:rStyle w:val="7"/>
          <w:sz w:val="28"/>
          <w:szCs w:val="28"/>
        </w:rPr>
        <w:t>.</w:t>
      </w:r>
    </w:p>
    <w:p w:rsidR="00D238A5" w:rsidRDefault="00D238A5" w:rsidP="00D238A5"/>
    <w:p w:rsidR="00C85CAF" w:rsidRPr="00D238A5" w:rsidRDefault="00C85CAF" w:rsidP="00D238A5"/>
    <w:p w:rsidR="00C85CAF" w:rsidRDefault="00C85CAF">
      <w:pPr>
        <w:rPr>
          <w:sz w:val="28"/>
          <w:szCs w:val="28"/>
        </w:rPr>
      </w:pPr>
      <w:r w:rsidRPr="00C85CAF">
        <w:rPr>
          <w:sz w:val="28"/>
          <w:szCs w:val="28"/>
        </w:rPr>
        <w:t>Глава</w:t>
      </w:r>
      <w:r w:rsidR="003A18E2">
        <w:rPr>
          <w:sz w:val="28"/>
          <w:szCs w:val="28"/>
        </w:rPr>
        <w:t xml:space="preserve"> </w:t>
      </w:r>
      <w:proofErr w:type="spellStart"/>
      <w:r w:rsidR="003A18E2">
        <w:rPr>
          <w:sz w:val="28"/>
          <w:szCs w:val="28"/>
        </w:rPr>
        <w:t>Енгалычев</w:t>
      </w:r>
      <w:r w:rsidR="00F30CD4" w:rsidRPr="00F30CD4">
        <w:rPr>
          <w:sz w:val="28"/>
          <w:szCs w:val="28"/>
        </w:rPr>
        <w:t>ского</w:t>
      </w:r>
      <w:proofErr w:type="spellEnd"/>
      <w:r w:rsidR="003A18E2">
        <w:rPr>
          <w:sz w:val="28"/>
          <w:szCs w:val="28"/>
        </w:rPr>
        <w:t xml:space="preserve"> </w:t>
      </w:r>
      <w:r w:rsidRPr="00D238A5">
        <w:rPr>
          <w:sz w:val="28"/>
          <w:szCs w:val="28"/>
        </w:rPr>
        <w:t xml:space="preserve">сельского поселения </w:t>
      </w:r>
    </w:p>
    <w:p w:rsidR="00C85CAF" w:rsidRDefault="00F30CD4">
      <w:pPr>
        <w:rPr>
          <w:b/>
          <w:sz w:val="28"/>
          <w:szCs w:val="28"/>
        </w:rPr>
      </w:pPr>
      <w:r>
        <w:rPr>
          <w:sz w:val="28"/>
          <w:szCs w:val="28"/>
        </w:rPr>
        <w:t>Дубенского</w:t>
      </w:r>
      <w:r w:rsidR="00C85CAF" w:rsidRPr="00D238A5">
        <w:rPr>
          <w:sz w:val="28"/>
          <w:szCs w:val="28"/>
        </w:rPr>
        <w:t xml:space="preserve"> муниципального района</w:t>
      </w:r>
    </w:p>
    <w:p w:rsidR="000466D7" w:rsidRDefault="00C85CAF">
      <w:pPr>
        <w:rPr>
          <w:sz w:val="28"/>
          <w:szCs w:val="28"/>
        </w:rPr>
      </w:pPr>
      <w:r w:rsidRPr="00D238A5">
        <w:rPr>
          <w:sz w:val="28"/>
          <w:szCs w:val="28"/>
        </w:rPr>
        <w:t>Республики Мордовия</w:t>
      </w:r>
      <w:r w:rsidR="000466D7">
        <w:rPr>
          <w:sz w:val="28"/>
          <w:szCs w:val="28"/>
        </w:rPr>
        <w:t xml:space="preserve">                                     </w:t>
      </w:r>
      <w:r w:rsidR="003A18E2">
        <w:rPr>
          <w:sz w:val="28"/>
          <w:szCs w:val="28"/>
        </w:rPr>
        <w:t xml:space="preserve">                             </w:t>
      </w:r>
      <w:proofErr w:type="spellStart"/>
      <w:r w:rsidR="003A18E2">
        <w:rPr>
          <w:sz w:val="28"/>
          <w:szCs w:val="28"/>
        </w:rPr>
        <w:t>А.Н.Тюгаев</w:t>
      </w:r>
      <w:proofErr w:type="spellEnd"/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AB192A" w:rsidRPr="00AB192A" w:rsidRDefault="00AB192A" w:rsidP="00AB192A">
      <w:pPr>
        <w:spacing w:line="360" w:lineRule="auto"/>
        <w:ind w:left="510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</w:t>
      </w:r>
      <w:r w:rsidRPr="00AB192A">
        <w:rPr>
          <w:color w:val="000000"/>
          <w:sz w:val="28"/>
          <w:szCs w:val="28"/>
        </w:rPr>
        <w:t>1</w:t>
      </w:r>
    </w:p>
    <w:p w:rsidR="00AB192A" w:rsidRDefault="00AB192A" w:rsidP="00AB192A">
      <w:pPr>
        <w:spacing w:line="360" w:lineRule="auto"/>
        <w:ind w:left="510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решению Совета депутатов</w:t>
      </w: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Енгалычевского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</w:p>
    <w:p w:rsidR="00AB192A" w:rsidRDefault="00AB192A" w:rsidP="00AB192A">
      <w:pPr>
        <w:spacing w:line="360" w:lineRule="auto"/>
        <w:ind w:left="510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Дубенского муниципального района  Республики Мордовия</w:t>
      </w:r>
    </w:p>
    <w:p w:rsidR="00AB192A" w:rsidRPr="00A55B6A" w:rsidRDefault="00AB192A" w:rsidP="00AB192A">
      <w:pPr>
        <w:spacing w:line="360" w:lineRule="auto"/>
        <w:ind w:left="5103"/>
        <w:jc w:val="right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от </w:t>
      </w:r>
      <w:r w:rsidRPr="00A55B6A">
        <w:rPr>
          <w:color w:val="C00000"/>
          <w:sz w:val="28"/>
          <w:szCs w:val="28"/>
        </w:rPr>
        <w:t xml:space="preserve"> 05</w:t>
      </w:r>
      <w:r>
        <w:rPr>
          <w:color w:val="C00000"/>
          <w:sz w:val="28"/>
          <w:szCs w:val="28"/>
        </w:rPr>
        <w:t xml:space="preserve">.04.2017 </w:t>
      </w:r>
      <w:proofErr w:type="spellStart"/>
      <w:r>
        <w:rPr>
          <w:color w:val="C00000"/>
          <w:sz w:val="28"/>
          <w:szCs w:val="28"/>
        </w:rPr>
        <w:t>г.№</w:t>
      </w:r>
      <w:proofErr w:type="spellEnd"/>
      <w:r>
        <w:rPr>
          <w:color w:val="C00000"/>
          <w:sz w:val="28"/>
          <w:szCs w:val="28"/>
        </w:rPr>
        <w:t xml:space="preserve"> </w:t>
      </w:r>
      <w:r w:rsidRPr="00A55B6A">
        <w:rPr>
          <w:color w:val="C00000"/>
          <w:sz w:val="28"/>
          <w:szCs w:val="28"/>
        </w:rPr>
        <w:t xml:space="preserve"> 18</w:t>
      </w:r>
    </w:p>
    <w:p w:rsidR="00AB192A" w:rsidRDefault="00AB192A" w:rsidP="00AB192A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AB192A" w:rsidRDefault="00AB192A" w:rsidP="00AB192A">
      <w:pPr>
        <w:spacing w:line="360" w:lineRule="auto"/>
        <w:rPr>
          <w:sz w:val="28"/>
          <w:szCs w:val="28"/>
        </w:rPr>
      </w:pPr>
    </w:p>
    <w:p w:rsidR="00AB192A" w:rsidRDefault="00AB192A" w:rsidP="00AB192A">
      <w:pPr>
        <w:spacing w:line="360" w:lineRule="auto"/>
        <w:rPr>
          <w:sz w:val="28"/>
          <w:szCs w:val="28"/>
        </w:rPr>
      </w:pPr>
    </w:p>
    <w:p w:rsidR="00AB192A" w:rsidRDefault="00AB192A" w:rsidP="00AB192A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Порядок</w:t>
      </w:r>
    </w:p>
    <w:p w:rsidR="00AB192A" w:rsidRDefault="00AB192A" w:rsidP="00AB192A">
      <w:pPr>
        <w:spacing w:line="360" w:lineRule="auto"/>
        <w:jc w:val="center"/>
        <w:rPr>
          <w:b/>
          <w:color w:val="000000"/>
          <w:spacing w:val="-2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предоставления иных межбюджетных трансфертов из бюджета  </w:t>
      </w:r>
      <w:r>
        <w:rPr>
          <w:b/>
          <w:color w:val="000000"/>
          <w:sz w:val="28"/>
          <w:szCs w:val="28"/>
        </w:rPr>
        <w:t xml:space="preserve">  </w:t>
      </w:r>
      <w:proofErr w:type="spellStart"/>
      <w:r>
        <w:rPr>
          <w:b/>
          <w:color w:val="000000"/>
          <w:spacing w:val="-2"/>
          <w:sz w:val="28"/>
          <w:szCs w:val="28"/>
        </w:rPr>
        <w:t>Енгалычевского</w:t>
      </w:r>
      <w:proofErr w:type="spellEnd"/>
      <w:r>
        <w:rPr>
          <w:b/>
          <w:color w:val="000000"/>
          <w:spacing w:val="-2"/>
          <w:sz w:val="28"/>
          <w:szCs w:val="28"/>
        </w:rPr>
        <w:t xml:space="preserve"> сельского поселения </w:t>
      </w:r>
    </w:p>
    <w:p w:rsidR="00AB192A" w:rsidRDefault="00AB192A" w:rsidP="00AB192A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Дубенского муниципального района</w:t>
      </w:r>
    </w:p>
    <w:p w:rsidR="00AB192A" w:rsidRDefault="00AB192A" w:rsidP="00AB192A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 районный бюджет Дубенского муниципального района на осуществление полномочий по решению отдельных вопросов местного значения поселения в сфере культуры</w:t>
      </w:r>
    </w:p>
    <w:p w:rsidR="00AB192A" w:rsidRDefault="00AB192A" w:rsidP="00AB192A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</w:p>
    <w:p w:rsidR="00AB192A" w:rsidRDefault="00AB192A" w:rsidP="00AB192A">
      <w:pPr>
        <w:pStyle w:val="a5"/>
        <w:numPr>
          <w:ilvl w:val="0"/>
          <w:numId w:val="2"/>
        </w:numPr>
        <w:spacing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Общие положения</w:t>
      </w:r>
    </w:p>
    <w:p w:rsidR="00AB192A" w:rsidRDefault="00AB192A" w:rsidP="00AB192A">
      <w:pPr>
        <w:pStyle w:val="a5"/>
        <w:spacing w:line="360" w:lineRule="auto"/>
        <w:rPr>
          <w:color w:val="000000"/>
          <w:sz w:val="28"/>
          <w:szCs w:val="28"/>
        </w:rPr>
      </w:pPr>
    </w:p>
    <w:p w:rsidR="00AB192A" w:rsidRDefault="00AB192A" w:rsidP="00AB192A">
      <w:pPr>
        <w:spacing w:line="264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        </w:t>
      </w:r>
      <w:proofErr w:type="gramStart"/>
      <w:r>
        <w:rPr>
          <w:color w:val="000000"/>
          <w:sz w:val="28"/>
          <w:szCs w:val="28"/>
        </w:rPr>
        <w:t xml:space="preserve">1.1.Настоящий Порядок определяет общие условия предоставления иных межбюджетных трансфертов из бюджета </w:t>
      </w:r>
      <w:proofErr w:type="spellStart"/>
      <w:r>
        <w:rPr>
          <w:color w:val="000000"/>
          <w:sz w:val="28"/>
          <w:szCs w:val="28"/>
        </w:rPr>
        <w:t>Енгалычевского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 Дубенского  муниципального района</w:t>
      </w:r>
      <w:r>
        <w:rPr>
          <w:color w:val="000000"/>
          <w:sz w:val="28"/>
          <w:szCs w:val="28"/>
        </w:rPr>
        <w:t xml:space="preserve"> (далее – бюджет поселения) в районный  бюджет Дубенского </w:t>
      </w:r>
      <w:r>
        <w:rPr>
          <w:color w:val="000000"/>
          <w:spacing w:val="-2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 xml:space="preserve"> (далее – бюджет района) на осуществление полномочий по решению отдельных вопросов местного значения поселения в сфере культуры, согласно решению Совета депутатов  </w:t>
      </w:r>
      <w:proofErr w:type="spellStart"/>
      <w:r>
        <w:rPr>
          <w:color w:val="000000"/>
          <w:spacing w:val="-2"/>
          <w:sz w:val="28"/>
          <w:szCs w:val="28"/>
        </w:rPr>
        <w:t>Енгалычевского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</w:t>
      </w:r>
      <w:r>
        <w:rPr>
          <w:color w:val="000000"/>
          <w:sz w:val="28"/>
          <w:szCs w:val="28"/>
        </w:rPr>
        <w:t>от</w:t>
      </w:r>
      <w:r>
        <w:rPr>
          <w:color w:val="C00000"/>
          <w:sz w:val="28"/>
          <w:szCs w:val="28"/>
        </w:rPr>
        <w:t xml:space="preserve"> 05.04.2017 г. №_18</w:t>
      </w:r>
      <w:r>
        <w:rPr>
          <w:color w:val="000000"/>
          <w:sz w:val="28"/>
          <w:szCs w:val="28"/>
        </w:rPr>
        <w:t xml:space="preserve"> «</w:t>
      </w:r>
      <w:r w:rsidRPr="007A7B5A">
        <w:rPr>
          <w:sz w:val="28"/>
          <w:szCs w:val="28"/>
        </w:rPr>
        <w:t>О передаче осуществления части полномочий по</w:t>
      </w:r>
      <w:proofErr w:type="gramEnd"/>
      <w:r w:rsidRPr="007A7B5A">
        <w:rPr>
          <w:sz w:val="28"/>
          <w:szCs w:val="28"/>
        </w:rPr>
        <w:t xml:space="preserve"> решению вопросов местного значения органов местного самоуправления </w:t>
      </w:r>
      <w:proofErr w:type="spellStart"/>
      <w:r>
        <w:rPr>
          <w:sz w:val="28"/>
          <w:szCs w:val="28"/>
        </w:rPr>
        <w:t>Енгалычев</w:t>
      </w:r>
      <w:r w:rsidRPr="007A7B5A">
        <w:rPr>
          <w:sz w:val="28"/>
          <w:szCs w:val="28"/>
        </w:rPr>
        <w:t>ского</w:t>
      </w:r>
      <w:proofErr w:type="spellEnd"/>
      <w:r w:rsidRPr="007A7B5A">
        <w:rPr>
          <w:sz w:val="28"/>
          <w:szCs w:val="28"/>
        </w:rPr>
        <w:t xml:space="preserve"> сельского поселения Дубенского муниципального района Республики Мордовия органам местного самоуправления  Дубенского муниципального района Республики Мордовия</w:t>
      </w:r>
      <w:r>
        <w:rPr>
          <w:color w:val="000000"/>
          <w:sz w:val="28"/>
          <w:szCs w:val="28"/>
        </w:rPr>
        <w:t>» (далее по тексту – полномочия по культуре).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1.2.Понятия и термины, используемые в настоящем Порядке, применяются в значениях, определенных Бюджетным кодексом Российской Федерации.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1.3.Межбюджетные трансферты из бюджета поселения в бюджет района предоставляются в форме иных межбюджетных трансфертов.</w:t>
      </w:r>
    </w:p>
    <w:p w:rsidR="00AB192A" w:rsidRDefault="00AB192A" w:rsidP="00AB192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1.4.Предоставление иных межбюджетных трансфертов на осуществление полномочий по культуре осуществляется в пределах бюджетных ассигнований и лимитов бюджетных обязательств на указанные цели, предусмотренных на очередной финансовый год и  плановый период.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1.5. </w:t>
      </w:r>
      <w:proofErr w:type="gramStart"/>
      <w:r>
        <w:rPr>
          <w:color w:val="000000"/>
          <w:sz w:val="28"/>
          <w:szCs w:val="28"/>
        </w:rPr>
        <w:t xml:space="preserve">Размеры иных межбюджетных трансфертов, передаваемых из бюджета поселения бюджету района, устанавливаются решением Совета депутатов  </w:t>
      </w:r>
      <w:proofErr w:type="spellStart"/>
      <w:r>
        <w:rPr>
          <w:color w:val="000000"/>
          <w:spacing w:val="-2"/>
          <w:sz w:val="28"/>
          <w:szCs w:val="28"/>
        </w:rPr>
        <w:t>Енгалычевского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</w:t>
      </w:r>
      <w:r>
        <w:rPr>
          <w:color w:val="000000"/>
          <w:sz w:val="28"/>
          <w:szCs w:val="28"/>
        </w:rPr>
        <w:t xml:space="preserve">о бюджете поселения на очередной финансовый год и плановый период, а также решением  Совета депутатов  </w:t>
      </w:r>
      <w:proofErr w:type="spellStart"/>
      <w:r>
        <w:rPr>
          <w:color w:val="000000"/>
          <w:spacing w:val="-2"/>
          <w:sz w:val="28"/>
          <w:szCs w:val="28"/>
        </w:rPr>
        <w:t>Енгалычевского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 </w:t>
      </w:r>
      <w:r>
        <w:rPr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color w:val="000000"/>
          <w:spacing w:val="-2"/>
          <w:sz w:val="28"/>
          <w:szCs w:val="28"/>
        </w:rPr>
        <w:t>Енгалычевского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о бюджете поселения на очередной финансовый год и плановый период   в отдельном приложении к решению</w:t>
      </w:r>
      <w:proofErr w:type="gramEnd"/>
      <w:r>
        <w:rPr>
          <w:color w:val="000000"/>
          <w:sz w:val="28"/>
          <w:szCs w:val="28"/>
        </w:rPr>
        <w:t xml:space="preserve">  и доводятся до администрации Дубенского </w:t>
      </w:r>
      <w:r>
        <w:rPr>
          <w:color w:val="000000"/>
          <w:sz w:val="28"/>
          <w:szCs w:val="28"/>
        </w:rPr>
        <w:lastRenderedPageBreak/>
        <w:t>муниципального  района не позднее, чем за 3 месяца до начала очередного финансового года.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Расходы бюджета поселения на предоставление иных межбюджетных трансфертов и расходы бюджета муниципального района, осуществляемые за счет межбюджетных трансфертов, планируются и исполняются по подразделу 0801.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 Межбюджетные трансферты зачисляются в бюджет района по коду бюджетной классификации доходов 00020204014050000151 </w:t>
      </w:r>
      <w:r>
        <w:rPr>
          <w:b/>
          <w:bCs/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соглашениями».</w:t>
      </w:r>
    </w:p>
    <w:p w:rsidR="00AB192A" w:rsidRDefault="00AB192A" w:rsidP="00AB192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AB192A" w:rsidRDefault="00AB192A" w:rsidP="00AB192A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Условия предоставления   иных межбюджетных трансфертов</w:t>
      </w:r>
    </w:p>
    <w:p w:rsidR="00AB192A" w:rsidRDefault="00AB192A" w:rsidP="00AB192A">
      <w:pPr>
        <w:spacing w:line="360" w:lineRule="auto"/>
        <w:jc w:val="center"/>
        <w:rPr>
          <w:color w:val="000000"/>
          <w:sz w:val="28"/>
          <w:szCs w:val="28"/>
        </w:rPr>
      </w:pP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Предоставление иных межбюджетных трансфертов из бюджета поселения осуществляется за счет собственных доходов, дотаций, выделенных из  районного бюджета  Дубенского  муниципального района, и источников финансирования дефицита бюджета поселения.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Предоставление иных межбюджетных трансфертов из бюджета поселения осуществляется при условии заключения Соглашения о передаче вышеназванных полномочий.</w:t>
      </w:r>
    </w:p>
    <w:p w:rsidR="00AB192A" w:rsidRDefault="00AB192A" w:rsidP="00AB192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AB192A" w:rsidRDefault="00AB192A" w:rsidP="00AB192A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Порядок определения размера иных межбюджетных трансфертов.</w:t>
      </w:r>
    </w:p>
    <w:p w:rsidR="00AB192A" w:rsidRDefault="00AB192A" w:rsidP="00AB192A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 Размер иных межбюджетных трансфертов в бюджете поселения на основании финансово-экономических обоснований по предоставлению услуг населению в сфере культуры составляется муниципальными учреждениями культуры и  согласованны Главой   </w:t>
      </w:r>
      <w:proofErr w:type="spellStart"/>
      <w:r>
        <w:rPr>
          <w:color w:val="000000"/>
          <w:spacing w:val="-2"/>
          <w:sz w:val="28"/>
          <w:szCs w:val="28"/>
        </w:rPr>
        <w:t>Енгалычевского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и главой Дубенского муниципального  района.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3.2. Ежегодный объем межбюджетных трансфертов перечисляется ежемесячно в соответствии с утвержденным кассовым планом.</w:t>
      </w:r>
    </w:p>
    <w:p w:rsidR="00AB192A" w:rsidRDefault="00AB192A" w:rsidP="00AB192A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 При установлении отсутствия потребности муниципального района в иных межбюджетных трансфертах, их остаток, либо часть остатка подлежит возврату в доход бюджета поселения.</w:t>
      </w:r>
    </w:p>
    <w:p w:rsidR="00AB192A" w:rsidRDefault="00AB192A" w:rsidP="00AB192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3.4. Порядок и  объём межбюджетных трансфертов:</w:t>
      </w:r>
    </w:p>
    <w:p w:rsidR="00AB192A" w:rsidRDefault="00AB192A" w:rsidP="00AB192A">
      <w:pPr>
        <w:jc w:val="both"/>
        <w:rPr>
          <w:color w:val="000000"/>
          <w:sz w:val="27"/>
          <w:szCs w:val="27"/>
        </w:rPr>
      </w:pPr>
    </w:p>
    <w:tbl>
      <w:tblPr>
        <w:tblW w:w="9356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4668"/>
        <w:gridCol w:w="4688"/>
      </w:tblGrid>
      <w:tr w:rsidR="00AB192A" w:rsidRPr="00393A7A" w:rsidTr="005D7235">
        <w:trPr>
          <w:jc w:val="center"/>
        </w:trPr>
        <w:tc>
          <w:tcPr>
            <w:tcW w:w="4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08629F">
              <w:rPr>
                <w:b/>
                <w:color w:val="000000"/>
                <w:sz w:val="28"/>
                <w:szCs w:val="28"/>
              </w:rPr>
              <w:t>Межбюджетные трансферты</w:t>
            </w:r>
          </w:p>
        </w:tc>
        <w:tc>
          <w:tcPr>
            <w:tcW w:w="4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jc w:val="center"/>
              <w:rPr>
                <w:sz w:val="28"/>
                <w:szCs w:val="28"/>
              </w:rPr>
            </w:pPr>
            <w:r w:rsidRPr="00393A7A">
              <w:rPr>
                <w:b/>
                <w:bCs/>
                <w:sz w:val="28"/>
                <w:szCs w:val="28"/>
              </w:rPr>
              <w:t>Обязанности принимающей стороны</w:t>
            </w:r>
          </w:p>
        </w:tc>
      </w:tr>
      <w:tr w:rsidR="00AB192A" w:rsidRPr="00393A7A" w:rsidTr="005D7235">
        <w:trPr>
          <w:jc w:val="center"/>
        </w:trPr>
        <w:tc>
          <w:tcPr>
            <w:tcW w:w="4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Фонд оплаты труда</w:t>
            </w:r>
          </w:p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Статья 211</w:t>
            </w:r>
          </w:p>
        </w:tc>
        <w:tc>
          <w:tcPr>
            <w:tcW w:w="4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left="10" w:right="48" w:firstLine="29"/>
              <w:rPr>
                <w:sz w:val="28"/>
                <w:szCs w:val="28"/>
              </w:rPr>
            </w:pPr>
            <w:r w:rsidRPr="00393A7A">
              <w:rPr>
                <w:sz w:val="28"/>
                <w:szCs w:val="28"/>
              </w:rPr>
              <w:t>Оплата труда в соответствии с заключенными трудовыми договорами и правовыми актами, регулирующими размер заработной платы, сформированный в соответствии с отраслевой системой оплаты труда (</w:t>
            </w:r>
            <w:proofErr w:type="gramStart"/>
            <w:r w:rsidRPr="00393A7A">
              <w:rPr>
                <w:sz w:val="28"/>
                <w:szCs w:val="28"/>
              </w:rPr>
              <w:t>согласно</w:t>
            </w:r>
            <w:proofErr w:type="gramEnd"/>
            <w:r w:rsidRPr="00393A7A">
              <w:rPr>
                <w:sz w:val="28"/>
                <w:szCs w:val="28"/>
              </w:rPr>
              <w:t xml:space="preserve"> действующих штатных расписаний). Глава района (поселения) обязан обеспечивать рост заработной платы с учетом вновь принимаемых нормативно-правовых актов</w:t>
            </w:r>
          </w:p>
        </w:tc>
      </w:tr>
      <w:tr w:rsidR="00AB192A" w:rsidRPr="00393A7A" w:rsidTr="005D7235">
        <w:trPr>
          <w:jc w:val="center"/>
        </w:trPr>
        <w:tc>
          <w:tcPr>
            <w:tcW w:w="4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Прочие выплаты</w:t>
            </w:r>
          </w:p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Статья 212</w:t>
            </w:r>
          </w:p>
        </w:tc>
        <w:tc>
          <w:tcPr>
            <w:tcW w:w="4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right="317" w:firstLine="14"/>
              <w:rPr>
                <w:sz w:val="28"/>
                <w:szCs w:val="28"/>
              </w:rPr>
            </w:pPr>
            <w:r w:rsidRPr="00393A7A">
              <w:rPr>
                <w:sz w:val="28"/>
                <w:szCs w:val="28"/>
              </w:rPr>
              <w:t>Суточные при служебных командировках.</w:t>
            </w:r>
          </w:p>
          <w:p w:rsidR="00AB192A" w:rsidRPr="00393A7A" w:rsidRDefault="00AB192A" w:rsidP="005D7235">
            <w:pPr>
              <w:shd w:val="clear" w:color="auto" w:fill="FFFFFF"/>
              <w:spacing w:line="360" w:lineRule="auto"/>
              <w:ind w:right="317" w:firstLine="10"/>
              <w:rPr>
                <w:sz w:val="28"/>
                <w:szCs w:val="28"/>
              </w:rPr>
            </w:pPr>
            <w:r w:rsidRPr="00393A7A">
              <w:rPr>
                <w:sz w:val="28"/>
                <w:szCs w:val="28"/>
              </w:rPr>
              <w:t>Компенсационные выплаты работникам в соответствии с законодательством РФ</w:t>
            </w:r>
          </w:p>
        </w:tc>
      </w:tr>
      <w:tr w:rsidR="00AB192A" w:rsidRPr="00393A7A" w:rsidTr="005D7235">
        <w:trPr>
          <w:jc w:val="center"/>
        </w:trPr>
        <w:tc>
          <w:tcPr>
            <w:tcW w:w="4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Начисления на фонд оплаты труда</w:t>
            </w:r>
          </w:p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Статья 213</w:t>
            </w:r>
          </w:p>
        </w:tc>
        <w:tc>
          <w:tcPr>
            <w:tcW w:w="4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right="106" w:hanging="10"/>
              <w:rPr>
                <w:sz w:val="28"/>
                <w:szCs w:val="28"/>
              </w:rPr>
            </w:pPr>
            <w:r w:rsidRPr="00393A7A">
              <w:rPr>
                <w:sz w:val="28"/>
                <w:szCs w:val="28"/>
              </w:rPr>
              <w:t xml:space="preserve">Уплата единого социального налога (взноса), начисляемого работодателем, взносы в </w:t>
            </w:r>
            <w:r w:rsidRPr="00393A7A">
              <w:rPr>
                <w:sz w:val="28"/>
                <w:szCs w:val="28"/>
              </w:rPr>
              <w:lastRenderedPageBreak/>
              <w:t>пенсионный фонд, в фонд социального страхования, медицинского страхования, обязательное социальное страхование от несчастных случаев</w:t>
            </w:r>
          </w:p>
        </w:tc>
      </w:tr>
      <w:tr w:rsidR="00AB192A" w:rsidRPr="00393A7A" w:rsidTr="005D7235">
        <w:trPr>
          <w:jc w:val="center"/>
        </w:trPr>
        <w:tc>
          <w:tcPr>
            <w:tcW w:w="4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lastRenderedPageBreak/>
              <w:t>Приобретение услуг</w:t>
            </w:r>
          </w:p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Статья 220</w:t>
            </w:r>
          </w:p>
        </w:tc>
        <w:tc>
          <w:tcPr>
            <w:tcW w:w="4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right="82" w:hanging="10"/>
              <w:rPr>
                <w:sz w:val="28"/>
                <w:szCs w:val="28"/>
              </w:rPr>
            </w:pPr>
            <w:r w:rsidRPr="00393A7A">
              <w:rPr>
                <w:sz w:val="28"/>
                <w:szCs w:val="28"/>
              </w:rPr>
              <w:t xml:space="preserve">Оплата работ и услуг по заключенным контрактам, </w:t>
            </w:r>
            <w:r w:rsidRPr="00393A7A">
              <w:rPr>
                <w:bCs/>
                <w:sz w:val="28"/>
                <w:szCs w:val="28"/>
              </w:rPr>
              <w:t xml:space="preserve">с учетом изменения цен </w:t>
            </w:r>
            <w:r w:rsidRPr="00393A7A">
              <w:rPr>
                <w:sz w:val="28"/>
                <w:szCs w:val="28"/>
              </w:rPr>
              <w:t>на услуги связи, транспортные услуги, коммунальные, аренда, услуги по содержанию имущества, необходимые для работы организации культуры (</w:t>
            </w:r>
            <w:proofErr w:type="gramStart"/>
            <w:r w:rsidRPr="00393A7A">
              <w:rPr>
                <w:sz w:val="28"/>
                <w:szCs w:val="28"/>
              </w:rPr>
              <w:t>согласно</w:t>
            </w:r>
            <w:proofErr w:type="gramEnd"/>
            <w:r w:rsidRPr="00393A7A">
              <w:rPr>
                <w:sz w:val="28"/>
                <w:szCs w:val="28"/>
              </w:rPr>
              <w:t xml:space="preserve"> действующих смет)</w:t>
            </w:r>
          </w:p>
        </w:tc>
      </w:tr>
      <w:tr w:rsidR="00AB192A" w:rsidRPr="00393A7A" w:rsidTr="005D7235">
        <w:trPr>
          <w:jc w:val="center"/>
        </w:trPr>
        <w:tc>
          <w:tcPr>
            <w:tcW w:w="4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Поступление нефинансовых активов</w:t>
            </w:r>
          </w:p>
          <w:p w:rsidR="00AB192A" w:rsidRPr="00393A7A" w:rsidRDefault="00AB192A" w:rsidP="005D7235">
            <w:pPr>
              <w:shd w:val="clear" w:color="auto" w:fill="FFFFFF"/>
              <w:spacing w:line="360" w:lineRule="auto"/>
              <w:ind w:left="79"/>
              <w:rPr>
                <w:bCs/>
                <w:sz w:val="28"/>
                <w:szCs w:val="28"/>
              </w:rPr>
            </w:pPr>
            <w:r w:rsidRPr="00393A7A">
              <w:rPr>
                <w:bCs/>
                <w:sz w:val="28"/>
                <w:szCs w:val="28"/>
              </w:rPr>
              <w:t>Статья 300</w:t>
            </w:r>
          </w:p>
        </w:tc>
        <w:tc>
          <w:tcPr>
            <w:tcW w:w="4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192A" w:rsidRPr="00393A7A" w:rsidRDefault="00AB192A" w:rsidP="005D7235">
            <w:pPr>
              <w:shd w:val="clear" w:color="auto" w:fill="FFFFFF"/>
              <w:spacing w:line="360" w:lineRule="auto"/>
              <w:ind w:right="221" w:hanging="24"/>
              <w:rPr>
                <w:sz w:val="28"/>
                <w:szCs w:val="28"/>
              </w:rPr>
            </w:pPr>
            <w:r w:rsidRPr="00393A7A">
              <w:rPr>
                <w:sz w:val="28"/>
                <w:szCs w:val="28"/>
              </w:rPr>
              <w:t>Оплата договоров на приобретение горюче-смазочных материалов, товарно-материальных ценностей, мягкого инвентаря, библиотечного фонда и т. д.</w:t>
            </w:r>
          </w:p>
        </w:tc>
      </w:tr>
    </w:tbl>
    <w:p w:rsidR="00AB192A" w:rsidRPr="0008629F" w:rsidRDefault="00AB192A" w:rsidP="00AB192A">
      <w:pPr>
        <w:spacing w:line="360" w:lineRule="auto"/>
        <w:jc w:val="both"/>
        <w:rPr>
          <w:color w:val="000000"/>
          <w:sz w:val="28"/>
          <w:szCs w:val="28"/>
        </w:rPr>
      </w:pPr>
    </w:p>
    <w:p w:rsidR="00AB192A" w:rsidRPr="0008629F" w:rsidRDefault="00AB192A" w:rsidP="00AB192A">
      <w:pPr>
        <w:spacing w:line="360" w:lineRule="auto"/>
        <w:rPr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AB192A" w:rsidRDefault="00AB192A" w:rsidP="00AB192A">
      <w:pPr>
        <w:shd w:val="clear" w:color="auto" w:fill="FFFFFF"/>
        <w:spacing w:line="360" w:lineRule="auto"/>
        <w:jc w:val="right"/>
        <w:textAlignment w:val="baseline"/>
        <w:rPr>
          <w:spacing w:val="2"/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0466D7" w:rsidRDefault="000466D7">
      <w:pPr>
        <w:rPr>
          <w:sz w:val="28"/>
          <w:szCs w:val="28"/>
        </w:rPr>
      </w:pPr>
    </w:p>
    <w:p w:rsidR="009C4DBC" w:rsidRDefault="009C4DBC">
      <w:pPr>
        <w:rPr>
          <w:sz w:val="28"/>
          <w:szCs w:val="28"/>
        </w:rPr>
      </w:pPr>
    </w:p>
    <w:p w:rsidR="00574D54" w:rsidRDefault="00574D54" w:rsidP="00574D54">
      <w:pPr>
        <w:tabs>
          <w:tab w:val="left" w:pos="150"/>
          <w:tab w:val="left" w:pos="8385"/>
        </w:tabs>
        <w:spacing w:line="276" w:lineRule="auto"/>
        <w:ind w:right="113"/>
        <w:outlineLvl w:val="0"/>
        <w:rPr>
          <w:sz w:val="28"/>
          <w:szCs w:val="28"/>
        </w:rPr>
      </w:pPr>
    </w:p>
    <w:p w:rsidR="00015FF3" w:rsidRDefault="00015FF3" w:rsidP="00F42373">
      <w:pPr>
        <w:jc w:val="both"/>
      </w:pPr>
    </w:p>
    <w:sectPr w:rsidR="00015FF3" w:rsidSect="007D3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860FD"/>
    <w:multiLevelType w:val="hybridMultilevel"/>
    <w:tmpl w:val="D3CCB2E4"/>
    <w:lvl w:ilvl="0" w:tplc="281C035A">
      <w:start w:val="1"/>
      <w:numFmt w:val="decimal"/>
      <w:lvlText w:val="%1."/>
      <w:lvlJc w:val="left"/>
      <w:pPr>
        <w:ind w:left="102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45823FF4"/>
    <w:multiLevelType w:val="hybridMultilevel"/>
    <w:tmpl w:val="CF2A0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8A6"/>
    <w:rsid w:val="00014EB7"/>
    <w:rsid w:val="00015FF3"/>
    <w:rsid w:val="000466D7"/>
    <w:rsid w:val="000F0A84"/>
    <w:rsid w:val="00194D31"/>
    <w:rsid w:val="001D4BC9"/>
    <w:rsid w:val="002656B9"/>
    <w:rsid w:val="00327017"/>
    <w:rsid w:val="003A18E2"/>
    <w:rsid w:val="00477596"/>
    <w:rsid w:val="00574D54"/>
    <w:rsid w:val="00583FA5"/>
    <w:rsid w:val="005C68A6"/>
    <w:rsid w:val="0077240B"/>
    <w:rsid w:val="007D339E"/>
    <w:rsid w:val="00840228"/>
    <w:rsid w:val="008F0346"/>
    <w:rsid w:val="00900D88"/>
    <w:rsid w:val="00961CF1"/>
    <w:rsid w:val="009C4DBC"/>
    <w:rsid w:val="009E5846"/>
    <w:rsid w:val="00AB192A"/>
    <w:rsid w:val="00AD6D3A"/>
    <w:rsid w:val="00AF6FCF"/>
    <w:rsid w:val="00B63E85"/>
    <w:rsid w:val="00B935E4"/>
    <w:rsid w:val="00C85CAF"/>
    <w:rsid w:val="00CE34E3"/>
    <w:rsid w:val="00D238A5"/>
    <w:rsid w:val="00DB60FA"/>
    <w:rsid w:val="00F229F7"/>
    <w:rsid w:val="00F30CD4"/>
    <w:rsid w:val="00F42373"/>
    <w:rsid w:val="00FD02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4BC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BC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D4BC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1D4BC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D238A5"/>
    <w:pPr>
      <w:ind w:left="720"/>
      <w:contextualSpacing/>
    </w:pPr>
  </w:style>
  <w:style w:type="paragraph" w:customStyle="1" w:styleId="s1">
    <w:name w:val="s_1"/>
    <w:basedOn w:val="a"/>
    <w:rsid w:val="00D238A5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23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5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ConsPlusNonformat">
    <w:name w:val="ConsPlusNonformat"/>
    <w:rsid w:val="000466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Гипертекстовая ссылка"/>
    <w:rsid w:val="000466D7"/>
    <w:rPr>
      <w:rFonts w:ascii="Times New Roman" w:hAnsi="Times New Roman" w:cs="Times New Roman" w:hint="default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4BC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4BC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D4BC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1D4BC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D238A5"/>
    <w:pPr>
      <w:ind w:left="720"/>
      <w:contextualSpacing/>
    </w:pPr>
  </w:style>
  <w:style w:type="paragraph" w:customStyle="1" w:styleId="s1">
    <w:name w:val="s_1"/>
    <w:basedOn w:val="a"/>
    <w:rsid w:val="00D238A5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23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5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rsid w:val="00C85C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ConsPlusNonformat">
    <w:name w:val="ConsPlusNonformat"/>
    <w:rsid w:val="000466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Гипертекстовая ссылка"/>
    <w:rsid w:val="000466D7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8EC9A-851C-4367-BDF8-2ED6C8C19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morginskoe</cp:lastModifiedBy>
  <cp:revision>16</cp:revision>
  <dcterms:created xsi:type="dcterms:W3CDTF">2017-04-03T11:33:00Z</dcterms:created>
  <dcterms:modified xsi:type="dcterms:W3CDTF">2017-05-03T09:25:00Z</dcterms:modified>
</cp:coreProperties>
</file>