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118" w:rsidRDefault="00906118" w:rsidP="00906118">
      <w:pPr>
        <w:jc w:val="center"/>
        <w:rPr>
          <w:rFonts w:ascii="Times New Roman" w:hAnsi="Times New Roman" w:cs="Times New Roman"/>
          <w:b/>
          <w:sz w:val="28"/>
          <w:szCs w:val="28"/>
        </w:rPr>
      </w:pPr>
      <w:r w:rsidRPr="00906118">
        <w:rPr>
          <w:rFonts w:ascii="Times New Roman" w:hAnsi="Times New Roman" w:cs="Times New Roman"/>
          <w:b/>
          <w:sz w:val="28"/>
          <w:szCs w:val="28"/>
        </w:rPr>
        <w:t>Бесплатная приватизация жилья стала бессрочной</w:t>
      </w:r>
    </w:p>
    <w:p w:rsidR="0061162E" w:rsidRDefault="00906118" w:rsidP="00906118">
      <w:pPr>
        <w:pStyle w:val="Default"/>
        <w:ind w:firstLine="709"/>
        <w:jc w:val="both"/>
        <w:rPr>
          <w:rFonts w:ascii="Times New Roman" w:hAnsi="Times New Roman" w:cs="Times New Roman"/>
        </w:rPr>
      </w:pPr>
      <w:r w:rsidRPr="001E0628">
        <w:rPr>
          <w:rFonts w:ascii="Times New Roman" w:hAnsi="Times New Roman" w:cs="Times New Roman"/>
        </w:rPr>
        <w:t>22 февраля 2017 года вступил в законную силу Федеральный закон от 22.02.2017 № 14-ФЗ "О признании утратившими силу отдельных положений законодательных актов Российской Федерации". В соответствии с внесенными поправками отменен срок бесплатной приватизации гражданами Российской Федерации жилых помещений государственного или муниципального жилищного фонда, используемых на условиях социального найма</w:t>
      </w:r>
      <w:r>
        <w:rPr>
          <w:rFonts w:ascii="Times New Roman" w:hAnsi="Times New Roman" w:cs="Times New Roman"/>
        </w:rPr>
        <w:t xml:space="preserve">. </w:t>
      </w:r>
    </w:p>
    <w:p w:rsidR="00906118" w:rsidRPr="00E95315" w:rsidRDefault="00906118" w:rsidP="00906118">
      <w:pPr>
        <w:spacing w:after="0" w:line="240" w:lineRule="auto"/>
        <w:ind w:firstLine="709"/>
        <w:jc w:val="both"/>
        <w:rPr>
          <w:rFonts w:ascii="Times New Roman" w:hAnsi="Times New Roman" w:cs="Times New Roman"/>
          <w:sz w:val="24"/>
          <w:szCs w:val="24"/>
        </w:rPr>
      </w:pPr>
      <w:r w:rsidRPr="00E95315">
        <w:rPr>
          <w:rFonts w:ascii="Times New Roman" w:hAnsi="Times New Roman" w:cs="Times New Roman"/>
          <w:sz w:val="24"/>
          <w:szCs w:val="24"/>
        </w:rPr>
        <w:t>Воспользоваться правом бесплатной приватизации можно только один раз. Оформление жилья в собственность дает владельцу возможность в полной мере распоряжаться своим нед</w:t>
      </w:r>
      <w:r>
        <w:rPr>
          <w:rFonts w:ascii="Times New Roman" w:hAnsi="Times New Roman" w:cs="Times New Roman"/>
          <w:sz w:val="24"/>
          <w:szCs w:val="24"/>
        </w:rPr>
        <w:t>вижимым имуществом. Например, п</w:t>
      </w:r>
      <w:r w:rsidRPr="00E95315">
        <w:rPr>
          <w:rFonts w:ascii="Times New Roman" w:hAnsi="Times New Roman" w:cs="Times New Roman"/>
          <w:sz w:val="24"/>
          <w:szCs w:val="24"/>
        </w:rPr>
        <w:t>риватизированную квартиру можно продать, подарить, заложить, завещать по наследству или заключить договор пожизненного содержания. Однако если гражданин не приватизировал свое жилье, то за ним остается, лишь право проживания по условиям договора социального найма.</w:t>
      </w:r>
    </w:p>
    <w:p w:rsidR="00906118" w:rsidRPr="001E0628" w:rsidRDefault="00906118" w:rsidP="00906118">
      <w:pPr>
        <w:pStyle w:val="Default"/>
        <w:ind w:firstLine="709"/>
        <w:jc w:val="both"/>
        <w:rPr>
          <w:rFonts w:ascii="Times New Roman" w:hAnsi="Times New Roman" w:cs="Times New Roman"/>
        </w:rPr>
      </w:pPr>
      <w:r w:rsidRPr="001E0628">
        <w:rPr>
          <w:rFonts w:ascii="Times New Roman" w:hAnsi="Times New Roman" w:cs="Times New Roman"/>
        </w:rPr>
        <w:t xml:space="preserve">Согласно Закону о приватизации граждане Российской Федерации, имеющие право пользования жилыми помещениями государственного или муниципального жилищного фонта на условиях социального найма, вправе приобрести их в общую собственность либо в собственность одного лица. </w:t>
      </w:r>
    </w:p>
    <w:p w:rsidR="00EF02C8" w:rsidRDefault="00906118" w:rsidP="00906118">
      <w:pPr>
        <w:spacing w:after="0" w:line="240" w:lineRule="auto"/>
        <w:ind w:firstLine="709"/>
        <w:jc w:val="both"/>
        <w:rPr>
          <w:rFonts w:ascii="Times New Roman" w:hAnsi="Times New Roman" w:cs="Times New Roman"/>
          <w:sz w:val="28"/>
          <w:szCs w:val="28"/>
        </w:rPr>
      </w:pPr>
      <w:r w:rsidRPr="00E95315">
        <w:rPr>
          <w:rFonts w:ascii="Times New Roman" w:hAnsi="Times New Roman" w:cs="Times New Roman"/>
          <w:sz w:val="24"/>
          <w:szCs w:val="24"/>
        </w:rPr>
        <w:t>Чтобы приватизировать жилое помещение, необходимо обратиться в филиал ФГБУ "</w:t>
      </w:r>
      <w:r>
        <w:rPr>
          <w:rFonts w:ascii="Times New Roman" w:hAnsi="Times New Roman" w:cs="Times New Roman"/>
          <w:sz w:val="24"/>
          <w:szCs w:val="24"/>
        </w:rPr>
        <w:t xml:space="preserve">ФКП </w:t>
      </w:r>
      <w:r w:rsidRPr="00E95315">
        <w:rPr>
          <w:rFonts w:ascii="Times New Roman" w:hAnsi="Times New Roman" w:cs="Times New Roman"/>
          <w:sz w:val="24"/>
          <w:szCs w:val="24"/>
        </w:rPr>
        <w:t xml:space="preserve"> Росреестра" по </w:t>
      </w:r>
      <w:r>
        <w:rPr>
          <w:rFonts w:ascii="Times New Roman" w:hAnsi="Times New Roman" w:cs="Times New Roman"/>
          <w:sz w:val="24"/>
          <w:szCs w:val="24"/>
        </w:rPr>
        <w:t>Республике Мордовия</w:t>
      </w:r>
      <w:r w:rsidRPr="00E95315">
        <w:rPr>
          <w:rFonts w:ascii="Times New Roman" w:hAnsi="Times New Roman" w:cs="Times New Roman"/>
          <w:sz w:val="24"/>
          <w:szCs w:val="24"/>
        </w:rPr>
        <w:t xml:space="preserve"> или в </w:t>
      </w:r>
      <w:r>
        <w:rPr>
          <w:rFonts w:ascii="Times New Roman" w:hAnsi="Times New Roman" w:cs="Times New Roman"/>
          <w:sz w:val="24"/>
          <w:szCs w:val="24"/>
        </w:rPr>
        <w:t xml:space="preserve">МФЦ. </w:t>
      </w:r>
    </w:p>
    <w:p w:rsidR="00EF02C8" w:rsidRPr="00EF02C8" w:rsidRDefault="00EF02C8" w:rsidP="00EF02C8">
      <w:pPr>
        <w:rPr>
          <w:rFonts w:ascii="Times New Roman" w:hAnsi="Times New Roman" w:cs="Times New Roman"/>
          <w:sz w:val="28"/>
          <w:szCs w:val="28"/>
        </w:rPr>
      </w:pPr>
    </w:p>
    <w:p w:rsidR="00EF02C8" w:rsidRPr="00EF02C8" w:rsidRDefault="00EF02C8" w:rsidP="00EF02C8">
      <w:pPr>
        <w:rPr>
          <w:rFonts w:ascii="Times New Roman" w:hAnsi="Times New Roman" w:cs="Times New Roman"/>
          <w:sz w:val="28"/>
          <w:szCs w:val="28"/>
        </w:rPr>
      </w:pPr>
    </w:p>
    <w:p w:rsidR="00EF02C8" w:rsidRPr="00EF02C8" w:rsidRDefault="00EF02C8" w:rsidP="00EF02C8">
      <w:pPr>
        <w:rPr>
          <w:rFonts w:ascii="Times New Roman" w:hAnsi="Times New Roman" w:cs="Times New Roman"/>
          <w:sz w:val="28"/>
          <w:szCs w:val="28"/>
        </w:rPr>
      </w:pPr>
    </w:p>
    <w:p w:rsidR="00EF02C8" w:rsidRPr="00EF02C8" w:rsidRDefault="00EF02C8" w:rsidP="00EF02C8">
      <w:pPr>
        <w:rPr>
          <w:rFonts w:ascii="Times New Roman" w:hAnsi="Times New Roman" w:cs="Times New Roman"/>
          <w:sz w:val="28"/>
          <w:szCs w:val="28"/>
        </w:rPr>
      </w:pPr>
    </w:p>
    <w:p w:rsidR="00EF02C8" w:rsidRPr="00EF02C8" w:rsidRDefault="00EF02C8" w:rsidP="00EF02C8">
      <w:pPr>
        <w:rPr>
          <w:rFonts w:ascii="Times New Roman" w:hAnsi="Times New Roman" w:cs="Times New Roman"/>
          <w:sz w:val="28"/>
          <w:szCs w:val="28"/>
        </w:rPr>
      </w:pPr>
    </w:p>
    <w:p w:rsidR="00EF02C8" w:rsidRPr="00EF02C8" w:rsidRDefault="00EF02C8" w:rsidP="00EF02C8">
      <w:pPr>
        <w:rPr>
          <w:rFonts w:ascii="Times New Roman" w:hAnsi="Times New Roman" w:cs="Times New Roman"/>
          <w:sz w:val="28"/>
          <w:szCs w:val="28"/>
        </w:rPr>
      </w:pPr>
    </w:p>
    <w:sectPr w:rsidR="00EF02C8" w:rsidRPr="00EF02C8" w:rsidSect="006116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FELayout/>
  </w:compat>
  <w:rsids>
    <w:rsidRoot w:val="00906118"/>
    <w:rsid w:val="003C321C"/>
    <w:rsid w:val="0061162E"/>
    <w:rsid w:val="006F2228"/>
    <w:rsid w:val="00906118"/>
    <w:rsid w:val="00EF0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6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06118"/>
    <w:pPr>
      <w:autoSpaceDE w:val="0"/>
      <w:autoSpaceDN w:val="0"/>
      <w:adjustRightInd w:val="0"/>
      <w:spacing w:after="0" w:line="240" w:lineRule="auto"/>
    </w:pPr>
    <w:rPr>
      <w:rFonts w:ascii="Arial" w:hAnsi="Arial" w:cs="Arial"/>
      <w:color w:val="000000"/>
      <w:sz w:val="24"/>
      <w:szCs w:val="24"/>
    </w:rPr>
  </w:style>
  <w:style w:type="paragraph" w:customStyle="1" w:styleId="a3">
    <w:name w:val="Содержимое таблицы"/>
    <w:basedOn w:val="a"/>
    <w:rsid w:val="00EF02C8"/>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1118</Characters>
  <Application>Microsoft Office Word</Application>
  <DocSecurity>0</DocSecurity>
  <Lines>9</Lines>
  <Paragraphs>2</Paragraphs>
  <ScaleCrop>false</ScaleCrop>
  <Company>FGU</Company>
  <LinksUpToDate>false</LinksUpToDate>
  <CharactersWithSpaces>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5</cp:revision>
  <dcterms:created xsi:type="dcterms:W3CDTF">2017-03-10T07:52:00Z</dcterms:created>
  <dcterms:modified xsi:type="dcterms:W3CDTF">2017-05-17T08:25:00Z</dcterms:modified>
</cp:coreProperties>
</file>