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71" w:rsidRPr="008B5A65" w:rsidRDefault="00D70971" w:rsidP="008B5A65">
      <w:pPr>
        <w:pStyle w:val="a3"/>
        <w:shd w:val="clear" w:color="auto" w:fill="FFFFFF"/>
        <w:spacing w:before="0" w:after="0"/>
        <w:jc w:val="center"/>
        <w:textAlignment w:val="baseline"/>
        <w:rPr>
          <w:color w:val="000000" w:themeColor="text1"/>
        </w:rPr>
      </w:pPr>
      <w:r w:rsidRPr="008B5A65">
        <w:rPr>
          <w:rStyle w:val="a4"/>
          <w:color w:val="000000" w:themeColor="text1"/>
          <w:bdr w:val="none" w:sz="0" w:space="0" w:color="auto" w:frame="1"/>
        </w:rPr>
        <w:t>Какие</w:t>
      </w:r>
      <w:r w:rsidRPr="008B5A65">
        <w:rPr>
          <w:rStyle w:val="apple-converted-space"/>
          <w:color w:val="000000" w:themeColor="text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нововведения</w:t>
      </w:r>
      <w:r w:rsidRPr="008B5A65">
        <w:rPr>
          <w:rStyle w:val="apple-converted-space"/>
          <w:color w:val="000000" w:themeColor="text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произошли</w:t>
      </w:r>
      <w:r w:rsidRPr="008B5A65">
        <w:rPr>
          <w:rStyle w:val="apple-converted-space"/>
          <w:color w:val="000000" w:themeColor="text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в</w:t>
      </w:r>
      <w:r w:rsidRPr="008B5A65">
        <w:rPr>
          <w:rStyle w:val="apple-converted-space"/>
          <w:color w:val="000000" w:themeColor="text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дачной</w:t>
      </w:r>
      <w:r w:rsidRPr="008B5A65">
        <w:rPr>
          <w:rStyle w:val="apple-converted-space"/>
          <w:color w:val="000000" w:themeColor="text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амнистии</w:t>
      </w:r>
      <w:r w:rsidRPr="008B5A65">
        <w:rPr>
          <w:rStyle w:val="apple-converted-space"/>
          <w:color w:val="000000" w:themeColor="text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с</w:t>
      </w:r>
      <w:r w:rsidRPr="008B5A65">
        <w:rPr>
          <w:rStyle w:val="apple-converted-space"/>
          <w:b/>
          <w:bCs/>
          <w:color w:val="000000" w:themeColor="text1"/>
          <w:bdr w:val="none" w:sz="0" w:space="0" w:color="auto" w:frame="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2017</w:t>
      </w:r>
      <w:r w:rsidRPr="008B5A65">
        <w:rPr>
          <w:rStyle w:val="apple-converted-space"/>
          <w:b/>
          <w:bCs/>
          <w:color w:val="000000" w:themeColor="text1"/>
          <w:bdr w:val="none" w:sz="0" w:space="0" w:color="auto" w:frame="1"/>
        </w:rPr>
        <w:t> </w:t>
      </w:r>
      <w:r w:rsidRPr="008B5A65">
        <w:rPr>
          <w:rStyle w:val="a4"/>
          <w:color w:val="000000" w:themeColor="text1"/>
          <w:bdr w:val="none" w:sz="0" w:space="0" w:color="auto" w:frame="1"/>
        </w:rPr>
        <w:t>года?</w:t>
      </w:r>
    </w:p>
    <w:p w:rsidR="00D70971" w:rsidRPr="008B5A65" w:rsidRDefault="00D70971" w:rsidP="00D709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 w:rsidRPr="008B5A65">
        <w:rPr>
          <w:color w:val="000000" w:themeColor="text1"/>
        </w:rPr>
        <w:t>С 2017 года необходимо подготовить документы на землю и технический план объекта недвижимости.</w:t>
      </w:r>
    </w:p>
    <w:p w:rsidR="00D70971" w:rsidRPr="008B5A65" w:rsidRDefault="00357038" w:rsidP="00D7097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 w:themeColor="text1"/>
        </w:rPr>
      </w:pPr>
      <w:r>
        <w:rPr>
          <w:color w:val="000000" w:themeColor="text1"/>
        </w:rPr>
        <w:t xml:space="preserve">С начала </w:t>
      </w:r>
      <w:r w:rsidR="00D70971" w:rsidRPr="008B5A65">
        <w:rPr>
          <w:color w:val="000000" w:themeColor="text1"/>
        </w:rPr>
        <w:t>года собственники земельных наделов потеря</w:t>
      </w:r>
      <w:r w:rsidR="0072137B">
        <w:rPr>
          <w:color w:val="000000" w:themeColor="text1"/>
        </w:rPr>
        <w:t>ли</w:t>
      </w:r>
      <w:r w:rsidR="00D70971" w:rsidRPr="008B5A65">
        <w:rPr>
          <w:color w:val="000000" w:themeColor="text1"/>
        </w:rPr>
        <w:t xml:space="preserve"> возможность воспользоваться упрощенным оформлением домов и других строений, размещенных на участках. Соответствующие изменения в дачной амнистии были приняты Госдумой в июле 2016 года. </w:t>
      </w:r>
    </w:p>
    <w:p w:rsidR="00204CBA" w:rsidRDefault="00D70971" w:rsidP="0072137B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 w:rsidRPr="008B5A65">
        <w:rPr>
          <w:color w:val="000000" w:themeColor="text1"/>
        </w:rPr>
        <w:t>Ранее для прохождения процедуры регистрации требовалось представить декларацию, в которой указывалась информация о строении.</w:t>
      </w:r>
      <w:r w:rsidR="0072137B">
        <w:rPr>
          <w:color w:val="000000" w:themeColor="text1"/>
        </w:rPr>
        <w:t xml:space="preserve"> </w:t>
      </w:r>
      <w:r w:rsidRPr="008B5A65">
        <w:rPr>
          <w:color w:val="000000" w:themeColor="text1"/>
        </w:rPr>
        <w:t xml:space="preserve">С 2017 года хозяйственные постройки уже невозможно оформить в собственность без подготовки технического плана. А также узаконить самовольные постройки (реконструкции), даже имеющие нарушения проектных и строительных нормативов. </w:t>
      </w:r>
    </w:p>
    <w:p w:rsidR="00204CBA" w:rsidRPr="00204CBA" w:rsidRDefault="00204CBA" w:rsidP="00204CBA">
      <w:pPr>
        <w:rPr>
          <w:sz w:val="24"/>
          <w:szCs w:val="24"/>
        </w:rPr>
      </w:pPr>
    </w:p>
    <w:p w:rsidR="00204CBA" w:rsidRPr="00204CBA" w:rsidRDefault="00204CBA" w:rsidP="00204CBA">
      <w:pPr>
        <w:rPr>
          <w:sz w:val="24"/>
          <w:szCs w:val="24"/>
        </w:rPr>
      </w:pPr>
    </w:p>
    <w:p w:rsidR="00204CBA" w:rsidRDefault="00204CBA" w:rsidP="00204CBA">
      <w:pPr>
        <w:rPr>
          <w:sz w:val="24"/>
          <w:szCs w:val="24"/>
        </w:rPr>
      </w:pPr>
    </w:p>
    <w:p w:rsidR="000A1ADD" w:rsidRDefault="000A1ADD" w:rsidP="00204CBA">
      <w:pPr>
        <w:rPr>
          <w:sz w:val="24"/>
          <w:szCs w:val="24"/>
        </w:rPr>
      </w:pPr>
    </w:p>
    <w:p w:rsidR="000A1ADD" w:rsidRDefault="000A1ADD" w:rsidP="00204CBA">
      <w:pPr>
        <w:rPr>
          <w:sz w:val="24"/>
          <w:szCs w:val="24"/>
        </w:rPr>
      </w:pPr>
    </w:p>
    <w:p w:rsidR="000A1ADD" w:rsidRDefault="000A1ADD" w:rsidP="00204CBA">
      <w:pPr>
        <w:rPr>
          <w:sz w:val="24"/>
          <w:szCs w:val="24"/>
        </w:rPr>
      </w:pPr>
    </w:p>
    <w:p w:rsidR="0072137B" w:rsidRDefault="0072137B" w:rsidP="00204CBA">
      <w:pPr>
        <w:rPr>
          <w:sz w:val="24"/>
          <w:szCs w:val="24"/>
        </w:rPr>
      </w:pPr>
    </w:p>
    <w:p w:rsidR="0072137B" w:rsidRDefault="0072137B" w:rsidP="00204CBA">
      <w:pPr>
        <w:rPr>
          <w:sz w:val="24"/>
          <w:szCs w:val="24"/>
        </w:rPr>
      </w:pPr>
    </w:p>
    <w:p w:rsidR="0072137B" w:rsidRDefault="0072137B" w:rsidP="00204CBA">
      <w:pPr>
        <w:rPr>
          <w:sz w:val="24"/>
          <w:szCs w:val="24"/>
        </w:rPr>
      </w:pPr>
    </w:p>
    <w:p w:rsidR="0072137B" w:rsidRDefault="0072137B" w:rsidP="00204CBA">
      <w:pPr>
        <w:rPr>
          <w:sz w:val="24"/>
          <w:szCs w:val="24"/>
        </w:rPr>
      </w:pPr>
    </w:p>
    <w:p w:rsidR="000A1ADD" w:rsidRDefault="000A1ADD" w:rsidP="00204CBA">
      <w:pPr>
        <w:rPr>
          <w:sz w:val="24"/>
          <w:szCs w:val="24"/>
        </w:rPr>
      </w:pPr>
    </w:p>
    <w:p w:rsidR="00746F67" w:rsidRPr="00204CBA" w:rsidRDefault="00746F67" w:rsidP="00204CBA">
      <w:pPr>
        <w:tabs>
          <w:tab w:val="left" w:pos="1245"/>
        </w:tabs>
        <w:rPr>
          <w:sz w:val="24"/>
          <w:szCs w:val="24"/>
        </w:rPr>
      </w:pPr>
    </w:p>
    <w:sectPr w:rsidR="00746F67" w:rsidRPr="00204CBA" w:rsidSect="00467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70971"/>
    <w:rsid w:val="000A1ADD"/>
    <w:rsid w:val="000C0489"/>
    <w:rsid w:val="0019766A"/>
    <w:rsid w:val="00204CBA"/>
    <w:rsid w:val="00357038"/>
    <w:rsid w:val="003C0A75"/>
    <w:rsid w:val="004673D6"/>
    <w:rsid w:val="005237EA"/>
    <w:rsid w:val="0072137B"/>
    <w:rsid w:val="00746F67"/>
    <w:rsid w:val="00770B49"/>
    <w:rsid w:val="008B5A65"/>
    <w:rsid w:val="00D70971"/>
    <w:rsid w:val="00DA2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70971"/>
    <w:rPr>
      <w:b/>
      <w:bCs/>
    </w:rPr>
  </w:style>
  <w:style w:type="character" w:customStyle="1" w:styleId="apple-converted-space">
    <w:name w:val="apple-converted-space"/>
    <w:basedOn w:val="a0"/>
    <w:rsid w:val="00D70971"/>
  </w:style>
  <w:style w:type="paragraph" w:customStyle="1" w:styleId="a5">
    <w:name w:val="Содержимое таблицы"/>
    <w:basedOn w:val="a"/>
    <w:rsid w:val="00204CBA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648</Characters>
  <Application>Microsoft Office Word</Application>
  <DocSecurity>0</DocSecurity>
  <Lines>5</Lines>
  <Paragraphs>1</Paragraphs>
  <ScaleCrop>false</ScaleCrop>
  <Company>FGU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13</cp:revision>
  <dcterms:created xsi:type="dcterms:W3CDTF">2017-03-15T07:02:00Z</dcterms:created>
  <dcterms:modified xsi:type="dcterms:W3CDTF">2017-05-17T08:25:00Z</dcterms:modified>
</cp:coreProperties>
</file>