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660" w:rsidRDefault="005D2660" w:rsidP="005D2660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5D2660" w:rsidRDefault="005D2660" w:rsidP="005D2660">
      <w:pPr>
        <w:rPr>
          <w:b/>
          <w:sz w:val="32"/>
          <w:szCs w:val="32"/>
        </w:rPr>
      </w:pPr>
    </w:p>
    <w:p w:rsidR="005D2660" w:rsidRDefault="005D2660" w:rsidP="005D26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5D2660" w:rsidRDefault="005D2660" w:rsidP="005D26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5D2660" w:rsidRDefault="005D2660" w:rsidP="005D2660">
      <w:pPr>
        <w:rPr>
          <w:b/>
          <w:sz w:val="28"/>
          <w:szCs w:val="28"/>
        </w:rPr>
      </w:pPr>
    </w:p>
    <w:p w:rsidR="005D2660" w:rsidRDefault="005D2660" w:rsidP="005D2660">
      <w:pPr>
        <w:rPr>
          <w:b/>
        </w:rPr>
      </w:pPr>
      <w:r>
        <w:rPr>
          <w:b/>
        </w:rPr>
        <w:t>Является официальным печатным</w:t>
      </w:r>
    </w:p>
    <w:p w:rsidR="005D2660" w:rsidRDefault="005D2660" w:rsidP="005D2660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5D2660" w:rsidRDefault="005D2660" w:rsidP="005D2660">
      <w:pPr>
        <w:rPr>
          <w:b/>
        </w:rPr>
      </w:pPr>
      <w:r>
        <w:rPr>
          <w:b/>
        </w:rPr>
        <w:t>Поселения Дубенского муниципального</w:t>
      </w:r>
    </w:p>
    <w:p w:rsidR="005D2660" w:rsidRDefault="005D2660" w:rsidP="005D2660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5D2660" w:rsidRDefault="005D2660" w:rsidP="005D2660">
      <w:pPr>
        <w:rPr>
          <w:b/>
        </w:rPr>
      </w:pPr>
      <w:r>
        <w:rPr>
          <w:b/>
        </w:rPr>
        <w:t xml:space="preserve">                                                               29 июня  2017 года                            №13(331)</w:t>
      </w:r>
    </w:p>
    <w:p w:rsidR="008A3B50" w:rsidRDefault="008A3B50" w:rsidP="008A3B50">
      <w:r>
        <w:t>Надзор за исполнением законодательства о противодействии коррупции является одним из приоритетных направлений деятельности прокуратуры Российской Федерации.</w:t>
      </w:r>
    </w:p>
    <w:p w:rsidR="008A3B50" w:rsidRDefault="008A3B50" w:rsidP="008A3B50">
      <w:pPr>
        <w:widowControl w:val="0"/>
      </w:pPr>
      <w:r>
        <w:t xml:space="preserve">В истекшем периоде 2017 г. прокуратурой Дубенского района </w:t>
      </w:r>
      <w:r w:rsidRPr="00877E68">
        <w:t xml:space="preserve">в сфере соблюдения законодательства о противодействии коррупции выявлено </w:t>
      </w:r>
      <w:r>
        <w:t>52</w:t>
      </w:r>
      <w:r w:rsidRPr="00877E68">
        <w:t xml:space="preserve"> нарушени</w:t>
      </w:r>
      <w:r>
        <w:t>я законов, внесено 3 представления, принесено 28 протестов на незаконные правовые акты.</w:t>
      </w:r>
    </w:p>
    <w:p w:rsidR="008A3B50" w:rsidRPr="00AA3A89" w:rsidRDefault="008A3B50" w:rsidP="008A3B50">
      <w:pPr>
        <w:widowControl w:val="0"/>
        <w:autoSpaceDE w:val="0"/>
        <w:autoSpaceDN w:val="0"/>
        <w:adjustRightInd w:val="0"/>
      </w:pPr>
      <w:r w:rsidRPr="00F211CB">
        <w:t>Так,</w:t>
      </w:r>
      <w:r>
        <w:t xml:space="preserve"> например,</w:t>
      </w:r>
      <w:r w:rsidRPr="00F211CB">
        <w:t xml:space="preserve"> решением Совета депутатов </w:t>
      </w:r>
      <w:proofErr w:type="spellStart"/>
      <w:r w:rsidRPr="00F211CB">
        <w:t>Пуркаевского</w:t>
      </w:r>
      <w:proofErr w:type="spellEnd"/>
      <w:r w:rsidRPr="00F211CB">
        <w:t xml:space="preserve"> сельского поселения Дубенского муниципального района Республики Мордовия от 10.07.2010 № 111 утверждено Положение об учете муниципального </w:t>
      </w:r>
      <w:r w:rsidRPr="00AA3A89">
        <w:t xml:space="preserve">имущества и ведении реестра муниципального имущества </w:t>
      </w:r>
      <w:proofErr w:type="spellStart"/>
      <w:r w:rsidRPr="00AA3A89">
        <w:t>Пуркаевского</w:t>
      </w:r>
      <w:proofErr w:type="spellEnd"/>
      <w:r w:rsidRPr="00AA3A89">
        <w:t xml:space="preserve"> сельского поселения.</w:t>
      </w:r>
    </w:p>
    <w:p w:rsidR="008A3B50" w:rsidRPr="00AA3A89" w:rsidRDefault="008A3B50" w:rsidP="008A3B50">
      <w:pPr>
        <w:autoSpaceDE w:val="0"/>
        <w:autoSpaceDN w:val="0"/>
        <w:adjustRightInd w:val="0"/>
      </w:pPr>
      <w:r w:rsidRPr="00AA3A89">
        <w:t>Несмотря на</w:t>
      </w:r>
      <w:r w:rsidRPr="00AA3A89">
        <w:rPr>
          <w:bCs/>
        </w:rPr>
        <w:t xml:space="preserve"> то, что установление порядка ведения органами местного самоуправления реестра муниципального имущества в соответствии </w:t>
      </w:r>
      <w:r w:rsidRPr="00AA3A89">
        <w:t xml:space="preserve">с </w:t>
      </w:r>
      <w:hyperlink r:id="rId4" w:history="1">
        <w:r w:rsidRPr="00AA3A89">
          <w:t>пунктом 5.2.28(59)</w:t>
        </w:r>
      </w:hyperlink>
      <w:r w:rsidRPr="00AA3A89">
        <w:t xml:space="preserve"> Положения о Министерстве экономического развития Российской Федерации, утвержденного Постановлением Правительства Российской Федерации от 05.06.2008 № 437, </w:t>
      </w:r>
      <w:r w:rsidRPr="00AA3A89">
        <w:rPr>
          <w:bCs/>
        </w:rPr>
        <w:t xml:space="preserve">отнесено к компетенции указанного государственного органа </w:t>
      </w:r>
      <w:r w:rsidRPr="00AA3A89">
        <w:t xml:space="preserve">действующим решением и утвержденным им Положением Совет депутатов </w:t>
      </w:r>
      <w:proofErr w:type="spellStart"/>
      <w:r w:rsidRPr="00AA3A89">
        <w:rPr>
          <w:bCs/>
        </w:rPr>
        <w:t>Пуркаевского</w:t>
      </w:r>
      <w:proofErr w:type="spellEnd"/>
      <w:r w:rsidRPr="00AA3A89">
        <w:rPr>
          <w:bCs/>
        </w:rPr>
        <w:t xml:space="preserve"> сельского поселения </w:t>
      </w:r>
      <w:r w:rsidRPr="00AA3A89">
        <w:t xml:space="preserve">фактически подменяя Минэкономразвития </w:t>
      </w:r>
      <w:proofErr w:type="gramStart"/>
      <w:r w:rsidRPr="00AA3A89">
        <w:t>РФ</w:t>
      </w:r>
      <w:proofErr w:type="gramEnd"/>
      <w:r w:rsidRPr="00AA3A89">
        <w:t xml:space="preserve"> устанавлива</w:t>
      </w:r>
      <w:r>
        <w:t>л</w:t>
      </w:r>
      <w:r w:rsidRPr="00AA3A89">
        <w:t xml:space="preserve"> правила, касающиеся порядка ведения и характеристик реестра муниципального имущества.</w:t>
      </w:r>
      <w:r>
        <w:t xml:space="preserve"> На данное решение принесен протест.</w:t>
      </w:r>
    </w:p>
    <w:p w:rsidR="008A3B50" w:rsidRDefault="008A3B50" w:rsidP="008A3B50">
      <w:pPr>
        <w:rPr>
          <w:bCs/>
        </w:rPr>
      </w:pPr>
      <w:proofErr w:type="gramStart"/>
      <w:r w:rsidRPr="00877E68">
        <w:t>Так</w:t>
      </w:r>
      <w:r>
        <w:t>же</w:t>
      </w:r>
      <w:r w:rsidRPr="00877E68">
        <w:t xml:space="preserve">, </w:t>
      </w:r>
      <w:r>
        <w:t>принесены протесты на</w:t>
      </w:r>
      <w:r w:rsidRPr="00877E68">
        <w:t xml:space="preserve"> </w:t>
      </w:r>
      <w:r w:rsidRPr="00BA5DD3">
        <w:rPr>
          <w:bCs/>
        </w:rPr>
        <w:t>Положени</w:t>
      </w:r>
      <w:r>
        <w:rPr>
          <w:bCs/>
        </w:rPr>
        <w:t>е</w:t>
      </w:r>
      <w:r w:rsidRPr="00BA5DD3">
        <w:rPr>
          <w:bCs/>
        </w:rPr>
        <w:t xml:space="preserve"> об управлении муниципальной собственностью Моргинского сельского поселения Дубенского муниципального района Республики Мордовия, утвержденно</w:t>
      </w:r>
      <w:r>
        <w:rPr>
          <w:bCs/>
        </w:rPr>
        <w:t>е</w:t>
      </w:r>
      <w:r w:rsidRPr="00BA5DD3">
        <w:rPr>
          <w:bCs/>
        </w:rPr>
        <w:t xml:space="preserve"> решением Совета депутатов Моргинского сельского поселения от 24.06.2016 № 154</w:t>
      </w:r>
      <w:r>
        <w:rPr>
          <w:bCs/>
        </w:rPr>
        <w:t xml:space="preserve">, </w:t>
      </w:r>
      <w:r>
        <w:rPr>
          <w:color w:val="000000"/>
        </w:rPr>
        <w:t>Положение</w:t>
      </w:r>
      <w:r w:rsidRPr="008B196B">
        <w:rPr>
          <w:bCs/>
        </w:rPr>
        <w:t xml:space="preserve"> о порядке присвоения адресов объектам капита</w:t>
      </w:r>
      <w:r>
        <w:rPr>
          <w:bCs/>
        </w:rPr>
        <w:t xml:space="preserve">льного строительства, </w:t>
      </w:r>
      <w:r w:rsidRPr="008B196B">
        <w:rPr>
          <w:bCs/>
        </w:rPr>
        <w:t xml:space="preserve"> регистрации и ведения муниципального Адресного реестра на территории Дубенского сельского поселения Дубенского муниципального района</w:t>
      </w:r>
      <w:r>
        <w:rPr>
          <w:bCs/>
        </w:rPr>
        <w:t>, утвержденное</w:t>
      </w:r>
      <w:r w:rsidRPr="008B196B">
        <w:rPr>
          <w:bCs/>
        </w:rPr>
        <w:t xml:space="preserve"> решени</w:t>
      </w:r>
      <w:r>
        <w:rPr>
          <w:bCs/>
        </w:rPr>
        <w:t>ем</w:t>
      </w:r>
      <w:r w:rsidRPr="008B196B">
        <w:rPr>
          <w:bCs/>
        </w:rPr>
        <w:t xml:space="preserve"> Совета депутатов Дубенского сельского поселения от 23.10.2009  № 114</w:t>
      </w:r>
      <w:r>
        <w:rPr>
          <w:bCs/>
        </w:rPr>
        <w:t>.</w:t>
      </w:r>
      <w:proofErr w:type="gramEnd"/>
    </w:p>
    <w:p w:rsidR="008A3B50" w:rsidRPr="00877E68" w:rsidRDefault="008A3B50" w:rsidP="008A3B50">
      <w:pPr>
        <w:widowControl w:val="0"/>
      </w:pPr>
      <w:r>
        <w:t>Аналогичные нарушения выявлялись в других сельских поселениях района.</w:t>
      </w:r>
    </w:p>
    <w:p w:rsidR="008A3B50" w:rsidRDefault="008A3B50" w:rsidP="008A3B50"/>
    <w:p w:rsidR="005D2660" w:rsidRDefault="005D2660" w:rsidP="005D2660"/>
    <w:p w:rsidR="005D2660" w:rsidRDefault="005D2660" w:rsidP="005D2660"/>
    <w:p w:rsidR="005D2660" w:rsidRDefault="005D2660" w:rsidP="005D2660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29 июня  2017 года №13(331)</w:t>
      </w:r>
    </w:p>
    <w:p w:rsidR="005D2660" w:rsidRDefault="005D2660" w:rsidP="005D266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5D2660" w:rsidRDefault="005D2660" w:rsidP="005D266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554BCC" w:rsidRDefault="00554BCC"/>
    <w:sectPr w:rsidR="00554BCC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2660"/>
    <w:rsid w:val="00554BCC"/>
    <w:rsid w:val="005D2660"/>
    <w:rsid w:val="008A3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D2660"/>
    <w:pPr>
      <w:tabs>
        <w:tab w:val="left" w:pos="3820"/>
      </w:tabs>
      <w:jc w:val="right"/>
    </w:pPr>
  </w:style>
  <w:style w:type="character" w:customStyle="1" w:styleId="a4">
    <w:name w:val="Основной текст Знак"/>
    <w:basedOn w:val="a0"/>
    <w:link w:val="a3"/>
    <w:semiHidden/>
    <w:rsid w:val="005D26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5D2660"/>
    <w:pPr>
      <w:ind w:firstLine="1122"/>
      <w:jc w:val="both"/>
    </w:pPr>
  </w:style>
  <w:style w:type="character" w:customStyle="1" w:styleId="a6">
    <w:name w:val="Основной текст с отступом Знак"/>
    <w:basedOn w:val="a0"/>
    <w:link w:val="a5"/>
    <w:semiHidden/>
    <w:rsid w:val="005D26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D26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"/>
    <w:rsid w:val="005D2660"/>
    <w:pPr>
      <w:ind w:firstLine="567"/>
      <w:jc w:val="both"/>
    </w:pPr>
    <w:rPr>
      <w:rFonts w:ascii="Arial" w:hAnsi="Arial" w:cs="Arial"/>
    </w:rPr>
  </w:style>
  <w:style w:type="paragraph" w:customStyle="1" w:styleId="consnonformat">
    <w:name w:val="consnonformat"/>
    <w:basedOn w:val="a"/>
    <w:rsid w:val="005D2660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5D26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83AD0D34E0A0D693BFA3B33F038BAA1CCE17EE0E6C98898095E3313C6E7D1472046523E38e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2017-06-29T13:16:00Z</cp:lastPrinted>
  <dcterms:created xsi:type="dcterms:W3CDTF">2017-06-29T13:12:00Z</dcterms:created>
  <dcterms:modified xsi:type="dcterms:W3CDTF">2017-06-29T13:16:00Z</dcterms:modified>
</cp:coreProperties>
</file>