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90" w:rsidRDefault="00033090" w:rsidP="00033090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033090" w:rsidRDefault="00033090" w:rsidP="00033090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033090" w:rsidRDefault="00033090" w:rsidP="0003309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033090" w:rsidRPr="00033090" w:rsidRDefault="00033090" w:rsidP="00033090">
      <w:pPr>
        <w:pStyle w:val="Default"/>
        <w:jc w:val="both"/>
        <w:rPr>
          <w:rFonts w:ascii="Times New Roman" w:hAnsi="Times New Roman" w:cs="Times New Roman"/>
        </w:rPr>
      </w:pPr>
    </w:p>
    <w:p w:rsidR="0080391B" w:rsidRPr="00033090" w:rsidRDefault="00033090" w:rsidP="00033090">
      <w:pPr>
        <w:pStyle w:val="Default"/>
        <w:jc w:val="both"/>
        <w:rPr>
          <w:rFonts w:ascii="Times New Roman" w:hAnsi="Times New Roman" w:cs="Times New Roman"/>
        </w:rPr>
      </w:pPr>
      <w:r w:rsidRPr="00033090">
        <w:rPr>
          <w:rFonts w:ascii="Times New Roman" w:hAnsi="Times New Roman" w:cs="Times New Roman"/>
          <w:b/>
        </w:rPr>
        <w:t xml:space="preserve">Вопрос: </w:t>
      </w:r>
      <w:r w:rsidR="0080391B" w:rsidRPr="00033090">
        <w:rPr>
          <w:rFonts w:ascii="Times New Roman" w:hAnsi="Times New Roman" w:cs="Times New Roman"/>
        </w:rPr>
        <w:t xml:space="preserve">Хотел купить у пожилого человека сад. Оказалось, что по документам участок с "не уточненными границами". Стоит ли брать такую землю? </w:t>
      </w:r>
    </w:p>
    <w:p w:rsidR="0080391B" w:rsidRDefault="00033090" w:rsidP="0003309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33090">
        <w:rPr>
          <w:rFonts w:ascii="Times New Roman" w:hAnsi="Times New Roman" w:cs="Times New Roman"/>
          <w:b/>
        </w:rPr>
        <w:t>Ответ:</w:t>
      </w:r>
      <w:r w:rsidRPr="00033090">
        <w:rPr>
          <w:rFonts w:ascii="Times New Roman" w:hAnsi="Times New Roman" w:cs="Times New Roman"/>
        </w:rPr>
        <w:t xml:space="preserve"> </w:t>
      </w:r>
      <w:r w:rsidR="0080391B" w:rsidRPr="00033090">
        <w:rPr>
          <w:rFonts w:ascii="Times New Roman" w:hAnsi="Times New Roman" w:cs="Times New Roman"/>
        </w:rPr>
        <w:t xml:space="preserve">Прежде всего, Вы должны проверить право собственности на земельный участок, заказав выписку ЕГРН. В ней будет указан собственник, размеры участка, обременение, кадастровая стоимость, разрешенное </w:t>
      </w:r>
      <w:r w:rsidR="0080391B" w:rsidRPr="00033090">
        <w:rPr>
          <w:rFonts w:ascii="Times New Roman" w:hAnsi="Times New Roman" w:cs="Times New Roman"/>
          <w:color w:val="auto"/>
        </w:rPr>
        <w:t>использование. Вы также можете увидеть данные по земельному участку в режиме он-лайн, зайдя на сайт Росеестра www.rosreestr.ru в раздел "Публичная кадастровая карта" и введя кадастровый но</w:t>
      </w:r>
      <w:r w:rsidR="00207BF1" w:rsidRPr="00033090">
        <w:rPr>
          <w:rFonts w:ascii="Times New Roman" w:hAnsi="Times New Roman" w:cs="Times New Roman"/>
          <w:color w:val="auto"/>
        </w:rPr>
        <w:t>мер участка в поле поисковика (</w:t>
      </w:r>
      <w:r w:rsidR="0080391B" w:rsidRPr="00033090">
        <w:rPr>
          <w:rFonts w:ascii="Times New Roman" w:hAnsi="Times New Roman" w:cs="Times New Roman"/>
          <w:color w:val="auto"/>
        </w:rPr>
        <w:t xml:space="preserve">но собственник там не указывается). Удостоверившись в праве собственности, вы можете приобрести этот участок. Но имейте в виду, что произвести кадастровые работы с таким участком земли вам придется уже за свой счет. Эта услуга платная и производят такие работы кадастровые инженеры. Кроме того, если граница участка не установлена по всем требованиям, это может привести к спорам с соседями. </w:t>
      </w:r>
      <w:r w:rsidR="00BA4E79">
        <w:rPr>
          <w:rFonts w:ascii="Times New Roman" w:hAnsi="Times New Roman" w:cs="Times New Roman"/>
          <w:color w:val="auto"/>
        </w:rPr>
        <w:t xml:space="preserve">Фактически, покупая участок с </w:t>
      </w:r>
      <w:r w:rsidR="00BA4E79">
        <w:rPr>
          <w:rFonts w:ascii="Times New Roman" w:hAnsi="Times New Roman" w:cs="Times New Roman"/>
        </w:rPr>
        <w:t xml:space="preserve">"не </w:t>
      </w:r>
      <w:r w:rsidR="00BA4E79" w:rsidRPr="00033090">
        <w:rPr>
          <w:rFonts w:ascii="Times New Roman" w:hAnsi="Times New Roman" w:cs="Times New Roman"/>
        </w:rPr>
        <w:t>уточненными границами"</w:t>
      </w:r>
      <w:r w:rsidR="00BA4E79">
        <w:rPr>
          <w:rFonts w:ascii="Times New Roman" w:hAnsi="Times New Roman" w:cs="Times New Roman"/>
        </w:rPr>
        <w:t xml:space="preserve"> Вы покупаете его вслепую, доверяя только слову продавца. </w:t>
      </w:r>
    </w:p>
    <w:p w:rsidR="00033090" w:rsidRPr="00033090" w:rsidRDefault="00033090" w:rsidP="0003309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207BF1" w:rsidRDefault="00207BF1" w:rsidP="00207BF1">
      <w:pPr>
        <w:pStyle w:val="Default"/>
        <w:rPr>
          <w:color w:val="auto"/>
          <w:sz w:val="19"/>
          <w:szCs w:val="19"/>
        </w:rPr>
      </w:pPr>
    </w:p>
    <w:p w:rsidR="00033090" w:rsidRDefault="00033090" w:rsidP="00033090">
      <w:pPr>
        <w:spacing w:line="360" w:lineRule="auto"/>
      </w:pPr>
    </w:p>
    <w:p w:rsidR="00033090" w:rsidRDefault="00033090" w:rsidP="00033090">
      <w:pPr>
        <w:spacing w:line="360" w:lineRule="auto"/>
      </w:pPr>
    </w:p>
    <w:sectPr w:rsidR="00033090" w:rsidSect="00137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0391B"/>
    <w:rsid w:val="00033090"/>
    <w:rsid w:val="00065082"/>
    <w:rsid w:val="00127F37"/>
    <w:rsid w:val="00137EA7"/>
    <w:rsid w:val="00161074"/>
    <w:rsid w:val="00207BF1"/>
    <w:rsid w:val="003A25E4"/>
    <w:rsid w:val="006F0AFB"/>
    <w:rsid w:val="0080391B"/>
    <w:rsid w:val="00B3786E"/>
    <w:rsid w:val="00BA4E79"/>
    <w:rsid w:val="00BC27C9"/>
    <w:rsid w:val="00FE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39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2017-09-11T06:28:00Z</cp:lastPrinted>
  <dcterms:created xsi:type="dcterms:W3CDTF">2017-08-25T08:05:00Z</dcterms:created>
  <dcterms:modified xsi:type="dcterms:W3CDTF">2017-09-18T11:59:00Z</dcterms:modified>
</cp:coreProperties>
</file>