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E" w:rsidRDefault="00FD738E" w:rsidP="00FD738E">
      <w:pPr>
        <w:rPr>
          <w:b/>
          <w:sz w:val="28"/>
          <w:szCs w:val="28"/>
        </w:rPr>
      </w:pP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FD738E" w:rsidRPr="000076D7" w:rsidRDefault="00FD738E" w:rsidP="00FD738E">
      <w:pPr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FD738E" w:rsidRPr="000076D7" w:rsidRDefault="00FD738E" w:rsidP="00FD738E">
      <w:pPr>
        <w:rPr>
          <w:b/>
          <w:sz w:val="28"/>
          <w:szCs w:val="28"/>
        </w:rPr>
      </w:pPr>
    </w:p>
    <w:p w:rsidR="00FD738E" w:rsidRDefault="00FD738E" w:rsidP="00373850">
      <w:pPr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FD738E" w:rsidRDefault="00FD738E" w:rsidP="00FD738E">
      <w:pPr>
        <w:rPr>
          <w:b/>
          <w:sz w:val="28"/>
          <w:szCs w:val="28"/>
        </w:rPr>
      </w:pPr>
    </w:p>
    <w:p w:rsidR="000731C9" w:rsidRDefault="00373850" w:rsidP="007A10B4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FD738E">
        <w:rPr>
          <w:sz w:val="28"/>
          <w:szCs w:val="28"/>
        </w:rPr>
        <w:t>.</w:t>
      </w:r>
      <w:r w:rsidR="004A59ED">
        <w:rPr>
          <w:sz w:val="28"/>
          <w:szCs w:val="28"/>
        </w:rPr>
        <w:t>10</w:t>
      </w:r>
      <w:r w:rsidR="00FD738E">
        <w:rPr>
          <w:sz w:val="28"/>
          <w:szCs w:val="28"/>
        </w:rPr>
        <w:t>.201</w:t>
      </w:r>
      <w:r w:rsidR="00CD1244">
        <w:rPr>
          <w:sz w:val="28"/>
          <w:szCs w:val="28"/>
        </w:rPr>
        <w:t>7</w:t>
      </w:r>
      <w:r w:rsidR="00FD738E">
        <w:rPr>
          <w:sz w:val="28"/>
          <w:szCs w:val="28"/>
        </w:rPr>
        <w:t xml:space="preserve">  </w:t>
      </w:r>
      <w:r w:rsidR="00FD738E" w:rsidRPr="00977FA2">
        <w:rPr>
          <w:sz w:val="28"/>
          <w:szCs w:val="28"/>
        </w:rPr>
        <w:t xml:space="preserve">                                                                                    </w:t>
      </w:r>
      <w:r w:rsidR="00FD738E">
        <w:rPr>
          <w:sz w:val="28"/>
          <w:szCs w:val="28"/>
        </w:rPr>
        <w:t xml:space="preserve">                </w:t>
      </w:r>
      <w:r w:rsidR="00CD5267">
        <w:rPr>
          <w:sz w:val="28"/>
          <w:szCs w:val="28"/>
        </w:rPr>
        <w:t xml:space="preserve">    </w:t>
      </w:r>
      <w:r w:rsidR="00FD738E">
        <w:rPr>
          <w:sz w:val="28"/>
          <w:szCs w:val="28"/>
        </w:rPr>
        <w:t xml:space="preserve">   </w:t>
      </w:r>
      <w:r w:rsidR="00FD738E" w:rsidRPr="00977FA2">
        <w:rPr>
          <w:sz w:val="28"/>
          <w:szCs w:val="28"/>
        </w:rPr>
        <w:t xml:space="preserve"> №</w:t>
      </w:r>
      <w:r w:rsidR="00D90227">
        <w:rPr>
          <w:sz w:val="28"/>
          <w:szCs w:val="28"/>
        </w:rPr>
        <w:t>669</w:t>
      </w:r>
    </w:p>
    <w:p w:rsidR="00FD738E" w:rsidRDefault="00FD738E" w:rsidP="000731C9">
      <w:pPr>
        <w:jc w:val="center"/>
        <w:rPr>
          <w:sz w:val="28"/>
          <w:szCs w:val="28"/>
        </w:rPr>
      </w:pPr>
      <w:r w:rsidRPr="000076D7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0076D7">
        <w:rPr>
          <w:sz w:val="28"/>
          <w:szCs w:val="28"/>
        </w:rPr>
        <w:t>Дубенки</w:t>
      </w:r>
    </w:p>
    <w:p w:rsidR="00FD738E" w:rsidRDefault="00FD738E" w:rsidP="00FD738E">
      <w:pPr>
        <w:jc w:val="center"/>
        <w:rPr>
          <w:sz w:val="28"/>
          <w:szCs w:val="28"/>
        </w:rPr>
      </w:pPr>
    </w:p>
    <w:p w:rsidR="00F043A4" w:rsidRDefault="00E02516" w:rsidP="00FD738E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545087">
        <w:rPr>
          <w:sz w:val="28"/>
          <w:szCs w:val="28"/>
        </w:rPr>
        <w:t xml:space="preserve"> внесении изменений в постановление </w:t>
      </w:r>
      <w:r w:rsidR="00D90227">
        <w:rPr>
          <w:sz w:val="28"/>
          <w:szCs w:val="28"/>
        </w:rPr>
        <w:t>администрации Дубенского</w:t>
      </w:r>
    </w:p>
    <w:p w:rsidR="00D90227" w:rsidRDefault="00D90227" w:rsidP="00FD738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 от 26.01.2016 №25 «Об утверждении доли бюджета Дубенского муниципального района в рамках муниципальной программы «Устойчивое развитие сельских территорий Дубенского муниципального района Республики Мордовия на 2014-2017гг и период до 2020 года»</w:t>
      </w:r>
    </w:p>
    <w:p w:rsidR="00F043A4" w:rsidRDefault="00FD738E" w:rsidP="00FD73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90227" w:rsidRDefault="00FD738E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043A4">
        <w:rPr>
          <w:sz w:val="28"/>
          <w:szCs w:val="28"/>
        </w:rPr>
        <w:t xml:space="preserve">    </w:t>
      </w:r>
      <w:r w:rsidR="00D90227">
        <w:rPr>
          <w:sz w:val="28"/>
          <w:szCs w:val="28"/>
        </w:rPr>
        <w:tab/>
        <w:t>В соответствии с Федеральным законом от 29.12.2015 №388-ФЗ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нуждаемости» администрация Дубенского муниципального района постановляет:</w:t>
      </w:r>
    </w:p>
    <w:p w:rsidR="00373850" w:rsidRDefault="00D90227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1.Постановление администрации Дубенского муниципального района от 26.01.2016 №25 «Об утверждении доли бюджета Дубенского муниципального района в рамках  муниципальной программы «Устойчивое развитие сельских территорий Дубенского муниципального района Республики Мордовия на 2014-2017г.г. и на период до 2020 года» дополнить пунктом 2 следующего содержания: «</w:t>
      </w:r>
      <w:r w:rsidR="00373850">
        <w:rPr>
          <w:sz w:val="28"/>
          <w:szCs w:val="28"/>
        </w:rPr>
        <w:t>2.</w:t>
      </w:r>
      <w:r>
        <w:rPr>
          <w:sz w:val="28"/>
          <w:szCs w:val="28"/>
        </w:rPr>
        <w:t>Уполномоченный орган, предоставляющий меру социальной</w:t>
      </w:r>
      <w:r>
        <w:rPr>
          <w:sz w:val="28"/>
          <w:szCs w:val="28"/>
        </w:rPr>
        <w:tab/>
        <w:t xml:space="preserve"> поддержки, обеспечивает предоставление  информации о предоставлении указанной меры социальной поддержки</w:t>
      </w:r>
      <w:r w:rsidR="00541813">
        <w:rPr>
          <w:sz w:val="28"/>
          <w:szCs w:val="28"/>
        </w:rPr>
        <w:t xml:space="preserve"> установленным категориям граждан посредством использования Единой государственной информационной системы социального обеспечения (далее-ЕГИССО), в порядке и объеме, установленном Правительством Российской</w:t>
      </w:r>
      <w:r w:rsidR="00373850">
        <w:rPr>
          <w:sz w:val="28"/>
          <w:szCs w:val="28"/>
        </w:rPr>
        <w:t xml:space="preserve"> Федерации, и в соответствии с форматами, установленными оператором ЕГИССО.</w:t>
      </w:r>
    </w:p>
    <w:p w:rsidR="00781FDB" w:rsidRDefault="00373850" w:rsidP="00D902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 социальной поддержки может быть получена</w:t>
      </w:r>
      <w:r w:rsidR="00D90227">
        <w:rPr>
          <w:sz w:val="28"/>
          <w:szCs w:val="28"/>
        </w:rPr>
        <w:t xml:space="preserve"> </w:t>
      </w:r>
      <w:r>
        <w:rPr>
          <w:sz w:val="28"/>
          <w:szCs w:val="28"/>
        </w:rPr>
        <w:t>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ЕГИССО»</w:t>
      </w:r>
    </w:p>
    <w:p w:rsidR="00373850" w:rsidRDefault="00373850" w:rsidP="003738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в официальном печатном издании Дубенского 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>
        <w:rPr>
          <w:sz w:val="28"/>
          <w:szCs w:val="28"/>
          <w:lang w:val="en-US"/>
        </w:rPr>
        <w:t>http</w:t>
      </w:r>
      <w:r w:rsidRPr="00E61DE8">
        <w:rPr>
          <w:sz w:val="28"/>
          <w:szCs w:val="28"/>
        </w:rPr>
        <w:t>:</w:t>
      </w:r>
      <w:r w:rsidRPr="004248E7"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www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dubenki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 w:rsidRPr="004248E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mordovia</w:t>
      </w:r>
      <w:r w:rsidRPr="004248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E61DE8">
        <w:rPr>
          <w:sz w:val="28"/>
          <w:szCs w:val="28"/>
        </w:rPr>
        <w:t>.</w:t>
      </w:r>
    </w:p>
    <w:p w:rsidR="00373850" w:rsidRDefault="00373850" w:rsidP="003738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3.Настоящее постановление вступает в силу со дня его официального опубликования.</w:t>
      </w:r>
    </w:p>
    <w:p w:rsidR="00373850" w:rsidRDefault="00373850" w:rsidP="00D90227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E74A12" w:rsidRDefault="000D446D" w:rsidP="000D446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74A12">
        <w:rPr>
          <w:sz w:val="28"/>
          <w:szCs w:val="28"/>
        </w:rPr>
        <w:t xml:space="preserve"> </w:t>
      </w:r>
      <w:r>
        <w:rPr>
          <w:sz w:val="28"/>
          <w:szCs w:val="28"/>
        </w:rPr>
        <w:t>Дубенского</w:t>
      </w:r>
    </w:p>
    <w:p w:rsidR="000D446D" w:rsidRDefault="000D446D" w:rsidP="000D44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</w:t>
      </w:r>
      <w:r w:rsidR="00E74A1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</w:t>
      </w:r>
      <w:r w:rsidR="00625AAB">
        <w:rPr>
          <w:sz w:val="28"/>
          <w:szCs w:val="28"/>
        </w:rPr>
        <w:t>С.Г.Плешаков</w:t>
      </w: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781FDB" w:rsidRDefault="00781FDB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1362D2" w:rsidRDefault="001362D2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p w:rsidR="00CD1244" w:rsidRDefault="00CD1244" w:rsidP="00CA18F3">
      <w:pPr>
        <w:jc w:val="both"/>
        <w:rPr>
          <w:sz w:val="28"/>
          <w:szCs w:val="28"/>
        </w:rPr>
      </w:pPr>
    </w:p>
    <w:sectPr w:rsidR="00CD1244" w:rsidSect="000731C9">
      <w:pgSz w:w="11906" w:h="16838"/>
      <w:pgMar w:top="539" w:right="74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8BB" w:rsidRDefault="009778BB" w:rsidP="002D57E2">
      <w:r>
        <w:separator/>
      </w:r>
    </w:p>
  </w:endnote>
  <w:endnote w:type="continuationSeparator" w:id="1">
    <w:p w:rsidR="009778BB" w:rsidRDefault="009778BB" w:rsidP="002D5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8BB" w:rsidRDefault="009778BB" w:rsidP="002D57E2">
      <w:r>
        <w:separator/>
      </w:r>
    </w:p>
  </w:footnote>
  <w:footnote w:type="continuationSeparator" w:id="1">
    <w:p w:rsidR="009778BB" w:rsidRDefault="009778BB" w:rsidP="002D57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32EC2"/>
    <w:multiLevelType w:val="hybridMultilevel"/>
    <w:tmpl w:val="B02E6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325BC"/>
    <w:multiLevelType w:val="multilevel"/>
    <w:tmpl w:val="EB4C54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D738E"/>
    <w:rsid w:val="00040D83"/>
    <w:rsid w:val="00064C51"/>
    <w:rsid w:val="000731C9"/>
    <w:rsid w:val="000A04D5"/>
    <w:rsid w:val="000D446D"/>
    <w:rsid w:val="001362D2"/>
    <w:rsid w:val="00153CF4"/>
    <w:rsid w:val="002052AF"/>
    <w:rsid w:val="00216EFC"/>
    <w:rsid w:val="002D57E2"/>
    <w:rsid w:val="002E0C51"/>
    <w:rsid w:val="00307FF3"/>
    <w:rsid w:val="00360354"/>
    <w:rsid w:val="00373850"/>
    <w:rsid w:val="00391D35"/>
    <w:rsid w:val="004039FF"/>
    <w:rsid w:val="00424BDC"/>
    <w:rsid w:val="00463AAE"/>
    <w:rsid w:val="00465B8D"/>
    <w:rsid w:val="004A59ED"/>
    <w:rsid w:val="005260B7"/>
    <w:rsid w:val="00541813"/>
    <w:rsid w:val="00545087"/>
    <w:rsid w:val="00625AAB"/>
    <w:rsid w:val="00695C81"/>
    <w:rsid w:val="006E3D21"/>
    <w:rsid w:val="006F48FA"/>
    <w:rsid w:val="0071681E"/>
    <w:rsid w:val="00716F46"/>
    <w:rsid w:val="00781FDB"/>
    <w:rsid w:val="00792699"/>
    <w:rsid w:val="007A10B4"/>
    <w:rsid w:val="007A1497"/>
    <w:rsid w:val="00902C48"/>
    <w:rsid w:val="00947FE7"/>
    <w:rsid w:val="009778BB"/>
    <w:rsid w:val="009A2EE9"/>
    <w:rsid w:val="009C464D"/>
    <w:rsid w:val="009F282F"/>
    <w:rsid w:val="00A30D5A"/>
    <w:rsid w:val="00A60A29"/>
    <w:rsid w:val="00B72A61"/>
    <w:rsid w:val="00C752DE"/>
    <w:rsid w:val="00CA18F3"/>
    <w:rsid w:val="00CD1244"/>
    <w:rsid w:val="00CD5267"/>
    <w:rsid w:val="00CF662F"/>
    <w:rsid w:val="00D90227"/>
    <w:rsid w:val="00D944EE"/>
    <w:rsid w:val="00DF425F"/>
    <w:rsid w:val="00E02516"/>
    <w:rsid w:val="00E74A12"/>
    <w:rsid w:val="00F043A4"/>
    <w:rsid w:val="00F62674"/>
    <w:rsid w:val="00F9151A"/>
    <w:rsid w:val="00F95C2A"/>
    <w:rsid w:val="00FB4537"/>
    <w:rsid w:val="00FD7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38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FD73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rsid w:val="002D57E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D57E2"/>
    <w:rPr>
      <w:sz w:val="24"/>
      <w:szCs w:val="24"/>
    </w:rPr>
  </w:style>
  <w:style w:type="paragraph" w:styleId="a6">
    <w:name w:val="footer"/>
    <w:basedOn w:val="a"/>
    <w:link w:val="a7"/>
    <w:rsid w:val="002D57E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D57E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1</cp:revision>
  <cp:lastPrinted>2017-10-20T13:05:00Z</cp:lastPrinted>
  <dcterms:created xsi:type="dcterms:W3CDTF">2017-10-19T12:55:00Z</dcterms:created>
  <dcterms:modified xsi:type="dcterms:W3CDTF">2017-10-20T13:39:00Z</dcterms:modified>
</cp:coreProperties>
</file>