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2B" w:rsidRDefault="0048442B" w:rsidP="0048442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ЕНГАЛЫЧЕВСКОГО СЕЛЬСКОГО ПОСЕЛЕНИЯ ДУБЕНСКОГО МУНЦИПАЛЬНОГО РАЙОНА  РЕСПУБЛИКИ МОРДОВИЯ</w:t>
      </w:r>
    </w:p>
    <w:p w:rsidR="0048442B" w:rsidRDefault="0048442B" w:rsidP="0048442B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442B" w:rsidRDefault="0048442B" w:rsidP="0048442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48442B" w:rsidRDefault="0048442B" w:rsidP="0048442B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442B" w:rsidRDefault="0048442B" w:rsidP="0048442B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.Е</w:t>
      </w:r>
      <w:proofErr w:type="gramEnd"/>
      <w:r>
        <w:rPr>
          <w:rFonts w:ascii="Times New Roman" w:hAnsi="Times New Roman"/>
          <w:sz w:val="28"/>
          <w:szCs w:val="28"/>
        </w:rPr>
        <w:t>нгалычево</w:t>
      </w:r>
      <w:proofErr w:type="spellEnd"/>
    </w:p>
    <w:p w:rsidR="0048442B" w:rsidRDefault="0048442B" w:rsidP="0048442B">
      <w:pPr>
        <w:jc w:val="center"/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ConsPlusTitle"/>
        <w:widowControl/>
        <w:rPr>
          <w:b w:val="0"/>
        </w:rPr>
      </w:pPr>
      <w:r>
        <w:rPr>
          <w:b w:val="0"/>
        </w:rPr>
        <w:t>2</w:t>
      </w:r>
      <w:r w:rsidRPr="0048442B">
        <w:rPr>
          <w:b w:val="0"/>
        </w:rPr>
        <w:t>7</w:t>
      </w:r>
      <w:r w:rsidRPr="00F6786E">
        <w:rPr>
          <w:b w:val="0"/>
        </w:rPr>
        <w:t xml:space="preserve"> </w:t>
      </w:r>
      <w:r>
        <w:rPr>
          <w:b w:val="0"/>
        </w:rPr>
        <w:t>декабря 201</w:t>
      </w:r>
      <w:r w:rsidRPr="0048442B">
        <w:rPr>
          <w:b w:val="0"/>
        </w:rPr>
        <w:t xml:space="preserve">7 </w:t>
      </w:r>
      <w:r>
        <w:rPr>
          <w:b w:val="0"/>
        </w:rPr>
        <w:t xml:space="preserve">г.                                                                                          № </w:t>
      </w:r>
      <w:r w:rsidRPr="0048442B">
        <w:rPr>
          <w:b w:val="0"/>
        </w:rPr>
        <w:t>35</w:t>
      </w:r>
    </w:p>
    <w:p w:rsidR="0048442B" w:rsidRDefault="0048442B" w:rsidP="0048442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8442B" w:rsidRPr="00FB0D9E" w:rsidRDefault="0048442B" w:rsidP="0048442B">
      <w:pPr>
        <w:rPr>
          <w:rFonts w:ascii="Times New Roman" w:hAnsi="Times New Roman"/>
          <w:b/>
          <w:sz w:val="28"/>
          <w:szCs w:val="28"/>
        </w:rPr>
      </w:pPr>
      <w:r w:rsidRPr="00FB0D9E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передаче</w:t>
      </w:r>
      <w:r w:rsidRPr="00FB0D9E">
        <w:rPr>
          <w:rFonts w:ascii="Times New Roman" w:hAnsi="Times New Roman"/>
          <w:b/>
          <w:sz w:val="28"/>
          <w:szCs w:val="28"/>
        </w:rPr>
        <w:t xml:space="preserve"> части полномочий по решению вопросов местного значения Дубенского муниципального района органам местного самоуправления </w:t>
      </w:r>
      <w:proofErr w:type="spellStart"/>
      <w:r w:rsidRPr="00FB0D9E">
        <w:rPr>
          <w:rFonts w:ascii="Times New Roman" w:hAnsi="Times New Roman"/>
          <w:b/>
          <w:sz w:val="28"/>
          <w:szCs w:val="28"/>
        </w:rPr>
        <w:t>Енгалычевского</w:t>
      </w:r>
      <w:proofErr w:type="spellEnd"/>
      <w:r w:rsidRPr="00FB0D9E">
        <w:rPr>
          <w:rFonts w:ascii="Times New Roman" w:hAnsi="Times New Roman"/>
          <w:b/>
          <w:sz w:val="28"/>
          <w:szCs w:val="28"/>
        </w:rPr>
        <w:t xml:space="preserve"> сельского  поселения Дубенского муниципального района</w:t>
      </w:r>
    </w:p>
    <w:p w:rsidR="0048442B" w:rsidRDefault="0048442B" w:rsidP="0048442B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3"/>
            <w:sz w:val="28"/>
            <w:szCs w:val="28"/>
          </w:rPr>
          <w:t>статьей 142.4</w:t>
        </w:r>
      </w:hyperlink>
      <w:r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с частью 4 статьи 15 Федерального Закона от 6 октября 2003 года №131-ФЗ «Об общих принципах организации местного самоуправления в Российской Федерации», руководствуясь </w:t>
      </w:r>
      <w:r w:rsidRPr="00126A33">
        <w:rPr>
          <w:rFonts w:ascii="Times New Roman" w:hAnsi="Times New Roman"/>
          <w:color w:val="FF0000"/>
          <w:sz w:val="28"/>
          <w:szCs w:val="28"/>
        </w:rPr>
        <w:t xml:space="preserve">решением Совета депутатов </w:t>
      </w:r>
      <w:proofErr w:type="spellStart"/>
      <w:r w:rsidRPr="00126A33">
        <w:rPr>
          <w:rFonts w:ascii="Times New Roman" w:hAnsi="Times New Roman"/>
          <w:color w:val="FF0000"/>
          <w:sz w:val="28"/>
          <w:szCs w:val="28"/>
        </w:rPr>
        <w:t>Енгалычевского</w:t>
      </w:r>
      <w:proofErr w:type="spellEnd"/>
      <w:r w:rsidRPr="00126A33">
        <w:rPr>
          <w:rFonts w:ascii="Times New Roman" w:hAnsi="Times New Roman"/>
          <w:color w:val="FF0000"/>
          <w:sz w:val="28"/>
          <w:szCs w:val="28"/>
        </w:rPr>
        <w:t xml:space="preserve"> сельского поселения  №</w:t>
      </w:r>
      <w:r w:rsidRPr="0041629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C2303">
        <w:rPr>
          <w:rFonts w:ascii="Times New Roman" w:hAnsi="Times New Roman"/>
          <w:color w:val="FF0000"/>
          <w:sz w:val="28"/>
          <w:szCs w:val="28"/>
        </w:rPr>
        <w:t xml:space="preserve">  </w:t>
      </w:r>
      <w:r w:rsidRPr="00126A33">
        <w:rPr>
          <w:rFonts w:ascii="Times New Roman" w:hAnsi="Times New Roman"/>
          <w:color w:val="FF0000"/>
          <w:sz w:val="28"/>
          <w:szCs w:val="28"/>
        </w:rPr>
        <w:t xml:space="preserve">103  от 22.12.2014 года «Об утверждении Порядка заключения соглашений между органами местного самоуправления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сельского поселения </w:t>
      </w:r>
      <w:r w:rsidRPr="00126A33">
        <w:rPr>
          <w:rFonts w:ascii="Times New Roman" w:hAnsi="Times New Roman"/>
          <w:color w:val="FF0000"/>
          <w:sz w:val="28"/>
          <w:szCs w:val="28"/>
        </w:rPr>
        <w:t xml:space="preserve"> и орган</w:t>
      </w:r>
      <w:r>
        <w:rPr>
          <w:rFonts w:ascii="Times New Roman" w:hAnsi="Times New Roman"/>
          <w:color w:val="FF0000"/>
          <w:sz w:val="28"/>
          <w:szCs w:val="28"/>
        </w:rPr>
        <w:t xml:space="preserve">ами местного самоуправления </w:t>
      </w:r>
      <w:r w:rsidRPr="00126A33">
        <w:rPr>
          <w:rFonts w:ascii="Times New Roman" w:hAnsi="Times New Roman"/>
          <w:color w:val="FF0000"/>
          <w:sz w:val="28"/>
          <w:szCs w:val="28"/>
        </w:rPr>
        <w:t xml:space="preserve"> Дубенского муниципального</w:t>
      </w:r>
      <w:proofErr w:type="gramEnd"/>
      <w:r w:rsidRPr="00126A33">
        <w:rPr>
          <w:rFonts w:ascii="Times New Roman" w:hAnsi="Times New Roman"/>
          <w:color w:val="FF0000"/>
          <w:sz w:val="28"/>
          <w:szCs w:val="28"/>
        </w:rPr>
        <w:t xml:space="preserve"> района о передаче осуществления части полномочий по решению вопросов местного значения»,</w:t>
      </w:r>
      <w:r>
        <w:rPr>
          <w:rFonts w:ascii="Times New Roman" w:hAnsi="Times New Roman"/>
          <w:sz w:val="28"/>
          <w:szCs w:val="28"/>
        </w:rPr>
        <w:t xml:space="preserve"> ст. </w:t>
      </w:r>
      <w:r w:rsidRPr="0064074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Дубенского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 решил:</w:t>
      </w: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прилагаемое Соглашение о передаче части полномочий по решению вопросов местного значения Дубенского муниципального района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Дубенского муниципального района:</w:t>
      </w: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законодательством Российской Федерации;</w:t>
      </w: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организация сбора и вывоза бытовых отходов и мусора;</w:t>
      </w: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сохранение, использование и популяризацию объектов культурного наследия (памятников истории и культуры), находящихся в собственности </w:t>
      </w:r>
      <w:r>
        <w:rPr>
          <w:rFonts w:ascii="Times New Roman" w:hAnsi="Times New Roman"/>
          <w:sz w:val="28"/>
          <w:szCs w:val="28"/>
        </w:rPr>
        <w:lastRenderedPageBreak/>
        <w:t>поселения, охрану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Соглашения на осуществление полномочий по решению  местного значения, перечисленные в п.п.1-3 п. 1.2 ч. 1 настоящего решения, заключаются на срок до 31 декабря 20</w:t>
      </w:r>
      <w:r w:rsidRPr="0048442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48442B" w:rsidRDefault="0048442B" w:rsidP="0048442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 Финансовое обеспечение осуществления переданных полномочий осуществляется за счет иных межбюджетных трансфертов, предоставляемых бюджетам  сельских поселений из бюджета Дубенского муниципального района.</w:t>
      </w:r>
    </w:p>
    <w:p w:rsidR="0048442B" w:rsidRDefault="0048442B" w:rsidP="0048442B">
      <w:pPr>
        <w:rPr>
          <w:rFonts w:ascii="Times New Roman" w:hAnsi="Times New Roman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4.Опубликовать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 </w:t>
      </w: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>:\\</w:t>
      </w:r>
      <w:r>
        <w:rPr>
          <w:rFonts w:ascii="Times New Roman" w:hAnsi="Times New Roman"/>
          <w:sz w:val="28"/>
          <w:szCs w:val="28"/>
          <w:lang w:val="en-US"/>
        </w:rPr>
        <w:t>dubenki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5.Настоящее решение вступает в силу с 01 января 201</w:t>
      </w:r>
      <w:r w:rsidRPr="0048442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bookmarkEnd w:id="0"/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А.Н.Тюгаев</w:t>
      </w:r>
      <w:proofErr w:type="spellEnd"/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48442B" w:rsidRPr="00D0220B" w:rsidTr="0046207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bookmarkStart w:id="1" w:name="sub_4000"/>
            <w:r w:rsidRPr="00D0220B">
              <w:rPr>
                <w:rFonts w:eastAsiaTheme="minorEastAsia"/>
              </w:rPr>
              <w:t>Утверждено</w:t>
            </w:r>
            <w:bookmarkEnd w:id="1"/>
          </w:p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Енгалычевского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48442B" w:rsidRPr="00D0220B" w:rsidRDefault="0048442B" w:rsidP="0048442B">
            <w:pPr>
              <w:pStyle w:val="a4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</w:t>
            </w:r>
            <w:r>
              <w:rPr>
                <w:rFonts w:eastAsiaTheme="minorEastAsia"/>
              </w:rPr>
              <w:t>27___"декабря</w:t>
            </w:r>
            <w:r w:rsidRPr="00D0220B">
              <w:rPr>
                <w:rFonts w:eastAsiaTheme="minorEastAsia"/>
              </w:rPr>
              <w:t xml:space="preserve"> 20</w:t>
            </w:r>
            <w:r>
              <w:rPr>
                <w:rFonts w:eastAsiaTheme="minorEastAsia"/>
              </w:rPr>
              <w:t>17</w:t>
            </w:r>
            <w:r w:rsidRPr="00D0220B">
              <w:rPr>
                <w:rFonts w:eastAsiaTheme="minorEastAsia"/>
              </w:rPr>
              <w:t xml:space="preserve"> г. N</w:t>
            </w:r>
            <w:r>
              <w:rPr>
                <w:rFonts w:eastAsiaTheme="minorEastAsia"/>
              </w:rPr>
              <w:t>35</w:t>
            </w:r>
            <w:r w:rsidRPr="00D0220B">
              <w:rPr>
                <w:rFonts w:eastAsiaTheme="minorEastAsia"/>
              </w:rPr>
              <w:t xml:space="preserve">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hyperlink w:anchor="sub_0" w:history="1">
              <w:r w:rsidRPr="00D0220B">
                <w:rPr>
                  <w:rStyle w:val="a3"/>
                  <w:rFonts w:eastAsiaTheme="minorEastAsia" w:cs="Times New Roman CYR"/>
                </w:rPr>
                <w:t>Решением</w:t>
              </w:r>
            </w:hyperlink>
            <w:r w:rsidRPr="00D0220B">
              <w:rPr>
                <w:rFonts w:eastAsiaTheme="minorEastAsia"/>
              </w:rPr>
              <w:t xml:space="preserve"> Совета депутатов</w:t>
            </w:r>
          </w:p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48442B" w:rsidRPr="00D0220B" w:rsidRDefault="0048442B" w:rsidP="0046207F">
            <w:pPr>
              <w:pStyle w:val="a4"/>
              <w:rPr>
                <w:rFonts w:eastAsiaTheme="minorEastAsia"/>
              </w:rPr>
            </w:pPr>
            <w:r>
              <w:rPr>
                <w:rFonts w:eastAsiaTheme="minorEastAsia"/>
              </w:rPr>
              <w:t>"25"декабря</w:t>
            </w:r>
            <w:r w:rsidRPr="00D0220B">
              <w:rPr>
                <w:rFonts w:eastAsiaTheme="minorEastAsia"/>
              </w:rPr>
              <w:t xml:space="preserve"> 20</w:t>
            </w:r>
            <w:r>
              <w:rPr>
                <w:rFonts w:eastAsiaTheme="minorEastAsia"/>
              </w:rPr>
              <w:t>17</w:t>
            </w:r>
            <w:r w:rsidRPr="00D0220B">
              <w:rPr>
                <w:rFonts w:eastAsiaTheme="minorEastAsia"/>
              </w:rPr>
              <w:t xml:space="preserve"> г. N </w:t>
            </w:r>
            <w:r>
              <w:rPr>
                <w:rFonts w:eastAsiaTheme="minorEastAsia"/>
              </w:rPr>
              <w:t>113</w:t>
            </w:r>
          </w:p>
        </w:tc>
      </w:tr>
    </w:tbl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r w:rsidRPr="0048442B">
        <w:rPr>
          <w:rFonts w:ascii="Times New Roman" w:hAnsi="Times New Roman" w:cs="Times New Roman"/>
          <w:sz w:val="28"/>
          <w:szCs w:val="28"/>
        </w:rPr>
        <w:t>Соглашение</w:t>
      </w:r>
      <w:r w:rsidRPr="0048442B">
        <w:rPr>
          <w:rFonts w:ascii="Times New Roman" w:hAnsi="Times New Roman" w:cs="Times New Roman"/>
          <w:sz w:val="28"/>
          <w:szCs w:val="28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8442B">
        <w:rPr>
          <w:rFonts w:ascii="Times New Roman" w:hAnsi="Times New Roman" w:cs="Times New Roman"/>
          <w:sz w:val="28"/>
          <w:szCs w:val="28"/>
        </w:rPr>
        <w:t>Енгалычевскому</w:t>
      </w:r>
      <w:proofErr w:type="spellEnd"/>
      <w:r w:rsidRPr="0048442B">
        <w:rPr>
          <w:rFonts w:ascii="Times New Roman" w:hAnsi="Times New Roman" w:cs="Times New Roman"/>
          <w:sz w:val="28"/>
          <w:szCs w:val="28"/>
        </w:rPr>
        <w:t xml:space="preserve"> сельскому поселению Дубенского муниципального района Республики Мордовия в сфере дорожной деятельности в отношении автомобильных дорог, организации сбора и вывоза бытовых отходов и мусора, сохранения, использования и популяризации объектов культурного наследия</w:t>
      </w:r>
    </w:p>
    <w:p w:rsidR="0048442B" w:rsidRPr="0048442B" w:rsidRDefault="0048442B" w:rsidP="0048442B">
      <w:pPr>
        <w:rPr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proofErr w:type="gramStart"/>
      <w:r w:rsidRPr="0048442B">
        <w:rPr>
          <w:rFonts w:ascii="Times New Roman" w:hAnsi="Times New Roman"/>
          <w:sz w:val="28"/>
          <w:szCs w:val="28"/>
        </w:rPr>
        <w:t xml:space="preserve">Дубенский муниципальный район, именуемый в дальнейшем "Муниципальный район", в лице главы администрации Дубенского муниципального района Республики Мордовия Плешакова Сергея Геннадьевича, действующего на основании </w:t>
      </w:r>
      <w:hyperlink r:id="rId5" w:history="1">
        <w:r w:rsidRPr="0048442B">
          <w:rPr>
            <w:rStyle w:val="a3"/>
            <w:sz w:val="28"/>
            <w:szCs w:val="28"/>
          </w:rPr>
          <w:t>Устава</w:t>
        </w:r>
      </w:hyperlink>
      <w:r w:rsidRPr="0048442B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Мордовия, с одной стороны, и </w:t>
      </w:r>
      <w:proofErr w:type="spellStart"/>
      <w:r w:rsidRPr="0048442B">
        <w:rPr>
          <w:rFonts w:ascii="Times New Roman" w:hAnsi="Times New Roman"/>
          <w:sz w:val="28"/>
          <w:szCs w:val="28"/>
        </w:rPr>
        <w:t>Енгалычевское</w:t>
      </w:r>
      <w:proofErr w:type="spellEnd"/>
      <w:r w:rsidRPr="0048442B">
        <w:rPr>
          <w:rFonts w:ascii="Times New Roman" w:hAnsi="Times New Roman"/>
          <w:sz w:val="28"/>
          <w:szCs w:val="28"/>
        </w:rPr>
        <w:t xml:space="preserve"> сельское поселение, именуемое в дальнейшем "Поселение", в лице главы </w:t>
      </w:r>
      <w:proofErr w:type="spellStart"/>
      <w:r w:rsidRPr="0048442B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Pr="0048442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8442B">
        <w:rPr>
          <w:rFonts w:ascii="Times New Roman" w:hAnsi="Times New Roman"/>
          <w:sz w:val="28"/>
          <w:szCs w:val="28"/>
        </w:rPr>
        <w:t>Тюгаева</w:t>
      </w:r>
      <w:proofErr w:type="spellEnd"/>
      <w:r w:rsidRPr="0048442B">
        <w:rPr>
          <w:rFonts w:ascii="Times New Roman" w:hAnsi="Times New Roman"/>
          <w:sz w:val="28"/>
          <w:szCs w:val="28"/>
        </w:rPr>
        <w:t xml:space="preserve"> Александра Николаевича, действующего на основании Устава </w:t>
      </w:r>
      <w:proofErr w:type="spellStart"/>
      <w:r w:rsidRPr="0048442B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Pr="0048442B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Pr="0048442B">
        <w:rPr>
          <w:rFonts w:ascii="Times New Roman" w:hAnsi="Times New Roman"/>
          <w:sz w:val="28"/>
          <w:szCs w:val="28"/>
        </w:rPr>
        <w:t xml:space="preserve"> Мордовия с другой стороны, руководствуясь </w:t>
      </w:r>
      <w:hyperlink r:id="rId6" w:history="1">
        <w:r w:rsidRPr="0048442B">
          <w:rPr>
            <w:rStyle w:val="a3"/>
            <w:sz w:val="28"/>
            <w:szCs w:val="28"/>
          </w:rPr>
          <w:t>частью 4 статьи 15</w:t>
        </w:r>
      </w:hyperlink>
      <w:r w:rsidRPr="0048442B">
        <w:rPr>
          <w:rFonts w:ascii="Times New Roman" w:hAnsi="Times New Roman"/>
          <w:sz w:val="28"/>
          <w:szCs w:val="28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4100"/>
      <w:r w:rsidRPr="0048442B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bookmarkEnd w:id="2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3" w:name="sub_4011"/>
      <w:r w:rsidRPr="0048442B">
        <w:rPr>
          <w:rFonts w:ascii="Times New Roman" w:hAnsi="Times New Roman"/>
          <w:sz w:val="28"/>
          <w:szCs w:val="28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48442B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Pr="0048442B">
        <w:rPr>
          <w:rFonts w:ascii="Times New Roman" w:hAnsi="Times New Roman"/>
          <w:sz w:val="28"/>
          <w:szCs w:val="28"/>
        </w:rPr>
        <w:t xml:space="preserve"> сельского поселения в соответствии с </w:t>
      </w:r>
      <w:hyperlink r:id="rId7" w:history="1">
        <w:r w:rsidRPr="0048442B">
          <w:rPr>
            <w:rStyle w:val="a3"/>
            <w:sz w:val="28"/>
            <w:szCs w:val="28"/>
          </w:rPr>
          <w:t>Бюджетным кодексом</w:t>
        </w:r>
      </w:hyperlink>
      <w:r w:rsidRPr="0048442B">
        <w:rPr>
          <w:rFonts w:ascii="Times New Roman" w:hAnsi="Times New Roman"/>
          <w:sz w:val="28"/>
          <w:szCs w:val="28"/>
        </w:rPr>
        <w:t xml:space="preserve"> Российской Федерации в сфере:</w:t>
      </w:r>
    </w:p>
    <w:bookmarkEnd w:id="3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организации сбора и вывоза бытовых отходов и мусора;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lastRenderedPageBreak/>
        <w:t>- сохранения, использования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значения, расположенных на территории поселения.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4200"/>
      <w:r w:rsidRPr="0048442B">
        <w:rPr>
          <w:rFonts w:ascii="Times New Roman" w:hAnsi="Times New Roman" w:cs="Times New Roman"/>
          <w:sz w:val="28"/>
          <w:szCs w:val="28"/>
        </w:rPr>
        <w:t>2. Права и обязанности сторон</w:t>
      </w:r>
    </w:p>
    <w:bookmarkEnd w:id="4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5" w:name="sub_4021"/>
      <w:r w:rsidRPr="0048442B">
        <w:rPr>
          <w:rFonts w:ascii="Times New Roman" w:hAnsi="Times New Roman"/>
          <w:sz w:val="28"/>
          <w:szCs w:val="28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8442B">
        <w:rPr>
          <w:rFonts w:ascii="Times New Roman" w:hAnsi="Times New Roman"/>
          <w:sz w:val="28"/>
          <w:szCs w:val="28"/>
        </w:rPr>
        <w:t>на</w:t>
      </w:r>
      <w:proofErr w:type="gramEnd"/>
      <w:r w:rsidRPr="0048442B">
        <w:rPr>
          <w:rFonts w:ascii="Times New Roman" w:hAnsi="Times New Roman"/>
          <w:sz w:val="28"/>
          <w:szCs w:val="28"/>
        </w:rPr>
        <w:t>:</w:t>
      </w:r>
    </w:p>
    <w:bookmarkEnd w:id="5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осуществление контроля над исполнением переданных полномочий;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6" w:name="sub_4022"/>
      <w:r w:rsidRPr="0048442B">
        <w:rPr>
          <w:rFonts w:ascii="Times New Roman" w:hAnsi="Times New Roman"/>
          <w:sz w:val="28"/>
          <w:szCs w:val="28"/>
        </w:rPr>
        <w:t>2.2. Муниципальный район при осуществлении поселением переданных полномочий обязан:</w:t>
      </w:r>
    </w:p>
    <w:bookmarkEnd w:id="6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 xml:space="preserve">- осуществлять </w:t>
      </w:r>
      <w:proofErr w:type="gramStart"/>
      <w:r w:rsidRPr="0048442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8442B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7" w:name="sub_4023"/>
      <w:r w:rsidRPr="0048442B">
        <w:rPr>
          <w:rFonts w:ascii="Times New Roman" w:hAnsi="Times New Roman"/>
          <w:sz w:val="28"/>
          <w:szCs w:val="28"/>
        </w:rPr>
        <w:t xml:space="preserve">2.3. Поселение, при осуществлении переданных полномочий, имеет право </w:t>
      </w:r>
      <w:proofErr w:type="gramStart"/>
      <w:r w:rsidRPr="0048442B">
        <w:rPr>
          <w:rFonts w:ascii="Times New Roman" w:hAnsi="Times New Roman"/>
          <w:sz w:val="28"/>
          <w:szCs w:val="28"/>
        </w:rPr>
        <w:t>на</w:t>
      </w:r>
      <w:proofErr w:type="gramEnd"/>
      <w:r w:rsidRPr="0048442B">
        <w:rPr>
          <w:rFonts w:ascii="Times New Roman" w:hAnsi="Times New Roman"/>
          <w:sz w:val="28"/>
          <w:szCs w:val="28"/>
        </w:rPr>
        <w:t>:</w:t>
      </w:r>
    </w:p>
    <w:bookmarkEnd w:id="7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получение разъяснений от муниципального района по вопросам осуществления переданных полномочий;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8" w:name="sub_4024"/>
      <w:r w:rsidRPr="0048442B">
        <w:rPr>
          <w:rFonts w:ascii="Times New Roman" w:hAnsi="Times New Roman"/>
          <w:sz w:val="28"/>
          <w:szCs w:val="28"/>
        </w:rPr>
        <w:t>2.4. Поселение, при осуществлении переданных полномочий, обязано:</w:t>
      </w:r>
    </w:p>
    <w:bookmarkEnd w:id="8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" w:name="sub_4300"/>
      <w:r w:rsidRPr="0048442B">
        <w:rPr>
          <w:rFonts w:ascii="Times New Roman" w:hAnsi="Times New Roman" w:cs="Times New Roman"/>
          <w:sz w:val="28"/>
          <w:szCs w:val="28"/>
        </w:rPr>
        <w:lastRenderedPageBreak/>
        <w:t>3. Порядок определения ежегодного объема межбюджетных трансфертов</w:t>
      </w:r>
    </w:p>
    <w:bookmarkEnd w:id="9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10" w:name="sub_4031"/>
      <w:r w:rsidRPr="0048442B">
        <w:rPr>
          <w:rFonts w:ascii="Times New Roman" w:hAnsi="Times New Roman"/>
          <w:sz w:val="28"/>
          <w:szCs w:val="28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11" w:name="sub_4032"/>
      <w:bookmarkEnd w:id="10"/>
      <w:r w:rsidRPr="0048442B">
        <w:rPr>
          <w:rFonts w:ascii="Times New Roman" w:hAnsi="Times New Roman"/>
          <w:sz w:val="28"/>
          <w:szCs w:val="28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12" w:name="sub_4033"/>
      <w:bookmarkEnd w:id="11"/>
      <w:r w:rsidRPr="0048442B">
        <w:rPr>
          <w:rFonts w:ascii="Times New Roman" w:hAnsi="Times New Roman"/>
          <w:sz w:val="28"/>
          <w:szCs w:val="28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4100" w:history="1">
        <w:r w:rsidRPr="0048442B">
          <w:rPr>
            <w:rStyle w:val="a3"/>
            <w:sz w:val="28"/>
            <w:szCs w:val="28"/>
          </w:rPr>
          <w:t>разделе 1</w:t>
        </w:r>
      </w:hyperlink>
      <w:r w:rsidRPr="0048442B">
        <w:rPr>
          <w:rFonts w:ascii="Times New Roman" w:hAnsi="Times New Roman"/>
          <w:sz w:val="28"/>
          <w:szCs w:val="28"/>
        </w:rPr>
        <w:t xml:space="preserve"> настоящего Соглашения полномочий на иные цели.</w:t>
      </w:r>
    </w:p>
    <w:bookmarkEnd w:id="12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4400"/>
      <w:r w:rsidRPr="0048442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8442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8442B">
        <w:rPr>
          <w:rFonts w:ascii="Times New Roman" w:hAnsi="Times New Roman" w:cs="Times New Roman"/>
          <w:sz w:val="28"/>
          <w:szCs w:val="28"/>
        </w:rPr>
        <w:t xml:space="preserve"> осуществлением передаваемых полномочий</w:t>
      </w:r>
    </w:p>
    <w:bookmarkEnd w:id="13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14" w:name="sub_4041"/>
      <w:r w:rsidRPr="0048442B">
        <w:rPr>
          <w:rFonts w:ascii="Times New Roman" w:hAnsi="Times New Roman"/>
          <w:sz w:val="28"/>
          <w:szCs w:val="28"/>
        </w:rPr>
        <w:t xml:space="preserve">4.1. </w:t>
      </w:r>
      <w:proofErr w:type="gramStart"/>
      <w:r w:rsidRPr="0048442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8442B">
        <w:rPr>
          <w:rFonts w:ascii="Times New Roman" w:hAnsi="Times New Roman"/>
          <w:sz w:val="28"/>
          <w:szCs w:val="28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4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 xml:space="preserve">1) проведения </w:t>
      </w:r>
      <w:proofErr w:type="gramStart"/>
      <w:r w:rsidRPr="0048442B">
        <w:rPr>
          <w:rFonts w:ascii="Times New Roman" w:hAnsi="Times New Roman"/>
          <w:sz w:val="28"/>
          <w:szCs w:val="28"/>
        </w:rPr>
        <w:t>проверок деятельности органов местного самоуправления муниципального района</w:t>
      </w:r>
      <w:proofErr w:type="gramEnd"/>
      <w:r w:rsidRPr="0048442B">
        <w:rPr>
          <w:rFonts w:ascii="Times New Roman" w:hAnsi="Times New Roman"/>
          <w:sz w:val="28"/>
          <w:szCs w:val="28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2) запроса необходимых документов и другой информации об осуществлении переданных полномочий.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" w:name="sub_4500"/>
      <w:r w:rsidRPr="0048442B">
        <w:rPr>
          <w:rFonts w:ascii="Times New Roman" w:hAnsi="Times New Roman" w:cs="Times New Roman"/>
          <w:sz w:val="28"/>
          <w:szCs w:val="28"/>
        </w:rPr>
        <w:t>5. Срок, на который заключается соглашение</w:t>
      </w:r>
    </w:p>
    <w:bookmarkEnd w:id="15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16" w:name="sub_4051"/>
      <w:r w:rsidRPr="0048442B">
        <w:rPr>
          <w:rFonts w:ascii="Times New Roman" w:hAnsi="Times New Roman"/>
          <w:sz w:val="28"/>
          <w:szCs w:val="28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16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" w:name="sub_4600"/>
      <w:r w:rsidRPr="0048442B">
        <w:rPr>
          <w:rFonts w:ascii="Times New Roman" w:hAnsi="Times New Roman" w:cs="Times New Roman"/>
          <w:sz w:val="28"/>
          <w:szCs w:val="28"/>
        </w:rPr>
        <w:t xml:space="preserve">6. Положения, устанавливающие основания и порядок прекращения его </w:t>
      </w:r>
      <w:proofErr w:type="gramStart"/>
      <w:r w:rsidRPr="0048442B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Pr="0048442B">
        <w:rPr>
          <w:rFonts w:ascii="Times New Roman" w:hAnsi="Times New Roman" w:cs="Times New Roman"/>
          <w:sz w:val="28"/>
          <w:szCs w:val="28"/>
        </w:rPr>
        <w:t xml:space="preserve"> в том числе досрочного</w:t>
      </w:r>
    </w:p>
    <w:bookmarkEnd w:id="17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18" w:name="sub_4061"/>
      <w:r w:rsidRPr="0048442B">
        <w:rPr>
          <w:rFonts w:ascii="Times New Roman" w:hAnsi="Times New Roman"/>
          <w:sz w:val="28"/>
          <w:szCs w:val="28"/>
        </w:rPr>
        <w:t>6.1. Действие настоящего Соглашения может быть прекращено или приостановлено в случаях:</w:t>
      </w:r>
    </w:p>
    <w:bookmarkEnd w:id="18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неисполнения либо ненадлежащего исполнения переданных полномочий;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19" w:name="sub_4062"/>
      <w:r w:rsidRPr="0048442B">
        <w:rPr>
          <w:rFonts w:ascii="Times New Roman" w:hAnsi="Times New Roman"/>
          <w:sz w:val="28"/>
          <w:szCs w:val="28"/>
        </w:rPr>
        <w:t xml:space="preserve">6.2. Со дня вступления в силу дополнительного соглашения о прекращении или приостановлении осуществления Поселением переданных </w:t>
      </w:r>
      <w:r w:rsidRPr="0048442B">
        <w:rPr>
          <w:rFonts w:ascii="Times New Roman" w:hAnsi="Times New Roman"/>
          <w:sz w:val="28"/>
          <w:szCs w:val="28"/>
        </w:rPr>
        <w:lastRenderedPageBreak/>
        <w:t>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20" w:name="sub_4063"/>
      <w:bookmarkEnd w:id="19"/>
      <w:r w:rsidRPr="0048442B">
        <w:rPr>
          <w:rFonts w:ascii="Times New Roman" w:hAnsi="Times New Roman"/>
          <w:sz w:val="28"/>
          <w:szCs w:val="28"/>
        </w:rPr>
        <w:t>6.3. Настоящее Соглашение может быть прекращено досрочно:</w:t>
      </w:r>
    </w:p>
    <w:bookmarkEnd w:id="20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1) по соглашению сторон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r w:rsidRPr="0048442B">
        <w:rPr>
          <w:rFonts w:ascii="Times New Roman" w:hAnsi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" w:name="sub_4700"/>
      <w:r w:rsidRPr="0048442B">
        <w:rPr>
          <w:rFonts w:ascii="Times New Roman" w:hAnsi="Times New Roman" w:cs="Times New Roman"/>
          <w:sz w:val="28"/>
          <w:szCs w:val="28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1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22" w:name="sub_4071"/>
      <w:r w:rsidRPr="0048442B">
        <w:rPr>
          <w:rFonts w:ascii="Times New Roman" w:hAnsi="Times New Roman"/>
          <w:sz w:val="28"/>
          <w:szCs w:val="28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8442B">
        <w:rPr>
          <w:rFonts w:ascii="Times New Roman" w:hAnsi="Times New Roman"/>
          <w:sz w:val="28"/>
          <w:szCs w:val="28"/>
        </w:rPr>
        <w:t>дств дл</w:t>
      </w:r>
      <w:proofErr w:type="gramEnd"/>
      <w:r w:rsidRPr="0048442B">
        <w:rPr>
          <w:rFonts w:ascii="Times New Roman" w:hAnsi="Times New Roman"/>
          <w:sz w:val="28"/>
          <w:szCs w:val="28"/>
        </w:rPr>
        <w:t>я исполнения переданных по настоящему Соглашению полномочий.</w:t>
      </w:r>
    </w:p>
    <w:bookmarkEnd w:id="22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" w:name="sub_4800"/>
      <w:r w:rsidRPr="0048442B">
        <w:rPr>
          <w:rFonts w:ascii="Times New Roman" w:hAnsi="Times New Roman" w:cs="Times New Roman"/>
          <w:sz w:val="28"/>
          <w:szCs w:val="28"/>
        </w:rPr>
        <w:t>8. Финансовые санкции за неисполнение соглашения</w:t>
      </w:r>
    </w:p>
    <w:bookmarkEnd w:id="23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24" w:name="sub_4081"/>
      <w:r w:rsidRPr="0048442B">
        <w:rPr>
          <w:rFonts w:ascii="Times New Roman" w:hAnsi="Times New Roman"/>
          <w:sz w:val="28"/>
          <w:szCs w:val="28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4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5" w:name="sub_4900"/>
      <w:r w:rsidRPr="0048442B">
        <w:rPr>
          <w:rFonts w:ascii="Times New Roman" w:hAnsi="Times New Roman" w:cs="Times New Roman"/>
          <w:sz w:val="28"/>
          <w:szCs w:val="28"/>
        </w:rPr>
        <w:t>9. Порядок внесения изменений в соглашение</w:t>
      </w:r>
    </w:p>
    <w:bookmarkEnd w:id="25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26" w:name="sub_4091"/>
      <w:r w:rsidRPr="0048442B">
        <w:rPr>
          <w:rFonts w:ascii="Times New Roman" w:hAnsi="Times New Roman"/>
          <w:sz w:val="28"/>
          <w:szCs w:val="28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6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7" w:name="sub_4010"/>
      <w:r w:rsidRPr="0048442B">
        <w:rPr>
          <w:rFonts w:ascii="Times New Roman" w:hAnsi="Times New Roman" w:cs="Times New Roman"/>
          <w:sz w:val="28"/>
          <w:szCs w:val="28"/>
        </w:rPr>
        <w:t>10. Порядок вступления в силу</w:t>
      </w:r>
    </w:p>
    <w:bookmarkEnd w:id="27"/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</w:p>
    <w:p w:rsidR="0048442B" w:rsidRPr="0048442B" w:rsidRDefault="0048442B" w:rsidP="0048442B">
      <w:pPr>
        <w:rPr>
          <w:rFonts w:ascii="Times New Roman" w:hAnsi="Times New Roman"/>
          <w:sz w:val="28"/>
          <w:szCs w:val="28"/>
        </w:rPr>
      </w:pPr>
      <w:bookmarkStart w:id="28" w:name="sub_4101"/>
      <w:r w:rsidRPr="0048442B">
        <w:rPr>
          <w:rFonts w:ascii="Times New Roman" w:hAnsi="Times New Roman"/>
          <w:sz w:val="28"/>
          <w:szCs w:val="28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28"/>
    <w:p w:rsidR="0048442B" w:rsidRPr="0048442B" w:rsidRDefault="0048442B" w:rsidP="0048442B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48442B" w:rsidRPr="0048442B" w:rsidTr="0046207F">
        <w:tc>
          <w:tcPr>
            <w:tcW w:w="48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  <w:r w:rsidRPr="0048442B">
              <w:rPr>
                <w:rFonts w:eastAsiaTheme="minorEastAsia"/>
                <w:sz w:val="28"/>
                <w:szCs w:val="28"/>
              </w:rPr>
              <w:t xml:space="preserve">Глава </w:t>
            </w:r>
          </w:p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  <w:r w:rsidRPr="0048442B">
              <w:rPr>
                <w:rFonts w:eastAsiaTheme="minorEastAsia"/>
                <w:sz w:val="28"/>
                <w:szCs w:val="28"/>
              </w:rPr>
              <w:t>Дубенского муниципального района Республики Мордовия</w:t>
            </w:r>
          </w:p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</w:p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  <w:r w:rsidRPr="0048442B">
              <w:rPr>
                <w:rFonts w:eastAsiaTheme="minorEastAsia"/>
                <w:sz w:val="28"/>
                <w:szCs w:val="28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  <w:r w:rsidRPr="0048442B">
              <w:rPr>
                <w:rFonts w:eastAsiaTheme="minorEastAsia"/>
                <w:sz w:val="28"/>
                <w:szCs w:val="28"/>
              </w:rPr>
              <w:t xml:space="preserve">Глава </w:t>
            </w:r>
            <w:proofErr w:type="spellStart"/>
            <w:r w:rsidRPr="0048442B">
              <w:rPr>
                <w:rFonts w:eastAsiaTheme="minorEastAsia"/>
                <w:sz w:val="28"/>
                <w:szCs w:val="28"/>
              </w:rPr>
              <w:t>Енгалычевского</w:t>
            </w:r>
            <w:proofErr w:type="spellEnd"/>
            <w:r w:rsidRPr="0048442B">
              <w:rPr>
                <w:rFonts w:eastAsiaTheme="minorEastAsia"/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</w:p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  <w:r w:rsidRPr="0048442B">
              <w:rPr>
                <w:rFonts w:eastAsiaTheme="minorEastAsia"/>
                <w:sz w:val="28"/>
                <w:szCs w:val="28"/>
              </w:rPr>
              <w:t xml:space="preserve">__________________ </w:t>
            </w:r>
            <w:proofErr w:type="spellStart"/>
            <w:r w:rsidRPr="0048442B">
              <w:rPr>
                <w:rFonts w:eastAsiaTheme="minorEastAsia"/>
                <w:sz w:val="28"/>
                <w:szCs w:val="28"/>
              </w:rPr>
              <w:t>А.Н.Тюгаев</w:t>
            </w:r>
            <w:proofErr w:type="spellEnd"/>
          </w:p>
        </w:tc>
      </w:tr>
      <w:tr w:rsidR="0048442B" w:rsidRPr="0048442B" w:rsidTr="0046207F">
        <w:tc>
          <w:tcPr>
            <w:tcW w:w="48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48442B" w:rsidRPr="0048442B" w:rsidRDefault="0048442B" w:rsidP="0046207F">
            <w:pPr>
              <w:pStyle w:val="a4"/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48442B" w:rsidRPr="0048442B" w:rsidRDefault="0048442B" w:rsidP="0048442B">
      <w:pPr>
        <w:rPr>
          <w:sz w:val="28"/>
          <w:szCs w:val="28"/>
        </w:rPr>
      </w:pPr>
    </w:p>
    <w:p w:rsidR="0048442B" w:rsidRPr="0048442B" w:rsidRDefault="0048442B" w:rsidP="0048442B">
      <w:pPr>
        <w:rPr>
          <w:sz w:val="28"/>
          <w:szCs w:val="28"/>
        </w:rPr>
      </w:pPr>
    </w:p>
    <w:p w:rsidR="0048442B" w:rsidRPr="0048442B" w:rsidRDefault="0048442B" w:rsidP="0048442B">
      <w:pPr>
        <w:rPr>
          <w:sz w:val="28"/>
          <w:szCs w:val="28"/>
        </w:rPr>
      </w:pPr>
    </w:p>
    <w:p w:rsidR="0015339B" w:rsidRPr="0048442B" w:rsidRDefault="0015339B">
      <w:pPr>
        <w:rPr>
          <w:sz w:val="28"/>
          <w:szCs w:val="28"/>
        </w:rPr>
      </w:pPr>
    </w:p>
    <w:sectPr w:rsidR="0015339B" w:rsidRPr="0048442B" w:rsidSect="001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8442B"/>
    <w:rsid w:val="0015339B"/>
    <w:rsid w:val="0048442B"/>
    <w:rsid w:val="0085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42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kern w:val="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8442B"/>
    <w:pPr>
      <w:spacing w:before="108" w:after="108"/>
      <w:ind w:firstLine="0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4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ConsPlusTitle">
    <w:name w:val="ConsPlusTitle"/>
    <w:rsid w:val="0048442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kern w:val="0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uiPriority w:val="99"/>
    <w:rsid w:val="0048442B"/>
    <w:rPr>
      <w:rFonts w:ascii="Times New Roman" w:hAnsi="Times New Roman" w:cs="Times New Roman" w:hint="default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48442B"/>
    <w:rPr>
      <w:rFonts w:ascii="Times New Roman CYR" w:eastAsia="Times New Roman" w:hAnsi="Times New Roman CYR" w:cs="Times New Roman CYR"/>
      <w:b/>
      <w:bCs/>
      <w:color w:val="26282F"/>
      <w:kern w:val="0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48442B"/>
    <w:pPr>
      <w:ind w:firstLine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12012604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1504" TargetMode="External"/><Relationship Id="rId5" Type="http://schemas.openxmlformats.org/officeDocument/2006/relationships/hyperlink" Target="http://internet.garant.ru/document?id=8816257&amp;sub=0" TargetMode="External"/><Relationship Id="rId4" Type="http://schemas.openxmlformats.org/officeDocument/2006/relationships/hyperlink" Target="garantf1://12012604.1424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1717</Words>
  <Characters>9792</Characters>
  <Application>Microsoft Office Word</Application>
  <DocSecurity>0</DocSecurity>
  <Lines>81</Lines>
  <Paragraphs>22</Paragraphs>
  <ScaleCrop>false</ScaleCrop>
  <Company>MICROSOFT</Company>
  <LinksUpToDate>false</LinksUpToDate>
  <CharactersWithSpaces>11487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</cp:revision>
  <dcterms:created xsi:type="dcterms:W3CDTF">2018-01-12T12:01:00Z</dcterms:created>
  <dcterms:modified xsi:type="dcterms:W3CDTF">2018-01-12T12:08:00Z</dcterms:modified>
</cp:coreProperties>
</file>