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767" w:rsidRPr="001F2A5C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1F2A5C">
        <w:rPr>
          <w:b/>
          <w:i/>
          <w:sz w:val="24"/>
          <w:szCs w:val="24"/>
        </w:rPr>
        <w:t>Типовая форма №2</w:t>
      </w:r>
    </w:p>
    <w:p w:rsidR="00BD0767" w:rsidRPr="001F2A5C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1F2A5C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2A5C">
        <w:rPr>
          <w:b/>
          <w:sz w:val="24"/>
          <w:szCs w:val="24"/>
        </w:rPr>
        <w:t>Отчет о достижении показателей</w:t>
      </w:r>
      <w:r w:rsidR="00836F70" w:rsidRPr="001F2A5C">
        <w:rPr>
          <w:b/>
          <w:sz w:val="24"/>
          <w:szCs w:val="24"/>
        </w:rPr>
        <w:t xml:space="preserve"> </w:t>
      </w:r>
      <w:r w:rsidRPr="001F2A5C">
        <w:rPr>
          <w:rFonts w:ascii="Times New Roman" w:hAnsi="Times New Roman"/>
          <w:b/>
          <w:sz w:val="24"/>
          <w:szCs w:val="24"/>
        </w:rPr>
        <w:t>Плана мероприятий («дорожной карты»)</w:t>
      </w:r>
    </w:p>
    <w:p w:rsidR="00BD0767" w:rsidRPr="001F2A5C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2A5C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 w:rsidRPr="001F2A5C">
        <w:rPr>
          <w:rFonts w:ascii="Times New Roman" w:hAnsi="Times New Roman"/>
          <w:b/>
          <w:sz w:val="24"/>
          <w:szCs w:val="24"/>
        </w:rPr>
        <w:t xml:space="preserve"> </w:t>
      </w:r>
      <w:r w:rsidR="0002516A" w:rsidRPr="001F2A5C">
        <w:rPr>
          <w:rFonts w:ascii="Times New Roman" w:hAnsi="Times New Roman"/>
          <w:b/>
          <w:sz w:val="24"/>
          <w:szCs w:val="24"/>
        </w:rPr>
        <w:t xml:space="preserve"> Дубенского </w:t>
      </w:r>
      <w:r w:rsidRPr="001F2A5C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 w:rsidRPr="001F2A5C">
        <w:rPr>
          <w:rFonts w:ascii="Times New Roman" w:hAnsi="Times New Roman"/>
          <w:b/>
          <w:sz w:val="24"/>
          <w:szCs w:val="24"/>
        </w:rPr>
        <w:t xml:space="preserve"> за  2017 г.</w:t>
      </w:r>
      <w:r w:rsidRPr="001F2A5C"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 w:firstRow="0" w:lastRow="0" w:firstColumn="0" w:lastColumn="0" w:noHBand="0" w:noVBand="0"/>
      </w:tblPr>
      <w:tblGrid>
        <w:gridCol w:w="639"/>
        <w:gridCol w:w="4963"/>
        <w:gridCol w:w="2155"/>
        <w:gridCol w:w="1196"/>
        <w:gridCol w:w="1861"/>
        <w:gridCol w:w="1731"/>
        <w:gridCol w:w="2149"/>
      </w:tblGrid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1F2A5C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366B2F" w:rsidP="00987B80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1F2A5C"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  <w:t>Целевое значение</w:t>
            </w:r>
          </w:p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  <w:t>на 2017 год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2D334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Фактически достигнутое</w:t>
            </w: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02516A"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01.0</w:t>
            </w:r>
            <w:r w:rsidR="002D3347"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2516A"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2D3347"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02516A"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 w:rsidRPr="001F2A5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  <w:t>4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1F2A5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1F2A5C" w:rsidTr="00366B2F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Pr="001F2A5C" w:rsidRDefault="00366B2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2D3347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2D3347" w:rsidP="00C61123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84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2D334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8</w:t>
            </w:r>
            <w:r w:rsidR="006F5ECF" w:rsidRPr="001F2A5C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сайт закупок: 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www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zakupki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gov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1F2A5C" w:rsidRDefault="006F5ECF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F2A5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  <w:p w:rsidR="006F5ECF" w:rsidRPr="001F2A5C" w:rsidRDefault="006F5ECF" w:rsidP="00CE4C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1F2A5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D21F9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1,6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BF11A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2,6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BF11A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45765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сайт закупок: 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www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zakupki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gov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>.</w:t>
            </w:r>
            <w:r w:rsidRPr="001F2A5C">
              <w:rPr>
                <w:rFonts w:ascii="Times New Roman" w:hAnsi="Times New Roman"/>
                <w:sz w:val="18"/>
                <w:szCs w:val="18"/>
                <w:lang w:val="en-US"/>
              </w:rPr>
              <w:t>ru</w:t>
            </w:r>
          </w:p>
        </w:tc>
        <w:tc>
          <w:tcPr>
            <w:tcW w:w="732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CE4C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CE4C1C" w:rsidRPr="001F2A5C" w:rsidTr="00217A7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 xml:space="preserve">2. Мероприятия, направленные на устранение избыточного муниципального регулирования </w:t>
            </w:r>
          </w:p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и снижение административных барьеров</w:t>
            </w:r>
            <w:r w:rsidRPr="001F2A5C">
              <w:rPr>
                <w:b/>
                <w:bCs/>
                <w:szCs w:val="28"/>
              </w:rPr>
              <w:t xml:space="preserve"> 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  <w:bookmarkStart w:id="0" w:name="_GoBack"/>
            <w:bookmarkEnd w:id="0"/>
            <w:r w:rsidRPr="001F2A5C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217A7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D576CB" w:rsidRPr="001F2A5C" w:rsidRDefault="00D576CB" w:rsidP="0045765B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2A5C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Дубенского муни-ципального района </w:t>
            </w:r>
            <w:r w:rsidRPr="001F2A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 29.12.2012г. №634 «Об утверждении Порядка разработки и утверждения адми-нистративных рег-ламентов исполне-ния муниципальных функций и предоставления муниципальных услуг»</w:t>
            </w:r>
          </w:p>
          <w:p w:rsidR="00D576CB" w:rsidRPr="001F2A5C" w:rsidRDefault="00D576CB" w:rsidP="00CE4C1C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2A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6CB" w:rsidRPr="001F2A5C" w:rsidRDefault="00D576CB" w:rsidP="0045765B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2A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76CB" w:rsidRPr="001F2A5C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402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lastRenderedPageBreak/>
              <w:t>4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F2A5C">
              <w:rPr>
                <w:rFonts w:ascii="Times New Roman" w:hAnsi="Times New Roman" w:cs="Times New Roman"/>
                <w:sz w:val="18"/>
                <w:szCs w:val="1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836F7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8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FE54C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09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D576CB" w:rsidRPr="001F2A5C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Превышение установленных нормативных сроков предоставления муниципальной услуги, связанной со сферой предпринимательской деятельности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1F2A5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1F2A5C" w:rsidTr="004B6C03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 xml:space="preserve">3. 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Количество объектов, по которым проведена оценка рыночной стоимости, в том числе земельных участков, недвижимого имущества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152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F503F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63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отчетные данные отдела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150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F503F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128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E7FBB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20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0800C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МКУ «Служба обеспечения администрации Дубенского муниципального ракйона»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E7FBB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2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F503F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1F2A5C" w:rsidTr="006C03C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 xml:space="preserve">4. Мероприятия, направленные на стимулирование предпринимательской инициативы, </w:t>
            </w:r>
          </w:p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и среднего </w:t>
            </w:r>
            <w:r w:rsidRPr="001F2A5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предпринимательства, получивших государственную (муниципальную) поддержку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6C03C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lastRenderedPageBreak/>
              <w:t>34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36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9040D7" w:rsidP="00160CC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Министерство 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сельского хозяйства РМ, отчетные данные отдела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1F2A5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160CCB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18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9A6050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765393" w:rsidP="0076539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отчетность о</w:t>
            </w:r>
            <w:r w:rsidR="006F5ECF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тдел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6F5ECF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 развитию АПК и ЛПХ граждан,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экономическое управление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1F2A5C" w:rsidTr="00160CCB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5. Мероприятия, направленные </w:t>
            </w: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>на обеспечение и сохранение целевого использования муниципальных объектов недвижимого имущества в социальной сфере, развитию применения механизмов муниципально-частного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концессион-ного соглашения, с обязательством сохранения целевого назначения и использования объекта в  сфере ЖКХ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160CCB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4"/>
                <w:szCs w:val="24"/>
                <w:lang w:val="ru-MD"/>
              </w:rPr>
              <w:t>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F503F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Отдел строительства и архитектуры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1F2A5C" w:rsidTr="00160CCB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FA5E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107,1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8C206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314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Экономическое управление администрации Дубенского муниципального 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E4C1C" w:rsidRPr="001F2A5C" w:rsidTr="009903EE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65393" w:rsidRPr="001F2A5C" w:rsidRDefault="00765393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65393" w:rsidRPr="001F2A5C" w:rsidRDefault="00765393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65393" w:rsidRPr="001F2A5C" w:rsidRDefault="00765393" w:rsidP="00256AD9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85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65393" w:rsidRPr="001F2A5C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86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1F2A5C" w:rsidRDefault="008C206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87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1F2A5C" w:rsidRDefault="00765393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1F2A5C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450CC" w:rsidRPr="001F2A5C" w:rsidTr="001450CC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F2A5C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256AD9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sz w:val="20"/>
                <w:szCs w:val="20"/>
              </w:rPr>
              <w:t>Удельный вес численности детей частных дошкольных образовательных организаций в общей численности детей дошкольных образовательных организаций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Управление по социальной работе администрации Дубенского муниципального района  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численность детей частных дошкольных образовательных организаций/  численность детей муниципал. дошкольных образовательных организаций *100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pStyle w:val="Default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 xml:space="preserve"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1450CC" w:rsidRPr="001F2A5C" w:rsidRDefault="001450CC" w:rsidP="00987B80">
            <w:pPr>
              <w:pStyle w:val="Default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 xml:space="preserve">организациях,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5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5D75A0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Управление по социальной работе администрации Дубенского муниципального района  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EB26CA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Показатель определяется как отношение</w:t>
            </w:r>
          </w:p>
          <w:p w:rsidR="001450CC" w:rsidRPr="001F2A5C" w:rsidRDefault="001450CC" w:rsidP="001C33AD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 xml:space="preserve">суммарной  численности детей и молодежи в возрасте от 5 до 18 лет, проживающих на территории Дубенского муниципального района Республики Мордовия, получающих образовательные услуги в сфере дополнительного </w:t>
            </w:r>
            <w:r w:rsidRPr="001F2A5C">
              <w:rPr>
                <w:rFonts w:ascii="Times New Roman" w:hAnsi="Times New Roman"/>
                <w:sz w:val="20"/>
              </w:rPr>
              <w:lastRenderedPageBreak/>
              <w:t>образования в частных  организациях, осуществляющих образовательную деятельность по дополнительным общеобразовательным программам к общей   численности детей и молодежи в возрасте от 5 до 18 лет, проживающих на территории Дубенского муниципального района Республики Мордовия * 100%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33AD" w:rsidRPr="001F2A5C" w:rsidRDefault="001C33AD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33AD" w:rsidRPr="001F2A5C" w:rsidRDefault="001C33AD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33AD" w:rsidRPr="001F2A5C" w:rsidRDefault="001C33AD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177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33AD" w:rsidRPr="001F2A5C" w:rsidRDefault="001C33AD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550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1F2A5C" w:rsidRDefault="005D75A0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435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1F2A5C" w:rsidRDefault="001C33AD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Управление по социальной работе администрации Дубенского муниципального района</w:t>
            </w:r>
            <w:r w:rsidR="001450CC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1450CC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1F2A5C" w:rsidRDefault="001C33AD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 Путевка, приобретенная за счет бюджетных средств в стационарные организации отдыха детей и их оздоровления, расположенные на территории РФ, предоставляемая бесплатно или за частичную плату родителю (иному законному представителю) ребенка с правом выбора оздоровительной организации,</w:t>
            </w:r>
          </w:p>
          <w:p w:rsidR="001C33AD" w:rsidRPr="001F2A5C" w:rsidRDefault="001C33AD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 определяется как </w:t>
            </w:r>
            <w:r w:rsidRPr="001F2A5C">
              <w:rPr>
                <w:rFonts w:ascii="Times New Roman" w:hAnsi="Times New Roman"/>
                <w:sz w:val="18"/>
                <w:szCs w:val="18"/>
              </w:rPr>
              <w:lastRenderedPageBreak/>
              <w:t>отношение</w:t>
            </w:r>
          </w:p>
          <w:p w:rsidR="001C33AD" w:rsidRPr="001F2A5C" w:rsidRDefault="001C33AD" w:rsidP="001C33A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суммарной численности детей в возрасте от 7 до 17 лет,  отдохнувших в организациях отдыха детей и их оздоровления к общей численности детей в возрасте от 7 до 17 лет, проживающих на территории Дубенского муниципального района * 100%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ГБУЗ «Дубенская ЦРБ»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sz w:val="20"/>
                <w:szCs w:val="20"/>
              </w:rPr>
              <w:t>Количество негосударственных медицинских услуг, в общем количестве услуг, предоставляемых государственными организациями в муниципальном районе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4C5E2E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ГБУЗ «Дубенская ЦРБ»</w:t>
            </w:r>
            <w:r w:rsidR="004C5E2E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, ООО Дента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center"/>
              <w:rPr>
                <w:sz w:val="20"/>
                <w:szCs w:val="20"/>
              </w:rPr>
            </w:pPr>
            <w:r w:rsidRPr="001F2A5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sz w:val="20"/>
                <w:szCs w:val="20"/>
              </w:rPr>
              <w:t>Удельный вес негосударственных организаций социального обслуживания, основанных на иных формах собственности (кроме муниципальной) ,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20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491EE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67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8334C5" w:rsidP="00EC7BB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АНО СОГ «Границы добра»</w:t>
            </w:r>
            <w:r w:rsidR="00491EE2"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, «Рука помощи».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sz w:val="20"/>
                <w:szCs w:val="20"/>
              </w:rPr>
              <w:t>Количество объектов ЖКХ,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FF4ECD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3E7FB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334C5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8334C5" w:rsidRPr="001F2A5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55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33373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55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334C5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 xml:space="preserve">Рост числа торговых объектов </w:t>
            </w:r>
          </w:p>
          <w:p w:rsidR="008334C5" w:rsidRPr="001F2A5C" w:rsidRDefault="008334C5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128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115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130</w:t>
            </w:r>
          </w:p>
        </w:tc>
        <w:tc>
          <w:tcPr>
            <w:tcW w:w="609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334C5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>Минимальная обеспеченность населения  площадью стационарных торговых объектов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462,32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440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A716D9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500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1F2A5C" w:rsidRDefault="008334C5" w:rsidP="008334C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A716D9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Межрайонная ИФНС России №3 по РМ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1F2A5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Доля домохозяйств, имеющих доступ к информационно-телекоммуникационную сеть Интернет.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98,7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99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98,7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EC7BB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Дубенский ЛТС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1450CC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Показатель определяется как отношение</w:t>
            </w:r>
          </w:p>
          <w:p w:rsidR="001450CC" w:rsidRPr="001F2A5C" w:rsidRDefault="001450CC" w:rsidP="001450CC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суммарного количества  домохозяйств пользующихся услугами проводного или мобильного широкополосного доступа в </w:t>
            </w:r>
            <w:r w:rsidRPr="001F2A5C">
              <w:rPr>
                <w:rFonts w:ascii="Times New Roman" w:hAnsi="Times New Roman"/>
                <w:sz w:val="18"/>
                <w:szCs w:val="18"/>
              </w:rPr>
              <w:lastRenderedPageBreak/>
              <w:t>информационно-телекоммуникационную сеть "Интернет" на скорости не менее 1 Мбит/сек, предоставляемыми не менее чем 2 операторами связи  к общему количеству домохозяйств в республике * 100%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53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5D75A0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55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Отдел культуры администрации Дубенского муниципального района РМ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определяется как соотношение</w:t>
            </w:r>
            <w:r w:rsidRPr="001F2A5C">
              <w:rPr>
                <w:rFonts w:ascii="Times New Roman" w:hAnsi="Times New Roman"/>
                <w:sz w:val="18"/>
                <w:szCs w:val="18"/>
              </w:rPr>
              <w:t xml:space="preserve"> культурно-массовых мероприятий проведенных в районе с участием немуниципальных организаций, осуществляющих свою деятельность в сфере культуры к </w:t>
            </w: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культурно-массовым мероприятиям всего</w:t>
            </w:r>
          </w:p>
        </w:tc>
      </w:tr>
      <w:tr w:rsidR="001450CC" w:rsidRPr="001F2A5C" w:rsidTr="001450CC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1F2A5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1F2A5C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14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8446C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</w:t>
            </w:r>
            <w:r w:rsidR="008446C7" w:rsidRPr="001F2A5C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Управление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 xml:space="preserve">Производства молока в общественном секторе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15688,7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15150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8446C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15722,8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1F2A5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D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1F2A5C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1F2A5C" w:rsidTr="00FE54C7">
        <w:trPr>
          <w:trHeight w:val="479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45765B">
            <w:pPr>
              <w:pStyle w:val="Default"/>
              <w:rPr>
                <w:sz w:val="18"/>
                <w:szCs w:val="18"/>
              </w:rPr>
            </w:pPr>
            <w:r w:rsidRPr="001F2A5C">
              <w:rPr>
                <w:sz w:val="18"/>
                <w:szCs w:val="18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902941" w:rsidRPr="001F2A5C" w:rsidRDefault="00902941" w:rsidP="0045765B">
            <w:pPr>
              <w:pStyle w:val="Default"/>
              <w:spacing w:after="200" w:line="276" w:lineRule="auto"/>
              <w:rPr>
                <w:sz w:val="18"/>
                <w:szCs w:val="18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1543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1597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</w:rPr>
              <w:t>1600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902941" w:rsidRPr="001F2A5C" w:rsidRDefault="00902941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Экономическое управление администрации Дубенского муниципального района, сведения региональной статистики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8446C7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sz w:val="18"/>
                <w:szCs w:val="18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902941" w:rsidRPr="00B262EE" w:rsidTr="00FE54C7">
        <w:trPr>
          <w:trHeight w:val="223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45765B">
            <w:pPr>
              <w:pStyle w:val="Default"/>
              <w:rPr>
                <w:color w:val="auto"/>
                <w:sz w:val="18"/>
                <w:szCs w:val="18"/>
              </w:rPr>
            </w:pPr>
            <w:r w:rsidRPr="001F2A5C">
              <w:rPr>
                <w:color w:val="auto"/>
                <w:sz w:val="18"/>
                <w:szCs w:val="18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F2A5C">
              <w:rPr>
                <w:rFonts w:ascii="Times New Roman" w:hAnsi="Times New Roman"/>
                <w:sz w:val="20"/>
              </w:rPr>
              <w:t>77,4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</w:pPr>
            <w:r w:rsidRPr="001F2A5C">
              <w:rPr>
                <w:rFonts w:ascii="Times New Roman" w:hAnsi="Times New Roman"/>
                <w:bCs/>
                <w:color w:val="000000"/>
                <w:sz w:val="20"/>
                <w:lang w:val="ru-MD"/>
              </w:rPr>
              <w:t>74,3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0B35BD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lang w:val="en-US"/>
              </w:rPr>
            </w:pPr>
            <w:r w:rsidRPr="001F2A5C">
              <w:rPr>
                <w:rFonts w:ascii="Times New Roman" w:hAnsi="Times New Roman"/>
                <w:color w:val="000000"/>
                <w:sz w:val="20"/>
                <w:lang w:val="en-US"/>
              </w:rPr>
              <w:t>76.7</w:t>
            </w:r>
          </w:p>
        </w:tc>
        <w:tc>
          <w:tcPr>
            <w:tcW w:w="60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1F2A5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902941" w:rsidRDefault="00902941" w:rsidP="008446C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1F2A5C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определяется как отношение объема оборота общественного питания текущего периода к соответствующему периоду прошлого года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5717DA">
      <w:headerReference w:type="default" r:id="rId7"/>
      <w:pgSz w:w="16838" w:h="11906" w:orient="landscape"/>
      <w:pgMar w:top="1117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144" w:rsidRDefault="00B87144" w:rsidP="00F24100">
      <w:pPr>
        <w:spacing w:line="240" w:lineRule="auto"/>
      </w:pPr>
      <w:r>
        <w:separator/>
      </w:r>
    </w:p>
  </w:endnote>
  <w:endnote w:type="continuationSeparator" w:id="0">
    <w:p w:rsidR="00B87144" w:rsidRDefault="00B87144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144" w:rsidRDefault="00B87144" w:rsidP="00F24100">
      <w:pPr>
        <w:spacing w:line="240" w:lineRule="auto"/>
      </w:pPr>
      <w:r>
        <w:separator/>
      </w:r>
    </w:p>
  </w:footnote>
  <w:footnote w:type="continuationSeparator" w:id="0">
    <w:p w:rsidR="00B87144" w:rsidRDefault="00B87144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987B80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987B80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  <w:t>начение</w:t>
          </w:r>
        </w:p>
        <w:p w:rsidR="00F24100" w:rsidRPr="00A27422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D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D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Фактически достигнутое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>(по состоянию на ______)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 w:rsidP="005717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0767"/>
    <w:rsid w:val="0002516A"/>
    <w:rsid w:val="000254A9"/>
    <w:rsid w:val="000800C2"/>
    <w:rsid w:val="000B35BD"/>
    <w:rsid w:val="001450CC"/>
    <w:rsid w:val="00160CCB"/>
    <w:rsid w:val="001B1503"/>
    <w:rsid w:val="001C33AD"/>
    <w:rsid w:val="001F2A5C"/>
    <w:rsid w:val="002064B3"/>
    <w:rsid w:val="00207DCB"/>
    <w:rsid w:val="0021080F"/>
    <w:rsid w:val="00217A69"/>
    <w:rsid w:val="00217A77"/>
    <w:rsid w:val="00256AD9"/>
    <w:rsid w:val="002C1F7D"/>
    <w:rsid w:val="002D3347"/>
    <w:rsid w:val="00313179"/>
    <w:rsid w:val="0033373C"/>
    <w:rsid w:val="00363079"/>
    <w:rsid w:val="00366B2F"/>
    <w:rsid w:val="003765C5"/>
    <w:rsid w:val="00384E24"/>
    <w:rsid w:val="003B69C4"/>
    <w:rsid w:val="003C329B"/>
    <w:rsid w:val="003E7FBB"/>
    <w:rsid w:val="0040593B"/>
    <w:rsid w:val="00435610"/>
    <w:rsid w:val="00460679"/>
    <w:rsid w:val="0047120C"/>
    <w:rsid w:val="00471E5D"/>
    <w:rsid w:val="00491EE2"/>
    <w:rsid w:val="004B6C03"/>
    <w:rsid w:val="004C5E2E"/>
    <w:rsid w:val="005038B5"/>
    <w:rsid w:val="005358FF"/>
    <w:rsid w:val="005600F0"/>
    <w:rsid w:val="005717DA"/>
    <w:rsid w:val="005D75A0"/>
    <w:rsid w:val="00642649"/>
    <w:rsid w:val="0068249A"/>
    <w:rsid w:val="00683A3C"/>
    <w:rsid w:val="006C03C7"/>
    <w:rsid w:val="006D0539"/>
    <w:rsid w:val="006F5ECF"/>
    <w:rsid w:val="00712402"/>
    <w:rsid w:val="00731A6A"/>
    <w:rsid w:val="00765393"/>
    <w:rsid w:val="007732C4"/>
    <w:rsid w:val="00813FDB"/>
    <w:rsid w:val="008334C5"/>
    <w:rsid w:val="00833ED1"/>
    <w:rsid w:val="00836F70"/>
    <w:rsid w:val="008446C7"/>
    <w:rsid w:val="008C2063"/>
    <w:rsid w:val="008F0952"/>
    <w:rsid w:val="00902941"/>
    <w:rsid w:val="009040D7"/>
    <w:rsid w:val="009200EA"/>
    <w:rsid w:val="00933C88"/>
    <w:rsid w:val="00987B80"/>
    <w:rsid w:val="009903EE"/>
    <w:rsid w:val="009A6050"/>
    <w:rsid w:val="00A603E6"/>
    <w:rsid w:val="00A716D9"/>
    <w:rsid w:val="00AB6B52"/>
    <w:rsid w:val="00AD6762"/>
    <w:rsid w:val="00AE1BE0"/>
    <w:rsid w:val="00B803B2"/>
    <w:rsid w:val="00B851E8"/>
    <w:rsid w:val="00B87144"/>
    <w:rsid w:val="00B958F6"/>
    <w:rsid w:val="00BD0767"/>
    <w:rsid w:val="00BF11A7"/>
    <w:rsid w:val="00C61123"/>
    <w:rsid w:val="00C719D9"/>
    <w:rsid w:val="00CE4319"/>
    <w:rsid w:val="00CE4C1C"/>
    <w:rsid w:val="00D21F96"/>
    <w:rsid w:val="00D47A55"/>
    <w:rsid w:val="00D56A34"/>
    <w:rsid w:val="00D576CB"/>
    <w:rsid w:val="00DB54E7"/>
    <w:rsid w:val="00DC6631"/>
    <w:rsid w:val="00DF276F"/>
    <w:rsid w:val="00DF48BE"/>
    <w:rsid w:val="00E7708B"/>
    <w:rsid w:val="00E96212"/>
    <w:rsid w:val="00EC7BB2"/>
    <w:rsid w:val="00ED5601"/>
    <w:rsid w:val="00F00DD7"/>
    <w:rsid w:val="00F24100"/>
    <w:rsid w:val="00F27523"/>
    <w:rsid w:val="00F503FA"/>
    <w:rsid w:val="00F65F05"/>
    <w:rsid w:val="00F903F2"/>
    <w:rsid w:val="00FA5ED6"/>
    <w:rsid w:val="00FE54C7"/>
    <w:rsid w:val="00FF4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22F3F-9CA4-4602-99EE-825ACAB9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rsid w:val="00217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C0CA1-B8E2-49DB-8B88-972418B2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Пользователь</cp:lastModifiedBy>
  <cp:revision>15</cp:revision>
  <cp:lastPrinted>2018-01-24T09:03:00Z</cp:lastPrinted>
  <dcterms:created xsi:type="dcterms:W3CDTF">2017-06-13T07:08:00Z</dcterms:created>
  <dcterms:modified xsi:type="dcterms:W3CDTF">2018-01-30T08:43:00Z</dcterms:modified>
</cp:coreProperties>
</file>