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05F" w:rsidRPr="001E381B" w:rsidRDefault="00FC305F" w:rsidP="00FC305F">
      <w:pPr>
        <w:keepNext/>
        <w:jc w:val="center"/>
        <w:outlineLvl w:val="6"/>
        <w:rPr>
          <w:b/>
          <w:bCs/>
          <w:sz w:val="28"/>
          <w:szCs w:val="20"/>
        </w:rPr>
      </w:pPr>
      <w:r w:rsidRPr="001E381B">
        <w:rPr>
          <w:b/>
          <w:bCs/>
          <w:sz w:val="28"/>
          <w:szCs w:val="20"/>
        </w:rPr>
        <w:t>РЕСПУБЛИКА  МОРДОВИЯ</w:t>
      </w:r>
      <w:r w:rsidR="00215BB3">
        <w:rPr>
          <w:b/>
          <w:bCs/>
          <w:sz w:val="28"/>
          <w:szCs w:val="20"/>
        </w:rPr>
        <w:t xml:space="preserve">                           </w:t>
      </w:r>
    </w:p>
    <w:p w:rsidR="00FC305F" w:rsidRDefault="00FC305F" w:rsidP="00FC305F">
      <w:pPr>
        <w:keepNext/>
        <w:jc w:val="center"/>
        <w:outlineLvl w:val="0"/>
        <w:rPr>
          <w:b/>
          <w:sz w:val="28"/>
          <w:szCs w:val="20"/>
        </w:rPr>
      </w:pPr>
      <w:r w:rsidRPr="001E381B">
        <w:rPr>
          <w:b/>
          <w:sz w:val="28"/>
          <w:szCs w:val="20"/>
        </w:rPr>
        <w:t>Совет депутатов</w:t>
      </w:r>
      <w:r w:rsidR="00E26B66">
        <w:rPr>
          <w:b/>
          <w:sz w:val="28"/>
          <w:szCs w:val="20"/>
        </w:rPr>
        <w:t xml:space="preserve">  Кочкуровского  сельского  поселения </w:t>
      </w:r>
      <w:r w:rsidRPr="001E381B">
        <w:rPr>
          <w:b/>
          <w:sz w:val="28"/>
          <w:szCs w:val="20"/>
        </w:rPr>
        <w:t>Дубенского муниципального района</w:t>
      </w:r>
    </w:p>
    <w:p w:rsidR="00FC305F" w:rsidRDefault="00FC305F" w:rsidP="00FC305F">
      <w:pPr>
        <w:keepNext/>
        <w:jc w:val="center"/>
        <w:outlineLvl w:val="0"/>
      </w:pPr>
    </w:p>
    <w:p w:rsidR="00FC305F" w:rsidRPr="001E381B" w:rsidRDefault="00FC305F" w:rsidP="00FC305F">
      <w:pPr>
        <w:rPr>
          <w:sz w:val="28"/>
          <w:szCs w:val="20"/>
        </w:rPr>
      </w:pPr>
      <w:r>
        <w:rPr>
          <w:szCs w:val="20"/>
        </w:rPr>
        <w:t xml:space="preserve">                                                    </w:t>
      </w:r>
      <w:r w:rsidR="00944672">
        <w:rPr>
          <w:szCs w:val="20"/>
        </w:rPr>
        <w:t xml:space="preserve">                        </w:t>
      </w:r>
      <w:r>
        <w:rPr>
          <w:szCs w:val="20"/>
        </w:rPr>
        <w:t xml:space="preserve"> </w:t>
      </w:r>
      <w:r w:rsidRPr="001E381B">
        <w:rPr>
          <w:b/>
          <w:sz w:val="28"/>
          <w:szCs w:val="20"/>
        </w:rPr>
        <w:t>РЕШЕНИЕ</w:t>
      </w:r>
    </w:p>
    <w:p w:rsidR="00FC305F" w:rsidRPr="00483333" w:rsidRDefault="00483333" w:rsidP="00FC305F">
      <w:pPr>
        <w:rPr>
          <w:sz w:val="24"/>
          <w:szCs w:val="24"/>
        </w:rPr>
      </w:pPr>
      <w:r>
        <w:rPr>
          <w:sz w:val="28"/>
          <w:szCs w:val="28"/>
        </w:rPr>
        <w:t xml:space="preserve">  </w:t>
      </w:r>
      <w:r w:rsidR="00FC305F" w:rsidRPr="00483333">
        <w:rPr>
          <w:sz w:val="24"/>
          <w:szCs w:val="24"/>
        </w:rPr>
        <w:t xml:space="preserve">№ </w:t>
      </w:r>
      <w:r w:rsidRPr="00483333">
        <w:rPr>
          <w:sz w:val="24"/>
          <w:szCs w:val="24"/>
        </w:rPr>
        <w:t>39</w:t>
      </w:r>
      <w:r w:rsidR="00FC305F" w:rsidRPr="00483333">
        <w:rPr>
          <w:sz w:val="24"/>
          <w:szCs w:val="24"/>
        </w:rPr>
        <w:t xml:space="preserve">                                                                                                                       </w:t>
      </w:r>
      <w:r w:rsidR="00944672" w:rsidRPr="0048333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Pr="00483333">
        <w:rPr>
          <w:sz w:val="24"/>
          <w:szCs w:val="24"/>
        </w:rPr>
        <w:t xml:space="preserve"> </w:t>
      </w:r>
      <w:r w:rsidR="00FC305F" w:rsidRPr="00483333">
        <w:rPr>
          <w:sz w:val="24"/>
          <w:szCs w:val="24"/>
        </w:rPr>
        <w:t>от 28.12.2017 г.</w:t>
      </w:r>
    </w:p>
    <w:p w:rsidR="00FC305F" w:rsidRDefault="00FC305F" w:rsidP="00FC305F">
      <w:pPr>
        <w:rPr>
          <w:b/>
        </w:rPr>
      </w:pPr>
    </w:p>
    <w:p w:rsidR="00FC305F" w:rsidRPr="00215BB3" w:rsidRDefault="00B011EB" w:rsidP="00FC305F">
      <w:pPr>
        <w:rPr>
          <w:rFonts w:ascii="Times New Roman" w:hAnsi="Times New Roman" w:cs="Times New Roman"/>
          <w:sz w:val="28"/>
          <w:szCs w:val="28"/>
        </w:rPr>
      </w:pPr>
      <w:r w:rsidRPr="00215BB3">
        <w:rPr>
          <w:rFonts w:ascii="Times New Roman" w:hAnsi="Times New Roman" w:cs="Times New Roman"/>
          <w:sz w:val="28"/>
          <w:szCs w:val="28"/>
        </w:rPr>
        <w:t xml:space="preserve">   «</w:t>
      </w:r>
      <w:r w:rsidR="00FC305F" w:rsidRPr="00215BB3">
        <w:rPr>
          <w:rFonts w:ascii="Times New Roman" w:hAnsi="Times New Roman" w:cs="Times New Roman"/>
          <w:sz w:val="28"/>
          <w:szCs w:val="28"/>
        </w:rPr>
        <w:t>О  прогнозе основных показателей социально-экономического развития</w:t>
      </w:r>
      <w:r w:rsidRPr="00215BB3">
        <w:rPr>
          <w:rFonts w:ascii="Times New Roman" w:hAnsi="Times New Roman" w:cs="Times New Roman"/>
          <w:sz w:val="28"/>
          <w:szCs w:val="28"/>
        </w:rPr>
        <w:t xml:space="preserve"> Кочкуровского сельского поселения</w:t>
      </w:r>
      <w:r w:rsidR="00FC305F" w:rsidRPr="00215BB3">
        <w:rPr>
          <w:rFonts w:ascii="Times New Roman" w:hAnsi="Times New Roman" w:cs="Times New Roman"/>
          <w:sz w:val="28"/>
          <w:szCs w:val="28"/>
        </w:rPr>
        <w:t xml:space="preserve"> Дубенского  муниципального района на 2018 год и на плановый период 2019-2020 годов</w:t>
      </w:r>
      <w:r w:rsidRPr="00215BB3">
        <w:rPr>
          <w:rFonts w:ascii="Times New Roman" w:hAnsi="Times New Roman" w:cs="Times New Roman"/>
          <w:sz w:val="28"/>
          <w:szCs w:val="28"/>
        </w:rPr>
        <w:t>»</w:t>
      </w:r>
      <w:r w:rsidR="00FC305F" w:rsidRPr="00215BB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305F" w:rsidRPr="00215BB3" w:rsidRDefault="00FC305F" w:rsidP="00FC305F">
      <w:pPr>
        <w:pStyle w:val="a3"/>
        <w:rPr>
          <w:szCs w:val="28"/>
        </w:rPr>
      </w:pPr>
      <w:r w:rsidRPr="00215BB3">
        <w:rPr>
          <w:szCs w:val="28"/>
        </w:rPr>
        <w:t xml:space="preserve">    Прогноз основных показателей социально-экономического развития Кочкуровского сельского поселения Дубенского муниципального района на 2018 год и  2019-2020 года предполагает формирование эффективной экономики, способной создать условия для последовательного повышения уровня жизни населения сельского поселения.</w:t>
      </w:r>
    </w:p>
    <w:p w:rsidR="00FC305F" w:rsidRPr="00215BB3" w:rsidRDefault="00FC305F" w:rsidP="00FC305F">
      <w:pPr>
        <w:jc w:val="both"/>
        <w:rPr>
          <w:rFonts w:ascii="Times New Roman" w:hAnsi="Times New Roman" w:cs="Times New Roman"/>
          <w:sz w:val="28"/>
          <w:szCs w:val="28"/>
        </w:rPr>
      </w:pPr>
      <w:r w:rsidRPr="00215BB3">
        <w:rPr>
          <w:rFonts w:ascii="Times New Roman" w:hAnsi="Times New Roman" w:cs="Times New Roman"/>
          <w:sz w:val="28"/>
          <w:szCs w:val="28"/>
        </w:rPr>
        <w:t xml:space="preserve">     Рассмотрев основные показатели прогноза социально-экономического развития Кочкуровского сельского поселения на 2018 год и 2019-2020 годов, Совет депутатов Кочкуровского сельского поселения  р е ш и л:</w:t>
      </w:r>
    </w:p>
    <w:p w:rsidR="00FC305F" w:rsidRPr="00215BB3" w:rsidRDefault="00FC305F" w:rsidP="00FC30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BB3">
        <w:rPr>
          <w:rFonts w:ascii="Times New Roman" w:hAnsi="Times New Roman" w:cs="Times New Roman"/>
          <w:sz w:val="28"/>
          <w:szCs w:val="28"/>
        </w:rPr>
        <w:t xml:space="preserve">   1.Утвердить  основные показатели прогноза социально-экономического развития Кочкуровского сельского поселения  на 2018 год и 2019-2020 годов (приложение №1) основой для комплексного прогнозирования финансовых результатов и исходной базой для формирования бюджетов всех уровней.</w:t>
      </w:r>
    </w:p>
    <w:p w:rsidR="00FC305F" w:rsidRPr="00215BB3" w:rsidRDefault="00FC305F" w:rsidP="00FC30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305F" w:rsidRPr="00215BB3" w:rsidRDefault="00FC305F" w:rsidP="00FC305F">
      <w:pPr>
        <w:tabs>
          <w:tab w:val="num" w:pos="12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BB3">
        <w:rPr>
          <w:rFonts w:ascii="Times New Roman" w:hAnsi="Times New Roman" w:cs="Times New Roman"/>
          <w:sz w:val="28"/>
          <w:szCs w:val="28"/>
        </w:rPr>
        <w:t>2.Администрации села, хозяйствующим субъектам принять меры по выполнению прогнозных заданий социально-экономического развития</w:t>
      </w:r>
      <w:r w:rsidR="00B011EB" w:rsidRPr="00215BB3">
        <w:rPr>
          <w:rFonts w:ascii="Times New Roman" w:hAnsi="Times New Roman" w:cs="Times New Roman"/>
          <w:sz w:val="28"/>
          <w:szCs w:val="28"/>
        </w:rPr>
        <w:t xml:space="preserve"> Кочкуровского сельского поселения</w:t>
      </w:r>
      <w:r w:rsidRPr="00215BB3">
        <w:rPr>
          <w:rFonts w:ascii="Times New Roman" w:hAnsi="Times New Roman" w:cs="Times New Roman"/>
          <w:sz w:val="28"/>
          <w:szCs w:val="28"/>
        </w:rPr>
        <w:t xml:space="preserve"> Дубенского  муниципального  района на  2018  год 2019-2020 годов.</w:t>
      </w:r>
    </w:p>
    <w:p w:rsidR="00FC305F" w:rsidRPr="00215BB3" w:rsidRDefault="00FC305F" w:rsidP="00FC30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305F" w:rsidRPr="00215BB3" w:rsidRDefault="00FC305F" w:rsidP="00FC305F">
      <w:pPr>
        <w:tabs>
          <w:tab w:val="num" w:pos="12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BB3">
        <w:rPr>
          <w:rFonts w:ascii="Times New Roman" w:hAnsi="Times New Roman" w:cs="Times New Roman"/>
          <w:sz w:val="28"/>
          <w:szCs w:val="28"/>
        </w:rPr>
        <w:t>3.Настоящее решение вступает в силу в установленном законом порядке.</w:t>
      </w:r>
    </w:p>
    <w:p w:rsidR="00FC305F" w:rsidRDefault="00FC305F" w:rsidP="00FC305F">
      <w:pPr>
        <w:tabs>
          <w:tab w:val="num" w:pos="1260"/>
        </w:tabs>
        <w:jc w:val="both"/>
        <w:rPr>
          <w:sz w:val="27"/>
          <w:szCs w:val="27"/>
        </w:rPr>
      </w:pPr>
    </w:p>
    <w:p w:rsidR="00FC305F" w:rsidRPr="005449D5" w:rsidRDefault="00FC305F" w:rsidP="00FC305F">
      <w:pPr>
        <w:tabs>
          <w:tab w:val="num" w:pos="1260"/>
        </w:tabs>
        <w:jc w:val="both"/>
        <w:rPr>
          <w:sz w:val="27"/>
          <w:szCs w:val="27"/>
        </w:rPr>
      </w:pPr>
    </w:p>
    <w:p w:rsidR="00FC305F" w:rsidRPr="00215BB3" w:rsidRDefault="00FC305F" w:rsidP="00FC305F">
      <w:pPr>
        <w:tabs>
          <w:tab w:val="left" w:pos="360"/>
        </w:tabs>
        <w:jc w:val="both"/>
      </w:pPr>
    </w:p>
    <w:p w:rsidR="00FC305F" w:rsidRPr="00215BB3" w:rsidRDefault="00FC305F" w:rsidP="00FC305F">
      <w:pPr>
        <w:tabs>
          <w:tab w:val="left" w:pos="36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215BB3">
        <w:rPr>
          <w:rFonts w:ascii="Times New Roman" w:hAnsi="Times New Roman" w:cs="Times New Roman"/>
          <w:sz w:val="28"/>
          <w:szCs w:val="28"/>
        </w:rPr>
        <w:t>Глава Кочкуровского сельского поселения:                                 Л.И.Слушкина</w:t>
      </w:r>
      <w:r w:rsidRPr="00215BB3">
        <w:rPr>
          <w:rFonts w:ascii="Times New Roman" w:hAnsi="Times New Roman" w:cs="Times New Roman"/>
          <w:b/>
          <w:sz w:val="28"/>
          <w:szCs w:val="28"/>
        </w:rPr>
        <w:t>.</w:t>
      </w:r>
    </w:p>
    <w:p w:rsidR="000D2F47" w:rsidRDefault="000D2F47" w:rsidP="000D2F4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</w:t>
      </w:r>
      <w:r>
        <w:rPr>
          <w:rFonts w:ascii="Times New Roman CYR" w:hAnsi="Times New Roman CYR" w:cs="Times New Roman CYR"/>
          <w:sz w:val="32"/>
          <w:szCs w:val="32"/>
        </w:rPr>
        <w:t xml:space="preserve">Прогнозные показатели социально-экономического развития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 CYR" w:hAnsi="Times New Roman CYR" w:cs="Times New Roman CYR"/>
          <w:sz w:val="32"/>
          <w:szCs w:val="32"/>
        </w:rPr>
        <w:t>Кочкуровского сельского поселения на 201</w:t>
      </w:r>
      <w:r>
        <w:rPr>
          <w:rFonts w:ascii="Times New Roman" w:hAnsi="Times New Roman" w:cs="Times New Roman"/>
          <w:sz w:val="32"/>
          <w:szCs w:val="32"/>
        </w:rPr>
        <w:t>8</w:t>
      </w:r>
      <w:r>
        <w:rPr>
          <w:rFonts w:ascii="Times New Roman CYR" w:hAnsi="Times New Roman CYR" w:cs="Times New Roman CYR"/>
          <w:sz w:val="32"/>
          <w:szCs w:val="32"/>
        </w:rPr>
        <w:t xml:space="preserve"> год.</w:t>
      </w:r>
    </w:p>
    <w:p w:rsidR="000D2F47" w:rsidRDefault="000D2F47" w:rsidP="000D2F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D2F47" w:rsidRDefault="000D2F47" w:rsidP="000D2F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D2F47" w:rsidRDefault="000D2F47" w:rsidP="000D2F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D2F47" w:rsidRDefault="000D2F47" w:rsidP="000D2F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D2F47" w:rsidRDefault="000D2F47" w:rsidP="000D2F4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4A0"/>
      </w:tblPr>
      <w:tblGrid>
        <w:gridCol w:w="2409"/>
        <w:gridCol w:w="2409"/>
        <w:gridCol w:w="2409"/>
        <w:gridCol w:w="2410"/>
      </w:tblGrid>
      <w:tr w:rsidR="000D2F47" w:rsidTr="000D2F47"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Показатели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ед. измер.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Оценка за 201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</w:tc>
      </w:tr>
      <w:tr w:rsidR="000D2F47" w:rsidTr="000D2F47"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Фонд оплаты труда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т.р.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8679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8668</w:t>
            </w:r>
          </w:p>
        </w:tc>
      </w:tr>
      <w:tr w:rsidR="000D2F47" w:rsidTr="000D2F47"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Товарооборот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т.р.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27108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27921</w:t>
            </w:r>
          </w:p>
        </w:tc>
      </w:tr>
      <w:tr w:rsidR="000D2F47" w:rsidTr="000D2F47"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Реализация водки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Дал.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539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235</w:t>
            </w:r>
          </w:p>
        </w:tc>
      </w:tr>
      <w:tr w:rsidR="000D2F47" w:rsidTr="000D2F47"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Закуп молока от КФХ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тонн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115</w:t>
            </w:r>
          </w:p>
        </w:tc>
      </w:tr>
      <w:tr w:rsidR="000D2F47" w:rsidTr="000D2F47">
        <w:trPr>
          <w:trHeight w:val="564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Закуп мяса от КФХ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тонн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0D2F47" w:rsidTr="000D2F47"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Ввод в эксплуатацию жилья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кв. м.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</w:tr>
      <w:tr w:rsidR="000D2F47" w:rsidTr="000D2F47"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0D2F47" w:rsidTr="000D2F47"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0D2F47" w:rsidTr="000D2F47"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0D2F47" w:rsidTr="000D2F47">
        <w:trPr>
          <w:trHeight w:val="1"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D2F47" w:rsidRDefault="000D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3C34AD" w:rsidRDefault="003C34AD"/>
    <w:sectPr w:rsidR="003C34AD" w:rsidSect="005449D5">
      <w:headerReference w:type="even" r:id="rId7"/>
      <w:headerReference w:type="default" r:id="rId8"/>
      <w:pgSz w:w="11906" w:h="16838"/>
      <w:pgMar w:top="1134" w:right="850" w:bottom="113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937" w:rsidRDefault="00930937" w:rsidP="001614FB">
      <w:pPr>
        <w:spacing w:after="0" w:line="240" w:lineRule="auto"/>
      </w:pPr>
      <w:r>
        <w:separator/>
      </w:r>
    </w:p>
  </w:endnote>
  <w:endnote w:type="continuationSeparator" w:id="1">
    <w:p w:rsidR="00930937" w:rsidRDefault="00930937" w:rsidP="00161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937" w:rsidRDefault="00930937" w:rsidP="001614FB">
      <w:pPr>
        <w:spacing w:after="0" w:line="240" w:lineRule="auto"/>
      </w:pPr>
      <w:r>
        <w:separator/>
      </w:r>
    </w:p>
  </w:footnote>
  <w:footnote w:type="continuationSeparator" w:id="1">
    <w:p w:rsidR="00930937" w:rsidRDefault="00930937" w:rsidP="00161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395" w:rsidRDefault="002D7507" w:rsidP="005449D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C34A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C34AD">
      <w:rPr>
        <w:rStyle w:val="a7"/>
        <w:noProof/>
      </w:rPr>
      <w:t>6</w:t>
    </w:r>
    <w:r>
      <w:rPr>
        <w:rStyle w:val="a7"/>
      </w:rPr>
      <w:fldChar w:fldCharType="end"/>
    </w:r>
  </w:p>
  <w:p w:rsidR="003F7395" w:rsidRDefault="00930937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395" w:rsidRDefault="002D7507" w:rsidP="005449D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C34A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83333">
      <w:rPr>
        <w:rStyle w:val="a7"/>
        <w:noProof/>
      </w:rPr>
      <w:t>2</w:t>
    </w:r>
    <w:r>
      <w:rPr>
        <w:rStyle w:val="a7"/>
      </w:rPr>
      <w:fldChar w:fldCharType="end"/>
    </w:r>
  </w:p>
  <w:p w:rsidR="003F7395" w:rsidRDefault="00930937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A41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C305F"/>
    <w:rsid w:val="000D2F47"/>
    <w:rsid w:val="000D4184"/>
    <w:rsid w:val="001614FB"/>
    <w:rsid w:val="00215BB3"/>
    <w:rsid w:val="002D7507"/>
    <w:rsid w:val="003C34AD"/>
    <w:rsid w:val="00483333"/>
    <w:rsid w:val="00910E16"/>
    <w:rsid w:val="00930937"/>
    <w:rsid w:val="00944672"/>
    <w:rsid w:val="00B011EB"/>
    <w:rsid w:val="00E26B66"/>
    <w:rsid w:val="00E54541"/>
    <w:rsid w:val="00EF7559"/>
    <w:rsid w:val="00FC3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305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FC305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header"/>
    <w:basedOn w:val="a"/>
    <w:link w:val="a6"/>
    <w:rsid w:val="00FC30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FC305F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page number"/>
    <w:basedOn w:val="a0"/>
    <w:rsid w:val="00FC30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4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2017-12-28T06:11:00Z</cp:lastPrinted>
  <dcterms:created xsi:type="dcterms:W3CDTF">2017-12-27T13:12:00Z</dcterms:created>
  <dcterms:modified xsi:type="dcterms:W3CDTF">2018-02-14T13:29:00Z</dcterms:modified>
</cp:coreProperties>
</file>