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C0" w:rsidRDefault="001B0BC0" w:rsidP="001B0BC0">
      <w:pPr>
        <w:spacing w:line="360" w:lineRule="auto"/>
        <w:jc w:val="both"/>
        <w:rPr>
          <w:b/>
        </w:rPr>
      </w:pPr>
      <w:r>
        <w:rPr>
          <w:b/>
        </w:rPr>
        <w:t xml:space="preserve"> </w:t>
      </w:r>
      <w:r w:rsidR="0053202D" w:rsidRPr="001B0BC0">
        <w:rPr>
          <w:b/>
        </w:rPr>
        <w:t xml:space="preserve">Управление ПФР в </w:t>
      </w:r>
      <w:proofErr w:type="spellStart"/>
      <w:r w:rsidR="00E31645" w:rsidRPr="001B0BC0">
        <w:rPr>
          <w:b/>
        </w:rPr>
        <w:t>Атяшевском</w:t>
      </w:r>
      <w:proofErr w:type="spellEnd"/>
      <w:r w:rsidR="00E31645" w:rsidRPr="001B0BC0">
        <w:rPr>
          <w:b/>
        </w:rPr>
        <w:t xml:space="preserve"> муниципальном районе РМ (межрайонное)</w:t>
      </w:r>
      <w:r w:rsidR="0053202D" w:rsidRPr="001B0BC0">
        <w:rPr>
          <w:b/>
        </w:rPr>
        <w:t xml:space="preserve"> напоминает</w:t>
      </w:r>
    </w:p>
    <w:p w:rsidR="001E1DE2" w:rsidRDefault="001B0BC0" w:rsidP="001B0BC0">
      <w:pPr>
        <w:spacing w:line="360" w:lineRule="auto"/>
        <w:jc w:val="both"/>
      </w:pPr>
      <w:r>
        <w:t xml:space="preserve">  Д</w:t>
      </w:r>
      <w:r w:rsidR="0053202D">
        <w:t>ля того</w:t>
      </w:r>
      <w:proofErr w:type="gramStart"/>
      <w:r>
        <w:t>,</w:t>
      </w:r>
      <w:proofErr w:type="gramEnd"/>
      <w:r>
        <w:t xml:space="preserve"> </w:t>
      </w:r>
      <w:r w:rsidR="0053202D">
        <w:t xml:space="preserve"> чтобы подать заявление на назначение ежемесячной денежной выплаты по категории «инвалид» или отказаться от получения набора социальных услуг (социальной услуги) не нужно обращаться в ПФР лично, необходимо лишь выйти в интернет и заполнить заявление </w:t>
      </w:r>
      <w:proofErr w:type="spellStart"/>
      <w:r w:rsidR="0053202D">
        <w:t>онлайн</w:t>
      </w:r>
      <w:proofErr w:type="spellEnd"/>
      <w:r w:rsidR="0053202D">
        <w:t xml:space="preserve"> в «Личном кабинете гражданина» на сайте ПФР.</w:t>
      </w:r>
      <w:r w:rsidR="0053202D">
        <w:br/>
      </w:r>
      <w:r>
        <w:t xml:space="preserve">               </w:t>
      </w:r>
      <w:r w:rsidR="0053202D">
        <w:t>Напоминаем, что «Личный кабинет гражданина» доступен только для зарегистрированных пользователей в Единой системе идентификац</w:t>
      </w:r>
      <w:proofErr w:type="gramStart"/>
      <w:r w:rsidR="0053202D">
        <w:t>ии и ау</w:t>
      </w:r>
      <w:proofErr w:type="gramEnd"/>
      <w:r w:rsidR="0053202D">
        <w:t>тентификации (ЕСИА) или на сайте государственных услуг пользователей, имеющих подтвержденную учетную запись.</w:t>
      </w:r>
    </w:p>
    <w:sectPr w:rsidR="001E1DE2" w:rsidSect="001E1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E56"/>
    <w:rsid w:val="001B0BC0"/>
    <w:rsid w:val="001E1DE2"/>
    <w:rsid w:val="00285894"/>
    <w:rsid w:val="00294E56"/>
    <w:rsid w:val="003B6125"/>
    <w:rsid w:val="0053202D"/>
    <w:rsid w:val="00C13D99"/>
    <w:rsid w:val="00DA2EEE"/>
    <w:rsid w:val="00DC7A8C"/>
    <w:rsid w:val="00E31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4E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552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5</cp:revision>
  <cp:lastPrinted>2018-03-28T10:07:00Z</cp:lastPrinted>
  <dcterms:created xsi:type="dcterms:W3CDTF">2018-03-26T10:19:00Z</dcterms:created>
  <dcterms:modified xsi:type="dcterms:W3CDTF">2018-03-28T10:07:00Z</dcterms:modified>
</cp:coreProperties>
</file>