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C2C" w:rsidRPr="007D14DC" w:rsidRDefault="00EA7C2C" w:rsidP="007D14D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ПРОЕКТ</w:t>
      </w:r>
    </w:p>
    <w:p w:rsidR="00FC25AC" w:rsidRPr="007D14DC" w:rsidRDefault="00FC25AC" w:rsidP="007D14D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Инвестиционное послание главы Дубенского муниципального </w:t>
      </w:r>
    </w:p>
    <w:p w:rsidR="00FC25AC" w:rsidRPr="007D14DC" w:rsidRDefault="00FC25AC" w:rsidP="007D14D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района на 2018 год.</w:t>
      </w:r>
    </w:p>
    <w:p w:rsidR="00250221" w:rsidRPr="007D14DC" w:rsidRDefault="00FC25AC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 настоящего послания является желание донести до потенциальных инвесторов преимущества ведения бизнеса и инвестирования на территории нашего района, определить стоящие перед нами задачи и наметить конкретные шаги по стимулированию инвестиционной активности в</w:t>
      </w:r>
      <w:r w:rsidR="005C32FA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районе в 2018 году.</w:t>
      </w:r>
      <w:r w:rsidRPr="007D14DC">
        <w:rPr>
          <w:rFonts w:ascii="Times New Roman" w:hAnsi="Times New Roman" w:cs="Times New Roman"/>
          <w:sz w:val="28"/>
          <w:szCs w:val="28"/>
        </w:rPr>
        <w:br/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Привлечение инвестиций в экономику района является одним из важнейших факторов роста экономики и одной из наиболее важных задач, стоящих перед администрацией Дубенского муниципального района. Рост инвестиций напрямую влияет не только на увеличение налоговых поступлений в бюджет и создание новых рабочих мест, но и на уровень и качество жизни населения. </w:t>
      </w:r>
      <w:r w:rsidRPr="007D14DC">
        <w:rPr>
          <w:rFonts w:ascii="Times New Roman" w:hAnsi="Times New Roman" w:cs="Times New Roman"/>
          <w:sz w:val="28"/>
          <w:szCs w:val="28"/>
        </w:rPr>
        <w:br/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Предназначение инвестиционного послания неразрывно связано с целями и задачами </w:t>
      </w:r>
      <w:r w:rsidR="00F110E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Инвестиционной с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тратегии </w:t>
      </w:r>
      <w:r w:rsidR="00F110E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Дубенского муниципального района 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социально-экономического развития до 2022</w:t>
      </w:r>
      <w:r w:rsidR="00D1296D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года, а также Стандартом развития конкуренции в Республике Мордовия, к </w:t>
      </w:r>
      <w:proofErr w:type="gramStart"/>
      <w:r w:rsidR="00D1296D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которому</w:t>
      </w:r>
      <w:proofErr w:type="gramEnd"/>
      <w:r w:rsidR="00D1296D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Дубенский район присоединился  в декабре 2015 года.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Задачи, которые стояли перед нами в 2017 году, в целом решены успешно. Общими усилиями в этом году нам удалось приумножить инвестиционную привлекательность района на фоне сложной экономической и внешнеполитической конъюнктуры.</w:t>
      </w:r>
      <w:r w:rsidRPr="007D14DC">
        <w:rPr>
          <w:rFonts w:ascii="Times New Roman" w:hAnsi="Times New Roman" w:cs="Times New Roman"/>
          <w:sz w:val="28"/>
          <w:szCs w:val="28"/>
        </w:rPr>
        <w:br/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250221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январе </w:t>
      </w:r>
      <w:r w:rsidR="00A26C63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2017 внесены изменения </w:t>
      </w:r>
      <w:proofErr w:type="gramStart"/>
      <w:r w:rsidR="00A26C63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250221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gramStart"/>
      <w:r w:rsidR="00250221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Инвестиционная</w:t>
      </w:r>
      <w:proofErr w:type="gramEnd"/>
      <w:r w:rsidR="00250221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стратегия Дубенского муниципального района Республики Мордовия до 2022г.»</w:t>
      </w:r>
    </w:p>
    <w:p w:rsidR="00250221" w:rsidRPr="007D14DC" w:rsidRDefault="00250221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В феврале утверждена дорожная карта по содействию развитию конкуренции Дубенского муниципального района Республики Мордовия</w:t>
      </w:r>
      <w:r w:rsidR="00D1296D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2017 год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A252A" w:rsidRPr="007D14DC" w:rsidRDefault="006A252A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В октябре прошедшего года  актуализированы дорожные карты  по реализации муниципальных  программ:</w:t>
      </w:r>
    </w:p>
    <w:p w:rsidR="006A252A" w:rsidRPr="007D14DC" w:rsidRDefault="006A252A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-  комплексного социально-экономического развития Дубенского муниципального района Республики Мордовия на период 2015-2020гг.;</w:t>
      </w:r>
    </w:p>
    <w:p w:rsidR="006A252A" w:rsidRPr="007D14DC" w:rsidRDefault="006A252A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программы развития малого и среднего предпринимательства в Дубенском муниципальном районе на 2015-2020гг. </w:t>
      </w:r>
    </w:p>
    <w:p w:rsidR="005A2A0E" w:rsidRPr="007D14DC" w:rsidRDefault="00FC25AC" w:rsidP="007D14DC">
      <w:pPr>
        <w:pStyle w:val="a6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Это ключев</w:t>
      </w:r>
      <w:r w:rsidR="00250221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ые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документ</w:t>
      </w:r>
      <w:r w:rsidR="00250221" w:rsidRPr="007D14DC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, которы</w:t>
      </w:r>
      <w:r w:rsidR="00250221" w:rsidRPr="007D14DC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определя</w:t>
      </w:r>
      <w:r w:rsidR="00250221" w:rsidRPr="007D14DC">
        <w:rPr>
          <w:rFonts w:ascii="Times New Roman" w:hAnsi="Times New Roman"/>
          <w:sz w:val="28"/>
          <w:szCs w:val="28"/>
          <w:shd w:val="clear" w:color="auto" w:fill="FFFFFF"/>
        </w:rPr>
        <w:t>ют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содержание, сроки и порядок взаимодействия субъектов инвестиционной деятельности при реализации инвестиционных проектов на территории района.</w:t>
      </w:r>
      <w:r w:rsidRPr="007D14DC">
        <w:rPr>
          <w:rFonts w:ascii="Times New Roman" w:hAnsi="Times New Roman"/>
          <w:sz w:val="28"/>
          <w:szCs w:val="28"/>
        </w:rPr>
        <w:br/>
      </w:r>
      <w:r w:rsidR="00A26C63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В целях выполнения положений муниципального стандарта:</w:t>
      </w:r>
      <w:r w:rsidRPr="007D14DC">
        <w:rPr>
          <w:rFonts w:ascii="Times New Roman" w:hAnsi="Times New Roman"/>
          <w:sz w:val="28"/>
          <w:szCs w:val="28"/>
        </w:rPr>
        <w:br/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– актуализирован инвестиционный паспорт района; </w:t>
      </w:r>
      <w:r w:rsidRPr="007D14DC">
        <w:rPr>
          <w:rFonts w:ascii="Times New Roman" w:hAnsi="Times New Roman"/>
          <w:sz w:val="28"/>
          <w:szCs w:val="28"/>
        </w:rPr>
        <w:br/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– на официальном сайте администрации района обновлена информация по инвестиционным площадкам, которые представляют собой подготовленные земельные участки с транспортной инфраструктурой и возможностью подключения ко всем инженерным коммуникациям.</w:t>
      </w:r>
    </w:p>
    <w:p w:rsidR="005A2A0E" w:rsidRPr="007D14DC" w:rsidRDefault="00FC25AC" w:rsidP="007D14D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7D14DC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На сегодняшний день мы можем предложить инвесторам </w:t>
      </w:r>
      <w:r w:rsidR="002F5FFF" w:rsidRPr="007D14DC">
        <w:rPr>
          <w:rFonts w:ascii="Times New Roman" w:hAnsi="Times New Roman"/>
          <w:sz w:val="28"/>
          <w:szCs w:val="28"/>
          <w:shd w:val="clear" w:color="auto" w:fill="FFFFFF"/>
        </w:rPr>
        <w:t>сем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ь инвестиционных площадок, </w:t>
      </w:r>
      <w:r w:rsidR="002F5FFF" w:rsidRPr="007D14DC">
        <w:rPr>
          <w:rFonts w:ascii="Times New Roman" w:hAnsi="Times New Roman"/>
          <w:sz w:val="28"/>
          <w:szCs w:val="28"/>
          <w:shd w:val="clear" w:color="auto" w:fill="FFFFFF"/>
        </w:rPr>
        <w:t>три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из них в селе </w:t>
      </w:r>
      <w:r w:rsidR="002F5FFF" w:rsidRPr="007D14DC">
        <w:rPr>
          <w:rFonts w:ascii="Times New Roman" w:hAnsi="Times New Roman"/>
          <w:sz w:val="28"/>
          <w:szCs w:val="28"/>
          <w:shd w:val="clear" w:color="auto" w:fill="FFFFFF"/>
        </w:rPr>
        <w:t>Поводимово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, а также в </w:t>
      </w:r>
      <w:r w:rsidR="002F5FFF" w:rsidRPr="007D14DC">
        <w:rPr>
          <w:rFonts w:ascii="Times New Roman" w:hAnsi="Times New Roman"/>
          <w:sz w:val="28"/>
          <w:szCs w:val="28"/>
          <w:shd w:val="clear" w:color="auto" w:fill="FFFFFF"/>
        </w:rPr>
        <w:t>Моргах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2F5FFF" w:rsidRPr="007D14DC">
        <w:rPr>
          <w:rFonts w:ascii="Times New Roman" w:hAnsi="Times New Roman"/>
          <w:sz w:val="28"/>
          <w:szCs w:val="28"/>
          <w:shd w:val="clear" w:color="auto" w:fill="FFFFFF"/>
        </w:rPr>
        <w:t>Антоновке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2F5FFF" w:rsidRPr="007D14DC">
        <w:rPr>
          <w:rFonts w:ascii="Times New Roman" w:hAnsi="Times New Roman"/>
          <w:sz w:val="28"/>
          <w:szCs w:val="28"/>
          <w:shd w:val="clear" w:color="auto" w:fill="FFFFFF"/>
        </w:rPr>
        <w:t>Дубенках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gramStart"/>
      <w:r w:rsidRPr="007D14DC">
        <w:rPr>
          <w:rFonts w:ascii="Times New Roman" w:hAnsi="Times New Roman"/>
          <w:sz w:val="28"/>
          <w:szCs w:val="28"/>
          <w:shd w:val="clear" w:color="auto" w:fill="FFFFFF"/>
        </w:rPr>
        <w:t>Эта работа будет продолжена</w:t>
      </w:r>
      <w:r w:rsidR="004B629B" w:rsidRPr="007D14DC">
        <w:rPr>
          <w:rFonts w:ascii="Times New Roman" w:hAnsi="Times New Roman"/>
          <w:sz w:val="28"/>
          <w:szCs w:val="28"/>
          <w:shd w:val="clear" w:color="auto" w:fill="FFFFFF"/>
        </w:rPr>
        <w:t>;</w:t>
      </w:r>
      <w:r w:rsidRPr="007D14DC">
        <w:rPr>
          <w:rFonts w:ascii="Times New Roman" w:hAnsi="Times New Roman"/>
          <w:sz w:val="28"/>
          <w:szCs w:val="28"/>
        </w:rPr>
        <w:br/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– </w:t>
      </w:r>
      <w:r w:rsidR="00A7654E" w:rsidRPr="007D14DC">
        <w:rPr>
          <w:rFonts w:ascii="Times New Roman" w:hAnsi="Times New Roman"/>
          <w:sz w:val="28"/>
          <w:szCs w:val="28"/>
          <w:shd w:val="clear" w:color="auto" w:fill="FFFFFF"/>
        </w:rPr>
        <w:t>обновлен</w:t>
      </w:r>
      <w:r w:rsidR="004B629B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7654E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перечень свободных земельных участков, пригодных для размещения инвестиционных объектов,</w:t>
      </w:r>
      <w:r w:rsidR="004B629B" w:rsidRPr="007D14DC">
        <w:rPr>
          <w:rFonts w:ascii="Times New Roman" w:hAnsi="Times New Roman"/>
          <w:sz w:val="28"/>
          <w:szCs w:val="28"/>
          <w:shd w:val="clear" w:color="auto" w:fill="FFFFFF"/>
        </w:rPr>
        <w:t>с указанием места</w:t>
      </w:r>
      <w:r w:rsidR="00A7654E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B629B" w:rsidRPr="007D14DC">
        <w:rPr>
          <w:rFonts w:ascii="Times New Roman" w:hAnsi="Times New Roman"/>
          <w:sz w:val="28"/>
          <w:szCs w:val="28"/>
          <w:shd w:val="clear" w:color="auto" w:fill="FFFFFF"/>
        </w:rPr>
        <w:t>расположени</w:t>
      </w:r>
      <w:r w:rsidR="00A7654E" w:rsidRPr="007D14DC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, кадастрового номера, функционального назначения;</w:t>
      </w:r>
      <w:r w:rsidRPr="007D14DC">
        <w:rPr>
          <w:rFonts w:ascii="Times New Roman" w:hAnsi="Times New Roman"/>
          <w:sz w:val="28"/>
          <w:szCs w:val="28"/>
        </w:rPr>
        <w:br/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– обновлён план создания необходимой для инвесторов инфраструктуры;</w:t>
      </w:r>
      <w:r w:rsidRPr="007D14DC">
        <w:rPr>
          <w:rFonts w:ascii="Times New Roman" w:hAnsi="Times New Roman"/>
          <w:sz w:val="28"/>
          <w:szCs w:val="28"/>
        </w:rPr>
        <w:br/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– </w:t>
      </w:r>
      <w:r w:rsidR="00A7654E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планируется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утверд</w:t>
      </w:r>
      <w:r w:rsidR="00A7654E" w:rsidRPr="007D14DC">
        <w:rPr>
          <w:rFonts w:ascii="Times New Roman" w:hAnsi="Times New Roman"/>
          <w:sz w:val="28"/>
          <w:szCs w:val="28"/>
          <w:shd w:val="clear" w:color="auto" w:fill="FFFFFF"/>
        </w:rPr>
        <w:t>ить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перечень недвижимого имущества, находящегося в муниципальной собственности района, в отношении которых планируется заключение концессионных соглашений;</w:t>
      </w:r>
      <w:r w:rsidRPr="007D14DC">
        <w:rPr>
          <w:rFonts w:ascii="Times New Roman" w:hAnsi="Times New Roman"/>
          <w:sz w:val="28"/>
          <w:szCs w:val="28"/>
        </w:rPr>
        <w:br/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– проведена работа по усовершенствованию нормативно-правовой базы и оптимизации сроков оказания муниципальных услуг.</w:t>
      </w:r>
      <w:proofErr w:type="gramEnd"/>
      <w:r w:rsidRPr="007D14DC">
        <w:rPr>
          <w:rFonts w:ascii="Times New Roman" w:hAnsi="Times New Roman"/>
          <w:sz w:val="28"/>
          <w:szCs w:val="28"/>
        </w:rPr>
        <w:br/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Система стимулирования инвестиционной активности основана на совершенствовании нормативно-правовой базы.</w:t>
      </w:r>
      <w:r w:rsidRPr="007D14DC">
        <w:rPr>
          <w:rFonts w:ascii="Times New Roman" w:hAnsi="Times New Roman"/>
          <w:sz w:val="28"/>
          <w:szCs w:val="28"/>
        </w:rPr>
        <w:br/>
      </w:r>
      <w:r w:rsidR="00345A78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5C2147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26C63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        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Приняты соответствующие нормативно-правовые акты, направленные на сокращение сроков принятия решений:</w:t>
      </w:r>
      <w:r w:rsidRPr="007D14DC">
        <w:rPr>
          <w:rFonts w:ascii="Times New Roman" w:hAnsi="Times New Roman"/>
          <w:sz w:val="28"/>
          <w:szCs w:val="28"/>
        </w:rPr>
        <w:br/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– сокращены сроки </w:t>
      </w:r>
      <w:r w:rsidR="00BD36C4" w:rsidRPr="007D14DC">
        <w:rPr>
          <w:rFonts w:ascii="Times New Roman" w:hAnsi="Times New Roman"/>
          <w:sz w:val="28"/>
          <w:szCs w:val="28"/>
          <w:shd w:val="clear" w:color="auto" w:fill="FFFFFF"/>
        </w:rPr>
        <w:t>присвоения адресов</w:t>
      </w:r>
      <w:r w:rsidR="000C203F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до 10 дней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;</w:t>
      </w:r>
      <w:r w:rsidRPr="007D14DC">
        <w:rPr>
          <w:rFonts w:ascii="Times New Roman" w:hAnsi="Times New Roman"/>
          <w:sz w:val="28"/>
          <w:szCs w:val="28"/>
        </w:rPr>
        <w:br/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– сокращены сроки </w:t>
      </w:r>
      <w:r w:rsidR="00BD36C4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схем расположения земельного участка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10 дней;</w:t>
      </w:r>
      <w:r w:rsidRPr="007D14DC">
        <w:rPr>
          <w:rFonts w:ascii="Times New Roman" w:hAnsi="Times New Roman"/>
          <w:sz w:val="28"/>
          <w:szCs w:val="28"/>
        </w:rPr>
        <w:br/>
      </w:r>
      <w:r w:rsidR="00E00DB7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26C63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        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Немаловажное значение в развитии предпринимательской и инвестиционной деятельности имеет оценка регулирующего воздействия (ОРВ). Мы не забываем и про ваше мнение, в рамках данного механизма представители предпринимательского сообщества могут принимать участие в публичных консультациях при разработке новых нормативных правовых актов (НПА) и при проведении экспертизы действующих НПА. </w:t>
      </w:r>
      <w:r w:rsidR="00E00DB7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Безусловно, увеличение открытости власти, расширение взаимодействия с населением и бизнесом оказывает влияние на все сферы социально-экономического развития, в том числе на развитие инвестиционной деятельности. Эффективной эта работа может быть только в случае активного взаимодействия всех заинтересованных в этом сторон – муниципальных структур, общественных организаций, представителей бизнеса и широкой общественности. С этой целью в районе действует </w:t>
      </w:r>
      <w:r w:rsidR="007E31D1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Общественный 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совет по </w:t>
      </w:r>
      <w:r w:rsidR="007E31D1" w:rsidRPr="007D14DC">
        <w:rPr>
          <w:rFonts w:ascii="Times New Roman" w:hAnsi="Times New Roman"/>
          <w:sz w:val="28"/>
          <w:szCs w:val="28"/>
          <w:shd w:val="clear" w:color="auto" w:fill="FFFFFF"/>
        </w:rPr>
        <w:t>улучшению инвестиционного климата и развитию предпринимательства при администрации Дубенского муниципального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района</w:t>
      </w:r>
      <w:r w:rsidR="007E31D1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. Заседания </w:t>
      </w:r>
      <w:r w:rsidR="007E31D1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Общественного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совета проводятся ежеквартально</w:t>
      </w:r>
      <w:r w:rsidR="007E31D1" w:rsidRPr="007D14DC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1084F" w:rsidRPr="007D14DC">
        <w:rPr>
          <w:rFonts w:ascii="Times New Roman" w:hAnsi="Times New Roman"/>
          <w:sz w:val="28"/>
          <w:szCs w:val="28"/>
          <w:shd w:val="clear" w:color="auto" w:fill="FFFFFF"/>
        </w:rPr>
        <w:t>Решения, принятые п</w:t>
      </w:r>
      <w:r w:rsidR="007E31D1" w:rsidRPr="007D14DC">
        <w:rPr>
          <w:rFonts w:ascii="Times New Roman" w:hAnsi="Times New Roman"/>
          <w:sz w:val="28"/>
          <w:szCs w:val="28"/>
          <w:shd w:val="clear" w:color="auto" w:fill="FFFFFF"/>
        </w:rPr>
        <w:t>о всем вопросам</w:t>
      </w:r>
      <w:r w:rsidR="0071084F" w:rsidRPr="007D14DC">
        <w:rPr>
          <w:rFonts w:ascii="Times New Roman" w:hAnsi="Times New Roman"/>
          <w:sz w:val="28"/>
          <w:szCs w:val="28"/>
          <w:shd w:val="clear" w:color="auto" w:fill="FFFFFF"/>
        </w:rPr>
        <w:t>,  рассмотренным</w:t>
      </w:r>
      <w:r w:rsidR="007E31D1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на заседаниях</w:t>
      </w:r>
      <w:r w:rsidR="0071084F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, исполнены. Хочется поблагодарить всех членов совета за активное участие в решении социально-экономических проб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softHyphen/>
        <w:t>лем района.</w:t>
      </w:r>
      <w:r w:rsidR="007D14DC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="007D14DC" w:rsidRPr="007D14DC">
        <w:rPr>
          <w:rFonts w:ascii="Times New Roman" w:hAnsi="Times New Roman"/>
          <w:sz w:val="28"/>
          <w:szCs w:val="28"/>
          <w:shd w:val="clear" w:color="auto" w:fill="FFFFFF"/>
        </w:rPr>
        <w:t xml:space="preserve">В январе 2017 года состоялось совещание с участием </w:t>
      </w:r>
      <w:r w:rsidR="005A2A0E" w:rsidRPr="007D14DC">
        <w:rPr>
          <w:rFonts w:ascii="Times New Roman" w:hAnsi="Times New Roman"/>
          <w:sz w:val="28"/>
          <w:szCs w:val="28"/>
        </w:rPr>
        <w:t xml:space="preserve"> Глав</w:t>
      </w:r>
      <w:r w:rsidR="007D14DC" w:rsidRPr="007D14DC">
        <w:rPr>
          <w:rFonts w:ascii="Times New Roman" w:hAnsi="Times New Roman"/>
          <w:sz w:val="28"/>
          <w:szCs w:val="28"/>
        </w:rPr>
        <w:t>ы</w:t>
      </w:r>
      <w:r w:rsidR="005A2A0E" w:rsidRPr="007D14DC">
        <w:rPr>
          <w:rFonts w:ascii="Times New Roman" w:hAnsi="Times New Roman"/>
          <w:sz w:val="28"/>
          <w:szCs w:val="28"/>
        </w:rPr>
        <w:t xml:space="preserve"> Дубенского муниципального района Плешаков</w:t>
      </w:r>
      <w:r w:rsidR="007D14DC" w:rsidRPr="007D14DC">
        <w:rPr>
          <w:rFonts w:ascii="Times New Roman" w:hAnsi="Times New Roman"/>
          <w:sz w:val="28"/>
          <w:szCs w:val="28"/>
        </w:rPr>
        <w:t>а</w:t>
      </w:r>
      <w:r w:rsidR="005A2A0E" w:rsidRPr="007D14DC">
        <w:rPr>
          <w:rFonts w:ascii="Times New Roman" w:hAnsi="Times New Roman"/>
          <w:sz w:val="28"/>
          <w:szCs w:val="28"/>
        </w:rPr>
        <w:t xml:space="preserve"> С.Г., Депутат</w:t>
      </w:r>
      <w:r w:rsidR="007D14DC" w:rsidRPr="007D14DC">
        <w:rPr>
          <w:rFonts w:ascii="Times New Roman" w:hAnsi="Times New Roman"/>
          <w:sz w:val="28"/>
          <w:szCs w:val="28"/>
        </w:rPr>
        <w:t>а</w:t>
      </w:r>
      <w:r w:rsidR="005A2A0E" w:rsidRPr="007D14DC">
        <w:rPr>
          <w:rFonts w:ascii="Times New Roman" w:hAnsi="Times New Roman"/>
          <w:sz w:val="28"/>
          <w:szCs w:val="28"/>
        </w:rPr>
        <w:t xml:space="preserve"> Государственного собрания Раимов Р.Р., депутат</w:t>
      </w:r>
      <w:r w:rsidR="007D14DC" w:rsidRPr="007D14DC">
        <w:rPr>
          <w:rFonts w:ascii="Times New Roman" w:hAnsi="Times New Roman"/>
          <w:sz w:val="28"/>
          <w:szCs w:val="28"/>
        </w:rPr>
        <w:t>а</w:t>
      </w:r>
      <w:r w:rsidR="005A2A0E" w:rsidRPr="007D14DC">
        <w:rPr>
          <w:rFonts w:ascii="Times New Roman" w:hAnsi="Times New Roman"/>
          <w:sz w:val="28"/>
          <w:szCs w:val="28"/>
        </w:rPr>
        <w:t xml:space="preserve"> Государственного собрания Кольбов А.В., исполнительн</w:t>
      </w:r>
      <w:r w:rsidR="007D14DC" w:rsidRPr="007D14DC">
        <w:rPr>
          <w:rFonts w:ascii="Times New Roman" w:hAnsi="Times New Roman"/>
          <w:sz w:val="28"/>
          <w:szCs w:val="28"/>
        </w:rPr>
        <w:t>ого</w:t>
      </w:r>
      <w:r w:rsidR="005A2A0E" w:rsidRPr="007D14DC">
        <w:rPr>
          <w:rFonts w:ascii="Times New Roman" w:hAnsi="Times New Roman"/>
          <w:sz w:val="28"/>
          <w:szCs w:val="28"/>
        </w:rPr>
        <w:t xml:space="preserve"> директор</w:t>
      </w:r>
      <w:r w:rsidR="007D14DC" w:rsidRPr="007D14DC">
        <w:rPr>
          <w:rFonts w:ascii="Times New Roman" w:hAnsi="Times New Roman"/>
          <w:sz w:val="28"/>
          <w:szCs w:val="28"/>
        </w:rPr>
        <w:t>а</w:t>
      </w:r>
      <w:r w:rsidR="005A2A0E" w:rsidRPr="007D14DC">
        <w:rPr>
          <w:rFonts w:ascii="Times New Roman" w:hAnsi="Times New Roman"/>
          <w:sz w:val="28"/>
          <w:szCs w:val="28"/>
        </w:rPr>
        <w:t xml:space="preserve"> РОР "СПП РМ" Вдовин</w:t>
      </w:r>
      <w:r w:rsidR="007D14DC" w:rsidRPr="007D14DC">
        <w:rPr>
          <w:rFonts w:ascii="Times New Roman" w:hAnsi="Times New Roman"/>
          <w:sz w:val="28"/>
          <w:szCs w:val="28"/>
        </w:rPr>
        <w:t>а</w:t>
      </w:r>
      <w:r w:rsidR="005A2A0E" w:rsidRPr="007D14DC">
        <w:rPr>
          <w:rFonts w:ascii="Times New Roman" w:hAnsi="Times New Roman"/>
          <w:sz w:val="28"/>
          <w:szCs w:val="28"/>
        </w:rPr>
        <w:t xml:space="preserve"> А.И., Подмарев</w:t>
      </w:r>
      <w:r w:rsidR="007D14DC" w:rsidRPr="007D14DC">
        <w:rPr>
          <w:rFonts w:ascii="Times New Roman" w:hAnsi="Times New Roman"/>
          <w:sz w:val="28"/>
          <w:szCs w:val="28"/>
        </w:rPr>
        <w:t>а</w:t>
      </w:r>
      <w:r w:rsidR="005A2A0E" w:rsidRPr="007D14DC">
        <w:rPr>
          <w:rFonts w:ascii="Times New Roman" w:hAnsi="Times New Roman"/>
          <w:sz w:val="28"/>
          <w:szCs w:val="28"/>
        </w:rPr>
        <w:t xml:space="preserve"> М.Н.      Объединение осуществляет свою деятельность в сферах социально-трудовых отношений и связанных с ними экономических отношений, профессионального образования, охраны здоровья работников на производстве, содействия</w:t>
      </w:r>
      <w:proofErr w:type="gramEnd"/>
      <w:r w:rsidR="005A2A0E" w:rsidRPr="007D14DC">
        <w:rPr>
          <w:rFonts w:ascii="Times New Roman" w:hAnsi="Times New Roman"/>
          <w:sz w:val="28"/>
          <w:szCs w:val="28"/>
        </w:rPr>
        <w:t xml:space="preserve"> занятости населения, социального страхования и иной направленной на решение социальных </w:t>
      </w:r>
      <w:r w:rsidR="005A2A0E" w:rsidRPr="007D14DC">
        <w:rPr>
          <w:rFonts w:ascii="Times New Roman" w:hAnsi="Times New Roman"/>
          <w:sz w:val="28"/>
          <w:szCs w:val="28"/>
        </w:rPr>
        <w:lastRenderedPageBreak/>
        <w:t>проблем и развитие гражданского общества деятельности, а также деятельность по защите прав и охраняемых законом интересов своих членов – предприятий и организаций частной, государственной и смешанной форм собственности.    В настоящее время членами Объединения являются как крупные, так и малые и средние предприятия, организации и предприниматели Республики Мордовия различных сфер деятельности. Представители предприятий и организаций – членов Объединения участвуют в его работе через специально создаваемые комитеты и комиссии Объединения по направлениям деятельности.    В рамках РОР "СПП РМ" создана "Комиссия по развитию Дубенского муниципального района". Председателем "Комиссии по развитию Дубенского муниципального района" назначен Раимов Р.Р. От Дубенского муниципального района подано 18 заявлений в РОР "СПП РМ".</w:t>
      </w:r>
    </w:p>
    <w:p w:rsidR="00BE2BE1" w:rsidRPr="007D14DC" w:rsidRDefault="00FC25AC" w:rsidP="007D14DC">
      <w:pPr>
        <w:pStyle w:val="a6"/>
        <w:ind w:firstLine="709"/>
        <w:jc w:val="both"/>
        <w:rPr>
          <w:rFonts w:ascii="Times New Roman" w:eastAsiaTheme="minorEastAsia" w:hAnsi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На улучшение инвестиционного климата и развитие предпринимательства оказывает влияние эффективная реализация муниципальных программ района. Уже не первый год мы применяем программный метод бюджетирования. На сегодня бюджет района на 1</w:t>
      </w:r>
      <w:r w:rsidR="00E00DB7" w:rsidRPr="007D14DC">
        <w:rPr>
          <w:rFonts w:ascii="Times New Roman" w:hAnsi="Times New Roman"/>
          <w:sz w:val="28"/>
          <w:szCs w:val="28"/>
          <w:shd w:val="clear" w:color="auto" w:fill="FFFFFF"/>
        </w:rPr>
        <w:t>00</w:t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% состоит из муниципальных программ. Программный метод бюджетирования позволяет увязать расходы бюджета с заявленными в программе результатами, повысить эффективность расходования бюджетных средств.</w:t>
      </w:r>
      <w:r w:rsidRPr="007D14DC">
        <w:rPr>
          <w:rFonts w:ascii="Times New Roman" w:hAnsi="Times New Roman"/>
          <w:sz w:val="28"/>
          <w:szCs w:val="28"/>
        </w:rPr>
        <w:br/>
      </w:r>
      <w:r w:rsidRPr="007D14DC">
        <w:rPr>
          <w:rFonts w:ascii="Times New Roman" w:hAnsi="Times New Roman"/>
          <w:sz w:val="28"/>
          <w:szCs w:val="28"/>
          <w:shd w:val="clear" w:color="auto" w:fill="FFFFFF"/>
        </w:rPr>
        <w:t>Программный подход позволяет проводить планомерную работу по улучшению делового предпринимательского климата, осуществлять мониторинг влияния программных мероприятий на динамику развития субъектов МСП по всем видам экономической деятельности, контролировать достижение намеченных результатов.</w:t>
      </w:r>
      <w:r w:rsidRPr="007D14DC">
        <w:rPr>
          <w:rFonts w:ascii="Times New Roman" w:hAnsi="Times New Roman"/>
          <w:sz w:val="28"/>
          <w:szCs w:val="28"/>
        </w:rPr>
        <w:br/>
      </w:r>
      <w:r w:rsidR="00BE2BE1" w:rsidRPr="007D14DC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A26C63" w:rsidRPr="007D14DC">
        <w:rPr>
          <w:rFonts w:ascii="Times New Roman" w:eastAsia="Times New Roman" w:hAnsi="Times New Roman"/>
          <w:sz w:val="28"/>
          <w:szCs w:val="28"/>
        </w:rPr>
        <w:t xml:space="preserve">   </w:t>
      </w:r>
      <w:r w:rsidR="00BE2BE1" w:rsidRPr="007D14DC">
        <w:rPr>
          <w:rFonts w:ascii="Times New Roman" w:eastAsia="Times New Roman" w:hAnsi="Times New Roman"/>
          <w:sz w:val="28"/>
          <w:szCs w:val="28"/>
        </w:rPr>
        <w:t>Решение проблем малого и среднего предпринимательства программным путем позволит существенно увеличить социальный эффект от деятельности самих предприятий.</w:t>
      </w:r>
    </w:p>
    <w:p w:rsidR="00BE2BE1" w:rsidRPr="007D14DC" w:rsidRDefault="007D14DC" w:rsidP="007D14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>Экономическим управлением администрации Дубенского муниципального района Республики Мордовия была разработана и утверждена постановлением администрации Дубенского муниципального района Республики Мордовия от 04.03.2015 №145 муниципальная программа «Развитие малого и среднего предпринимательства в Дубенском муниципальном районе Республики Мордовия » на 2015 -2017 годы (далее – Программа). Постановлением администрации Дубенского муниципального района Республики Мордовия от 26.12.2017 №797 внесены изменения в программу в части продления программы до 2020 года.</w:t>
      </w:r>
    </w:p>
    <w:p w:rsidR="00BE2BE1" w:rsidRPr="007D14DC" w:rsidRDefault="007D14DC" w:rsidP="007D14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BE2BE1" w:rsidRPr="007D14DC">
        <w:rPr>
          <w:rFonts w:ascii="Times New Roman" w:hAnsi="Times New Roman" w:cs="Times New Roman"/>
          <w:sz w:val="28"/>
          <w:szCs w:val="28"/>
        </w:rPr>
        <w:t xml:space="preserve"> </w:t>
      </w:r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 xml:space="preserve">В рамках вышеуказанной Программы субъектам малого и среднего предпринимательства были оказаны информационная,  имущественная поддержки, поддержка в области подготовки, переподготовки и повышения квалификации кадров. На реализацию </w:t>
      </w:r>
      <w:proofErr w:type="gramStart"/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>мероприятий, предусмотренных Программой в 2017 году из средств местного бюджета было</w:t>
      </w:r>
      <w:proofErr w:type="gramEnd"/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 xml:space="preserve"> выделено и полностью освоено 10 000 рублей. </w:t>
      </w:r>
      <w:proofErr w:type="gramStart"/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 xml:space="preserve">Субъекты малого и среднего предпринимательства через официальный сайт Дубенского муниципального района, средства массовой информации газета «Новая жизнь», путем </w:t>
      </w:r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официальных встреч и семинаров информируются о существующих в Республике Мордовия объектах инфраструктуры поддержки малого и среднего предпринимательства, например в 2017 году через </w:t>
      </w:r>
      <w:proofErr w:type="spellStart"/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>микрокредитную</w:t>
      </w:r>
      <w:proofErr w:type="spellEnd"/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 xml:space="preserve"> компанию «Фонд поддержки предпринимательства РМ» была оказана государственная поддержка 4 субъектам малого и среднего предпринимательства и через центр </w:t>
      </w:r>
      <w:proofErr w:type="spellStart"/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>Микрофинансирования</w:t>
      </w:r>
      <w:proofErr w:type="spellEnd"/>
      <w:proofErr w:type="gramEnd"/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 xml:space="preserve"> 2 субъекта МСП.         В течени</w:t>
      </w:r>
      <w:proofErr w:type="gramStart"/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BE2BE1" w:rsidRPr="007D14DC">
        <w:rPr>
          <w:rFonts w:ascii="Times New Roman" w:eastAsia="Times New Roman" w:hAnsi="Times New Roman" w:cs="Times New Roman"/>
          <w:sz w:val="28"/>
          <w:szCs w:val="28"/>
        </w:rPr>
        <w:t xml:space="preserve">  2017 года проводилось консультирование индивидуальных предпринимателей по программам «Меркурий», «ЕГАИС».   Оказана имущественная поддержка 20 субъектам малого и среднего предпринимательства в виде предоставления земель в аренду и собственность. Вся информация указана в реестре   субъектов малого и среднего предпринимательства - получателей поддержки Администрации Дубенского муниципального района Республики Мордовия за 2017 г.</w:t>
      </w:r>
    </w:p>
    <w:p w:rsidR="00BE2BE1" w:rsidRPr="007D14DC" w:rsidRDefault="00BE2BE1" w:rsidP="007D1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    В  2017 году для субъектов малого и среднего предпринимательства Центром поддержки предпринимательства Республики Мордовия были организованы семинары и тренинги на такие темы как: «Формы поддержки субъектов малого и среднего предпринимательства», «Маркетинг в условиях неопределенности: оборонительные и наступательные стратегии», «Успешное фермерское хозяйство», встреча с представителями УФАС по вопросам права владения и пользования муниципальным имуществом.</w:t>
      </w:r>
    </w:p>
    <w:p w:rsidR="00BE2BE1" w:rsidRPr="007D14DC" w:rsidRDefault="00BE2BE1" w:rsidP="007D1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     На официальном сайте Администрации Дубенского муниципального района в разделе «Малое и среднее предпринимательство» в течени</w:t>
      </w:r>
      <w:proofErr w:type="gramStart"/>
      <w:r w:rsidRPr="007D14DC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2017 года была размещена следующая информация:   Реестр субъектов малого и среднего предпринимательства - получателей поддержки Администрации Дубенского муниципального района Республики Мордовия; Программа развития малого и среднего предпринимательства в Дубенском муниципальном районе Республики Мордовия на 2015-2020 годы; Информация об организациях бытового обслуживания; Перечень первоочередных мероприятий по поддержке малого и среднего предпринимательства, информация по проведению конкурса среди социально-ориентированных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 в 2017 году.</w:t>
      </w:r>
    </w:p>
    <w:p w:rsidR="00BE2BE1" w:rsidRPr="007D14DC" w:rsidRDefault="00BE2BE1" w:rsidP="007D14D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    Информационная поддержка субъектам малого и среднего предпринимательства предоставлялась также путем подготовки и размещения в газете «Новая жизнь» информационных материалов о мерах поддержки в малом и среднем предпринимательстве.</w:t>
      </w:r>
    </w:p>
    <w:p w:rsidR="00BE2BE1" w:rsidRPr="007D14DC" w:rsidRDefault="00BE2BE1" w:rsidP="007D1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      28 мая 2017 года был отмечен профессиональный праздник «День российского предпринимательства». Торжественное мероприятие провели в районном Доме культуры.  На Дне российского предпринимательства был награжден ряд предпринимателей: Благодарностью Главы Республики Мордовия, Почетной грамота  Правительства Республики Мордовия, Почетной грамотой Министерства торговли и предпринимательства Республики Мордовия, муниципальной грамотой. На чествование предпринимателей был приглашен официальный представитель ООО </w:t>
      </w:r>
      <w:r w:rsidRPr="007D14DC">
        <w:rPr>
          <w:rFonts w:ascii="Times New Roman" w:eastAsia="Times New Roman" w:hAnsi="Times New Roman" w:cs="Times New Roman"/>
          <w:sz w:val="28"/>
          <w:szCs w:val="28"/>
        </w:rPr>
        <w:lastRenderedPageBreak/>
        <w:t>«Ликероводочный завод «Саранский». Ряду предпринимателей была вручена сувенирная продукция за успешную и плодотворную работу с ООО «Ликероводочный завод «Саранский».</w:t>
      </w:r>
    </w:p>
    <w:p w:rsidR="00BE2BE1" w:rsidRPr="007D14DC" w:rsidRDefault="00BE2BE1" w:rsidP="007D1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    21 июля 2017 года был отмечен  профессиональный праздник «День торговли», который был совмещен  с Днем района. Торжественное мероприятие провели в с</w:t>
      </w:r>
      <w:proofErr w:type="gramStart"/>
      <w:r w:rsidRPr="007D14DC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убенки, где были награждены предприниматели грамотами и сувенирными подарками.  </w:t>
      </w:r>
    </w:p>
    <w:p w:rsidR="00F55AF7" w:rsidRPr="007D14DC" w:rsidRDefault="00BE2BE1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      На </w:t>
      </w:r>
      <w:proofErr w:type="gramStart"/>
      <w:r w:rsidRPr="007D14DC">
        <w:rPr>
          <w:rFonts w:ascii="Times New Roman" w:eastAsia="Times New Roman" w:hAnsi="Times New Roman" w:cs="Times New Roman"/>
          <w:sz w:val="28"/>
          <w:szCs w:val="28"/>
        </w:rPr>
        <w:t>ярмарки</w:t>
      </w:r>
      <w:proofErr w:type="gramEnd"/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проводимые в г. Саранск  от района направлялись от 5 до 7 субъектов малого и среднего предпринимательства. Это:  ООО «</w:t>
      </w:r>
      <w:proofErr w:type="spellStart"/>
      <w:r w:rsidRPr="007D14DC">
        <w:rPr>
          <w:rFonts w:ascii="Times New Roman" w:eastAsia="Times New Roman" w:hAnsi="Times New Roman" w:cs="Times New Roman"/>
          <w:sz w:val="28"/>
          <w:szCs w:val="28"/>
        </w:rPr>
        <w:t>Моргинское</w:t>
      </w:r>
      <w:proofErr w:type="spellEnd"/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», ООО «Агрофирма Юбилейная», КФХ Борисов Д.М., СПССК «Луч», КФХ </w:t>
      </w:r>
      <w:proofErr w:type="spellStart"/>
      <w:r w:rsidRPr="007D14DC">
        <w:rPr>
          <w:rFonts w:ascii="Times New Roman" w:eastAsia="Times New Roman" w:hAnsi="Times New Roman" w:cs="Times New Roman"/>
          <w:sz w:val="28"/>
          <w:szCs w:val="28"/>
        </w:rPr>
        <w:t>Афонькин</w:t>
      </w:r>
      <w:proofErr w:type="spellEnd"/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В.Н., КФХ </w:t>
      </w:r>
      <w:proofErr w:type="spellStart"/>
      <w:r w:rsidRPr="007D14DC">
        <w:rPr>
          <w:rFonts w:ascii="Times New Roman" w:eastAsia="Times New Roman" w:hAnsi="Times New Roman" w:cs="Times New Roman"/>
          <w:sz w:val="28"/>
          <w:szCs w:val="28"/>
        </w:rPr>
        <w:t>Саушкина</w:t>
      </w:r>
      <w:proofErr w:type="spellEnd"/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Н.А. В течен</w:t>
      </w:r>
      <w:r w:rsidR="00332BDF" w:rsidRPr="007D14DC">
        <w:rPr>
          <w:rFonts w:ascii="Times New Roman" w:eastAsia="Times New Roman" w:hAnsi="Times New Roman" w:cs="Times New Roman"/>
          <w:sz w:val="28"/>
          <w:szCs w:val="28"/>
        </w:rPr>
        <w:t>ии</w:t>
      </w:r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2017 года субъекты малого и среднего предпринимательства приняли участие в 7 ярмарках.( 5 ярмар</w:t>
      </w:r>
      <w:r w:rsidR="007D14DC">
        <w:rPr>
          <w:rFonts w:ascii="Times New Roman" w:eastAsia="Times New Roman" w:hAnsi="Times New Roman" w:cs="Times New Roman"/>
          <w:sz w:val="28"/>
          <w:szCs w:val="28"/>
        </w:rPr>
        <w:t>ок</w:t>
      </w:r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в г</w:t>
      </w:r>
      <w:proofErr w:type="gramStart"/>
      <w:r w:rsidRPr="007D14DC"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gramEnd"/>
      <w:r w:rsidRPr="007D14DC">
        <w:rPr>
          <w:rFonts w:ascii="Times New Roman" w:eastAsia="Times New Roman" w:hAnsi="Times New Roman" w:cs="Times New Roman"/>
          <w:sz w:val="28"/>
          <w:szCs w:val="28"/>
        </w:rPr>
        <w:t>аранске и 2 в с.Дубенки)</w:t>
      </w:r>
      <w:r w:rsidR="00FC25AC" w:rsidRPr="007D14DC">
        <w:rPr>
          <w:rFonts w:ascii="Times New Roman" w:hAnsi="Times New Roman" w:cs="Times New Roman"/>
          <w:sz w:val="28"/>
          <w:szCs w:val="28"/>
        </w:rPr>
        <w:br/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Одной из составляющих инвестиционного потенциала района является обеспеченность трудовыми ресурсами. В целях закрепления трудовых ресурсов на территории района успешно выполняется муниципальная программа «Устойчивое развитие сельских территорий 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Дубенского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на 2016 – 2020 годы». </w:t>
      </w:r>
      <w:r w:rsidR="000512BB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2017году  восемнадцать молодых  семей получили субсидии по данной программе. 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Мероприятия программы направлены, в том числе</w:t>
      </w:r>
      <w:r w:rsidR="000512BB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обеспечение жильём нуждающихся в улучшении жилищных условий.</w:t>
      </w:r>
      <w:r w:rsidR="000E4AC3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12BB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25AC" w:rsidRPr="007D14DC">
        <w:rPr>
          <w:rFonts w:ascii="Times New Roman" w:hAnsi="Times New Roman" w:cs="Times New Roman"/>
          <w:sz w:val="28"/>
          <w:szCs w:val="28"/>
        </w:rPr>
        <w:br/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F55A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Продолжаются работы по реализации </w:t>
      </w:r>
      <w:r w:rsidR="00F55AF7" w:rsidRPr="007D14DC">
        <w:rPr>
          <w:rFonts w:ascii="Times New Roman" w:hAnsi="Times New Roman" w:cs="Times New Roman"/>
          <w:bCs/>
          <w:sz w:val="28"/>
          <w:szCs w:val="28"/>
        </w:rPr>
        <w:t xml:space="preserve"> комплексного обустройства с. </w:t>
      </w:r>
      <w:proofErr w:type="spellStart"/>
      <w:r w:rsidR="00F55AF7" w:rsidRPr="007D14DC">
        <w:rPr>
          <w:rFonts w:ascii="Times New Roman" w:hAnsi="Times New Roman" w:cs="Times New Roman"/>
          <w:bCs/>
          <w:sz w:val="28"/>
          <w:szCs w:val="28"/>
        </w:rPr>
        <w:t>Ардатово</w:t>
      </w:r>
      <w:proofErr w:type="spellEnd"/>
      <w:r w:rsidR="00F55AF7" w:rsidRPr="007D14DC">
        <w:rPr>
          <w:rFonts w:ascii="Times New Roman" w:hAnsi="Times New Roman" w:cs="Times New Roman"/>
          <w:bCs/>
          <w:sz w:val="28"/>
          <w:szCs w:val="28"/>
        </w:rPr>
        <w:t xml:space="preserve">: строительство социального центра, с одновременным размещением библиотеки, дома культуры, сельской администрации и </w:t>
      </w:r>
      <w:proofErr w:type="spellStart"/>
      <w:r w:rsidR="00F55AF7" w:rsidRPr="007D14DC">
        <w:rPr>
          <w:rFonts w:ascii="Times New Roman" w:hAnsi="Times New Roman" w:cs="Times New Roman"/>
          <w:bCs/>
          <w:sz w:val="28"/>
          <w:szCs w:val="28"/>
        </w:rPr>
        <w:t>ФАПа</w:t>
      </w:r>
      <w:proofErr w:type="spellEnd"/>
      <w:r w:rsidR="00F55AF7" w:rsidRPr="007D14DC">
        <w:rPr>
          <w:rFonts w:ascii="Times New Roman" w:hAnsi="Times New Roman" w:cs="Times New Roman"/>
          <w:bCs/>
          <w:sz w:val="28"/>
          <w:szCs w:val="28"/>
        </w:rPr>
        <w:t>; реконструкция средней школы; строительство детской игровой спортивной площадки, строительство многофункциональной спортивной площадки, строительство мемориального</w:t>
      </w:r>
      <w:r w:rsidR="00F55AF7" w:rsidRPr="007D14DC">
        <w:rPr>
          <w:rFonts w:ascii="Times New Roman" w:hAnsi="Times New Roman" w:cs="Times New Roman"/>
          <w:sz w:val="28"/>
          <w:szCs w:val="28"/>
        </w:rPr>
        <w:t xml:space="preserve"> </w:t>
      </w:r>
      <w:r w:rsidR="00F55AF7" w:rsidRPr="007D14DC">
        <w:rPr>
          <w:rFonts w:ascii="Times New Roman" w:hAnsi="Times New Roman" w:cs="Times New Roman"/>
          <w:bCs/>
          <w:sz w:val="28"/>
          <w:szCs w:val="28"/>
        </w:rPr>
        <w:t>комплекса</w:t>
      </w:r>
      <w:r w:rsidR="00CD4C68" w:rsidRPr="007D14DC">
        <w:rPr>
          <w:rFonts w:ascii="Times New Roman" w:hAnsi="Times New Roman" w:cs="Times New Roman"/>
          <w:bCs/>
          <w:sz w:val="28"/>
          <w:szCs w:val="28"/>
        </w:rPr>
        <w:t xml:space="preserve"> с благоустройством парковой зоны в центральной части </w:t>
      </w:r>
      <w:proofErr w:type="spellStart"/>
      <w:r w:rsidR="00CD4C68" w:rsidRPr="007D14DC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="00CD4C68" w:rsidRPr="007D14DC">
        <w:rPr>
          <w:rFonts w:ascii="Times New Roman" w:hAnsi="Times New Roman" w:cs="Times New Roman"/>
          <w:bCs/>
          <w:sz w:val="28"/>
          <w:szCs w:val="28"/>
        </w:rPr>
        <w:t>.А</w:t>
      </w:r>
      <w:proofErr w:type="gramEnd"/>
      <w:r w:rsidR="00CD4C68" w:rsidRPr="007D14DC">
        <w:rPr>
          <w:rFonts w:ascii="Times New Roman" w:hAnsi="Times New Roman" w:cs="Times New Roman"/>
          <w:bCs/>
          <w:sz w:val="28"/>
          <w:szCs w:val="28"/>
        </w:rPr>
        <w:t>рдатово</w:t>
      </w:r>
      <w:proofErr w:type="spellEnd"/>
      <w:r w:rsidR="00F55AF7" w:rsidRPr="007D14DC">
        <w:rPr>
          <w:rFonts w:ascii="Times New Roman" w:hAnsi="Times New Roman" w:cs="Times New Roman"/>
          <w:bCs/>
          <w:sz w:val="28"/>
          <w:szCs w:val="28"/>
        </w:rPr>
        <w:t>,</w:t>
      </w:r>
      <w:r w:rsidR="00CD4C68" w:rsidRPr="007D14DC">
        <w:rPr>
          <w:rFonts w:ascii="Times New Roman" w:hAnsi="Times New Roman" w:cs="Times New Roman"/>
          <w:bCs/>
          <w:sz w:val="28"/>
          <w:szCs w:val="28"/>
        </w:rPr>
        <w:t xml:space="preserve"> выделено 44 земельных участка под строительство жилых домов по ул.Новая; </w:t>
      </w:r>
      <w:r w:rsidR="00F55AF7" w:rsidRPr="007D14DC">
        <w:rPr>
          <w:rFonts w:ascii="Times New Roman" w:hAnsi="Times New Roman" w:cs="Times New Roman"/>
          <w:bCs/>
          <w:sz w:val="28"/>
          <w:szCs w:val="28"/>
        </w:rPr>
        <w:t xml:space="preserve"> строительство инженерной инфраструктуры по ул. Новая</w:t>
      </w:r>
      <w:r w:rsidR="00CD4C68" w:rsidRPr="007D14DC">
        <w:rPr>
          <w:rFonts w:ascii="Times New Roman" w:hAnsi="Times New Roman" w:cs="Times New Roman"/>
          <w:bCs/>
          <w:sz w:val="28"/>
          <w:szCs w:val="28"/>
        </w:rPr>
        <w:t xml:space="preserve"> – газопровод -  протяженностью 1292,0 м, водопровод – 1830,0 м, автодорога - </w:t>
      </w:r>
      <w:r w:rsidR="000512BB" w:rsidRPr="007D14DC">
        <w:rPr>
          <w:rFonts w:ascii="Times New Roman" w:hAnsi="Times New Roman" w:cs="Times New Roman"/>
          <w:bCs/>
          <w:sz w:val="28"/>
          <w:szCs w:val="28"/>
        </w:rPr>
        <w:t xml:space="preserve"> протяженностью 915 м.; готовится проектно-сметная документация на электроснабжение по ул</w:t>
      </w:r>
      <w:proofErr w:type="gramStart"/>
      <w:r w:rsidR="000512BB" w:rsidRPr="007D14DC">
        <w:rPr>
          <w:rFonts w:ascii="Times New Roman" w:hAnsi="Times New Roman" w:cs="Times New Roman"/>
          <w:bCs/>
          <w:sz w:val="28"/>
          <w:szCs w:val="28"/>
        </w:rPr>
        <w:t>.Н</w:t>
      </w:r>
      <w:proofErr w:type="gramEnd"/>
      <w:r w:rsidR="000512BB" w:rsidRPr="007D14DC">
        <w:rPr>
          <w:rFonts w:ascii="Times New Roman" w:hAnsi="Times New Roman" w:cs="Times New Roman"/>
          <w:bCs/>
          <w:sz w:val="28"/>
          <w:szCs w:val="28"/>
        </w:rPr>
        <w:t>овая.</w:t>
      </w:r>
    </w:p>
    <w:p w:rsidR="007D5EB1" w:rsidRPr="007D14DC" w:rsidRDefault="00670AFA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12BB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Говоря об инвестиционном потенциале, нельзя не сказать о сельскохозяйственном потенциале района. Отличительной чертой экономики района является её устойчивая связь с сельскохозяйственной отраслью. В связи с этим одним из приоритетных направлений нашей инвестиционной политики является поддержка производителей сельскохозяйственной продукции.</w:t>
      </w:r>
      <w:r w:rsidR="00FC25AC" w:rsidRPr="007D14DC">
        <w:rPr>
          <w:rFonts w:ascii="Times New Roman" w:hAnsi="Times New Roman" w:cs="Times New Roman"/>
          <w:sz w:val="28"/>
          <w:szCs w:val="28"/>
        </w:rPr>
        <w:br/>
      </w:r>
      <w:r w:rsidR="000512BB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0512BB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2017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году оказыва</w:t>
      </w:r>
      <w:r w:rsidR="007D5EB1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лась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существенная поддержка в виде предоставления субсидий личным подсобным хозяйствам, крестьянско-фермерским хозяйствам и кооперативам района. </w:t>
      </w:r>
    </w:p>
    <w:p w:rsidR="007D5EB1" w:rsidRPr="007D14DC" w:rsidRDefault="007D5EB1" w:rsidP="007D1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14DC">
        <w:rPr>
          <w:rFonts w:ascii="Times New Roman" w:hAnsi="Times New Roman" w:cs="Times New Roman"/>
          <w:sz w:val="28"/>
          <w:szCs w:val="28"/>
        </w:rPr>
        <w:t xml:space="preserve"> В</w:t>
      </w:r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рамках подпрограммы «Развитие </w:t>
      </w:r>
      <w:proofErr w:type="spellStart"/>
      <w:r w:rsidRPr="007D14DC">
        <w:rPr>
          <w:rFonts w:ascii="Times New Roman" w:eastAsia="Times New Roman" w:hAnsi="Times New Roman" w:cs="Times New Roman"/>
          <w:sz w:val="28"/>
          <w:szCs w:val="28"/>
        </w:rPr>
        <w:t>подотрасли</w:t>
      </w:r>
      <w:proofErr w:type="spellEnd"/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растениеводства, переработки и реализации продукции растениеводства» предусмотрена реализация основного мероприятия - поддержка доходов сельскохозяйственных производителей в области растениеводства, в том </w:t>
      </w:r>
      <w:r w:rsidRPr="007D14DC">
        <w:rPr>
          <w:rFonts w:ascii="Times New Roman" w:eastAsia="Times New Roman" w:hAnsi="Times New Roman" w:cs="Times New Roman"/>
          <w:sz w:val="28"/>
          <w:szCs w:val="28"/>
        </w:rPr>
        <w:lastRenderedPageBreak/>
        <w:t>числе оказание несвязанной поддержки сельскохозяйственным товаропроизводителям в области растениеводства.</w:t>
      </w:r>
    </w:p>
    <w:p w:rsidR="007D5EB1" w:rsidRPr="007D14DC" w:rsidRDefault="007D5EB1" w:rsidP="007D14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Мероприятие направлено на возмещение части затрат на проведение комплекса </w:t>
      </w:r>
      <w:proofErr w:type="spellStart"/>
      <w:r w:rsidRPr="007D14DC">
        <w:rPr>
          <w:rFonts w:ascii="Times New Roman" w:eastAsia="Times New Roman" w:hAnsi="Times New Roman" w:cs="Times New Roman"/>
          <w:sz w:val="28"/>
          <w:szCs w:val="28"/>
        </w:rPr>
        <w:t>агротехнологических</w:t>
      </w:r>
      <w:proofErr w:type="spellEnd"/>
      <w:r w:rsidRPr="007D14DC">
        <w:rPr>
          <w:rFonts w:ascii="Times New Roman" w:eastAsia="Times New Roman" w:hAnsi="Times New Roman" w:cs="Times New Roman"/>
          <w:sz w:val="28"/>
          <w:szCs w:val="28"/>
        </w:rPr>
        <w:t xml:space="preserve"> работ, повышение уровня экологической безопасности сельскохозяйственного производства, повышение плодородия и качества почв. </w:t>
      </w:r>
      <w:r w:rsidRPr="007D14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EB1" w:rsidRPr="007D14DC" w:rsidRDefault="007D5EB1" w:rsidP="007D14DC">
      <w:pPr>
        <w:pStyle w:val="a4"/>
        <w:tabs>
          <w:tab w:val="left" w:pos="540"/>
        </w:tabs>
        <w:rPr>
          <w:szCs w:val="28"/>
        </w:rPr>
      </w:pPr>
      <w:r w:rsidRPr="007D14DC">
        <w:rPr>
          <w:b/>
          <w:i/>
          <w:szCs w:val="28"/>
        </w:rPr>
        <w:t xml:space="preserve"> </w:t>
      </w:r>
      <w:r w:rsidRPr="007D14DC">
        <w:rPr>
          <w:szCs w:val="28"/>
        </w:rPr>
        <w:t>В рамках «Поддержки строительства животноводческих комплексов (ферм)» в 2017 году оказана поддержка из республиканского бюджета Республики Мордовия на возмещение части затрат, связанных со строительством подъездных путей к животноводческим комплексам (фермам)  в сумме 30000 тыс</w:t>
      </w:r>
      <w:proofErr w:type="gramStart"/>
      <w:r w:rsidRPr="007D14DC">
        <w:rPr>
          <w:szCs w:val="28"/>
        </w:rPr>
        <w:t>.р</w:t>
      </w:r>
      <w:proofErr w:type="gramEnd"/>
      <w:r w:rsidRPr="007D14DC">
        <w:rPr>
          <w:szCs w:val="28"/>
        </w:rPr>
        <w:t>уб.</w:t>
      </w:r>
    </w:p>
    <w:p w:rsidR="007D5EB1" w:rsidRPr="007D14DC" w:rsidRDefault="007D5EB1" w:rsidP="007D14DC">
      <w:pPr>
        <w:pStyle w:val="a4"/>
        <w:tabs>
          <w:tab w:val="left" w:pos="540"/>
        </w:tabs>
        <w:rPr>
          <w:szCs w:val="28"/>
        </w:rPr>
      </w:pPr>
      <w:r w:rsidRPr="007D14DC">
        <w:rPr>
          <w:szCs w:val="28"/>
        </w:rPr>
        <w:t xml:space="preserve"> В 2017 году на возмещение части процентной ставки по инвестиционным кредитам направлено предприятиям АПК района 24038 тыс. рублей средств</w:t>
      </w:r>
    </w:p>
    <w:p w:rsidR="003668FB" w:rsidRPr="007D14DC" w:rsidRDefault="007D5EB1" w:rsidP="007D14D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7D14DC">
        <w:rPr>
          <w:rFonts w:ascii="Times New Roman" w:hAnsi="Times New Roman"/>
          <w:sz w:val="28"/>
          <w:szCs w:val="28"/>
        </w:rPr>
        <w:t>Кроме этого,    осуществлялось субсидирование части процентной ставки по краткосрочным кредитам, привлеченным на развитие животноводства, переработки ее продукции, развития инфраструктуры и логистического обеспечения  рынков продукции животноводства.  Сумма поддержки составила 22859 тыс. рублей.</w:t>
      </w:r>
    </w:p>
    <w:p w:rsidR="003668FB" w:rsidRPr="007D14DC" w:rsidRDefault="003668FB" w:rsidP="007D14D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7D14DC">
        <w:rPr>
          <w:rFonts w:ascii="Times New Roman" w:hAnsi="Times New Roman"/>
          <w:sz w:val="28"/>
          <w:szCs w:val="28"/>
        </w:rPr>
        <w:t xml:space="preserve"> В 2017 г. было отобрано 2 начинающих фермера для предоставления субсидий из республиканского бюджета Республики Мордовия и из федерального бюджета на софинансирование мероприятий  по поддержке начинающих фермеров.</w:t>
      </w:r>
    </w:p>
    <w:p w:rsidR="003668FB" w:rsidRPr="007D14DC" w:rsidRDefault="003668FB" w:rsidP="007D14D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7D14DC">
        <w:rPr>
          <w:rFonts w:ascii="Times New Roman" w:hAnsi="Times New Roman"/>
          <w:sz w:val="28"/>
          <w:szCs w:val="28"/>
        </w:rPr>
        <w:t>Основным мероприятием данного направления является предоставление грантов на создание и развитие крестьянского (фермерского) хозяйства и единовременной помощи на бытовое обустройство начинающим фермерам.</w:t>
      </w:r>
      <w:r w:rsidRPr="007D14DC">
        <w:rPr>
          <w:rFonts w:ascii="Times New Roman" w:hAnsi="Times New Roman"/>
          <w:sz w:val="28"/>
          <w:szCs w:val="28"/>
        </w:rPr>
        <w:tab/>
      </w:r>
    </w:p>
    <w:p w:rsidR="007D5EB1" w:rsidRPr="007D14DC" w:rsidRDefault="003668FB" w:rsidP="007D14DC">
      <w:pPr>
        <w:pStyle w:val="a6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D14DC">
        <w:rPr>
          <w:rFonts w:ascii="Times New Roman" w:hAnsi="Times New Roman"/>
          <w:sz w:val="28"/>
          <w:szCs w:val="28"/>
        </w:rPr>
        <w:t>В 2017 году на реализацию мероприятия из федерального бюджета Дубенскому району выделено 2449 тыс. рублей, из республиканского бюджета Республики Мордовия – 129 тыс. рублей.</w:t>
      </w:r>
      <w:r w:rsidR="007D5EB1" w:rsidRPr="007D14DC">
        <w:rPr>
          <w:rFonts w:ascii="Times New Roman" w:hAnsi="Times New Roman"/>
          <w:sz w:val="28"/>
          <w:szCs w:val="28"/>
        </w:rPr>
        <w:t xml:space="preserve"> </w:t>
      </w:r>
    </w:p>
    <w:p w:rsidR="00BE61F7" w:rsidRPr="007D14DC" w:rsidRDefault="003668FB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Важным фактором формирования привлекательного инвестиционного климата является развитие концессионных отношений. Для эффективного развития муниципальной экономики требуется строительство новых, а также реконструкция и модернизация имеющихся объектов инфраструктуры, а это – большая финансовая нагрузка на бюджет муниципального образования. Необходимо привлекать частные инвестиции и управленческие кадры в сферы, которые обычно недоступны для бизнеса, сохраняя при этом право собственности на принадлежащее муниципальному образованию имущество и обеспечивая его использование в общественных интересах. Перспективной формой сотрудничества администрации района с представителями </w:t>
      </w:r>
      <w:proofErr w:type="spellStart"/>
      <w:proofErr w:type="gramStart"/>
      <w:r w:rsidR="00FC25AC" w:rsidRPr="00806AA7">
        <w:rPr>
          <w:rFonts w:ascii="Times New Roman" w:hAnsi="Times New Roman" w:cs="Times New Roman"/>
          <w:sz w:val="28"/>
          <w:szCs w:val="28"/>
          <w:shd w:val="clear" w:color="auto" w:fill="FFFFFF"/>
        </w:rPr>
        <w:t>бизнес-сообщества</w:t>
      </w:r>
      <w:proofErr w:type="spellEnd"/>
      <w:proofErr w:type="gramEnd"/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целью развития инфраструктурных проектов является заключение концессионных соглашений.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абота по этому направлению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активно ведется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Планируется  оформить три пакета документов 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заключения концессионных соглашений в отношении коммунальных 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объектов водоснабжения в 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поселке Свиносовхоз, 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сёлах 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Кочкурово и Дубенки.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075D5" w:rsidRDefault="00FC25AC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 по улучшению инвестиционного и предпринимательского климата позитивно влияет на показатели социально-экономического развития района.</w:t>
      </w:r>
    </w:p>
    <w:p w:rsidR="00731DDB" w:rsidRPr="007D14DC" w:rsidRDefault="006075D5" w:rsidP="00731D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Инвестиции в основной капитал (в фактически действовавших ценах) составили 1057291</w:t>
      </w:r>
      <w:r w:rsidR="00731DDB">
        <w:rPr>
          <w:rFonts w:ascii="Times New Roman" w:hAnsi="Times New Roman" w:cs="Times New Roman"/>
          <w:sz w:val="28"/>
          <w:szCs w:val="28"/>
          <w:shd w:val="clear" w:color="auto" w:fill="FFFFFF"/>
        </w:rPr>
        <w:t>,0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</w:t>
      </w:r>
      <w:r w:rsidR="00731D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руб</w:t>
      </w:r>
      <w:r w:rsidR="00731DDB">
        <w:rPr>
          <w:rFonts w:ascii="Times New Roman" w:hAnsi="Times New Roman" w:cs="Times New Roman"/>
          <w:sz w:val="28"/>
          <w:szCs w:val="28"/>
          <w:shd w:val="clear" w:color="auto" w:fill="FFFFFF"/>
        </w:rPr>
        <w:t>., в том числе 989972,0- за исключением бюджетных средств.</w:t>
      </w:r>
      <w:r w:rsidR="002A1C75">
        <w:rPr>
          <w:rFonts w:ascii="Times New Roman" w:hAnsi="Times New Roman" w:cs="Times New Roman"/>
          <w:sz w:val="28"/>
          <w:szCs w:val="28"/>
          <w:shd w:val="clear" w:color="auto" w:fill="FFFFFF"/>
        </w:rPr>
        <w:t>(610</w:t>
      </w:r>
      <w:r w:rsidR="00DE748D">
        <w:rPr>
          <w:rFonts w:ascii="Times New Roman" w:hAnsi="Times New Roman" w:cs="Times New Roman"/>
          <w:sz w:val="28"/>
          <w:szCs w:val="28"/>
          <w:shd w:val="clear" w:color="auto" w:fill="FFFFFF"/>
        </w:rPr>
        <w:t>,5 млн.руб.обрабатывающие производства.373,5-сельское хозяйство).</w:t>
      </w:r>
      <w:r w:rsidR="00731D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 второй результат по районам республики в расчете на 1 жителя в руб.(82435,8 руб.)</w:t>
      </w:r>
    </w:p>
    <w:p w:rsidR="00EA7C2C" w:rsidRPr="007D14DC" w:rsidRDefault="00FC25AC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Многое ещё можно сказать об инвестициях и деятельности администрации в этом направлении, но не стоит забывать, ради кого мы все это делаем. Вся наша работа направлена на создание благоприятных условий для проживания в 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Дубенском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муниципальном районе, 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хотелось бы 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ить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миграционн</w:t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ый прирост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населения в районе.</w:t>
      </w:r>
      <w:r w:rsidRPr="007D14DC">
        <w:rPr>
          <w:rFonts w:ascii="Times New Roman" w:hAnsi="Times New Roman" w:cs="Times New Roman"/>
          <w:sz w:val="28"/>
          <w:szCs w:val="28"/>
        </w:rPr>
        <w:br/>
      </w:r>
      <w:r w:rsidR="00BE61F7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7C2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Следует отметить, что ежегодно улучшаются условия для развития образования, занятий физической культурой и спортом. В</w:t>
      </w:r>
      <w:r w:rsidR="00EA7C2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2017 году, в рамках </w:t>
      </w:r>
      <w:r w:rsidR="00EA7C2C" w:rsidRPr="007D14DC">
        <w:rPr>
          <w:rFonts w:ascii="Times New Roman" w:hAnsi="Times New Roman" w:cs="Times New Roman"/>
          <w:sz w:val="28"/>
          <w:szCs w:val="28"/>
        </w:rPr>
        <w:t xml:space="preserve"> подпрограммы «Общее и дополнительное образование» проводилась реконструкция МБОУ «</w:t>
      </w:r>
      <w:proofErr w:type="spellStart"/>
      <w:r w:rsidR="00EA7C2C" w:rsidRPr="007D14DC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="00EA7C2C" w:rsidRPr="007D14DC">
        <w:rPr>
          <w:rFonts w:ascii="Times New Roman" w:hAnsi="Times New Roman" w:cs="Times New Roman"/>
          <w:sz w:val="28"/>
          <w:szCs w:val="28"/>
        </w:rPr>
        <w:t xml:space="preserve"> СОШ».  На строительство спортивного зала выделено 14 691 454 руб., в том числе из республиканского бюджета 13 957 300 руб. и из местного бюджета 734 154 руб.</w:t>
      </w:r>
    </w:p>
    <w:p w:rsidR="00EA7C2C" w:rsidRPr="007D14DC" w:rsidRDefault="00EA7C2C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14DC">
        <w:rPr>
          <w:rFonts w:ascii="Times New Roman" w:hAnsi="Times New Roman" w:cs="Times New Roman"/>
          <w:sz w:val="28"/>
          <w:szCs w:val="28"/>
        </w:rPr>
        <w:t>Был отремонтирован спортивный зал МБОУ «</w:t>
      </w:r>
      <w:proofErr w:type="spellStart"/>
      <w:r w:rsidRPr="007D14DC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Pr="007D14DC">
        <w:rPr>
          <w:rFonts w:ascii="Times New Roman" w:hAnsi="Times New Roman" w:cs="Times New Roman"/>
          <w:sz w:val="28"/>
          <w:szCs w:val="28"/>
        </w:rPr>
        <w:t xml:space="preserve"> СОШ» на </w:t>
      </w:r>
      <w:r w:rsidR="00806AA7">
        <w:rPr>
          <w:rFonts w:ascii="Times New Roman" w:hAnsi="Times New Roman" w:cs="Times New Roman"/>
          <w:sz w:val="28"/>
          <w:szCs w:val="28"/>
        </w:rPr>
        <w:t>о</w:t>
      </w:r>
      <w:r w:rsidRPr="007D14DC">
        <w:rPr>
          <w:rFonts w:ascii="Times New Roman" w:hAnsi="Times New Roman" w:cs="Times New Roman"/>
          <w:sz w:val="28"/>
          <w:szCs w:val="28"/>
        </w:rPr>
        <w:t>бщую сумму 354 540 руб. в том числе из федерального бюджета 219 300 руб., из республиканского бюджета 117 780 руб., из местного бюджета 17 730 руб. Также было отремонтировано здание МБДОУ «</w:t>
      </w:r>
      <w:proofErr w:type="spellStart"/>
      <w:r w:rsidRPr="007D14DC"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 w:rsidRPr="007D1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14D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D14DC">
        <w:rPr>
          <w:rFonts w:ascii="Times New Roman" w:hAnsi="Times New Roman" w:cs="Times New Roman"/>
          <w:sz w:val="28"/>
          <w:szCs w:val="28"/>
        </w:rPr>
        <w:t>/с «</w:t>
      </w:r>
      <w:proofErr w:type="spellStart"/>
      <w:r w:rsidRPr="007D14DC">
        <w:rPr>
          <w:rFonts w:ascii="Times New Roman" w:hAnsi="Times New Roman" w:cs="Times New Roman"/>
          <w:sz w:val="28"/>
          <w:szCs w:val="28"/>
        </w:rPr>
        <w:t>Чипайне</w:t>
      </w:r>
      <w:proofErr w:type="spellEnd"/>
      <w:r w:rsidRPr="007D14DC">
        <w:rPr>
          <w:rFonts w:ascii="Times New Roman" w:hAnsi="Times New Roman" w:cs="Times New Roman"/>
          <w:sz w:val="28"/>
          <w:szCs w:val="28"/>
        </w:rPr>
        <w:t>» на общую сумму 263 150 руб. в том числе из республиканского бюджета 250 000 руб. и из</w:t>
      </w:r>
      <w:proofErr w:type="gramEnd"/>
      <w:r w:rsidRPr="007D14DC">
        <w:rPr>
          <w:rFonts w:ascii="Times New Roman" w:hAnsi="Times New Roman" w:cs="Times New Roman"/>
          <w:sz w:val="28"/>
          <w:szCs w:val="28"/>
        </w:rPr>
        <w:t xml:space="preserve"> местного 13 150 руб.</w:t>
      </w:r>
    </w:p>
    <w:p w:rsidR="00EA7C2C" w:rsidRPr="007D14DC" w:rsidRDefault="00EA7C2C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4DC">
        <w:rPr>
          <w:rFonts w:ascii="Times New Roman" w:hAnsi="Times New Roman" w:cs="Times New Roman"/>
          <w:sz w:val="28"/>
          <w:szCs w:val="28"/>
        </w:rPr>
        <w:t>В МБОУ «Дубенская СОШ» была установлена система видеонаблюдения 220 000 руб. из местного бюджета.</w:t>
      </w:r>
    </w:p>
    <w:p w:rsidR="00EA7C2C" w:rsidRPr="007D14DC" w:rsidRDefault="00EA7C2C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4DC">
        <w:rPr>
          <w:rFonts w:ascii="Times New Roman" w:hAnsi="Times New Roman" w:cs="Times New Roman"/>
          <w:sz w:val="28"/>
          <w:szCs w:val="28"/>
        </w:rPr>
        <w:t>В 2017 году во всех общеобразовательных организациях был проведен текущий ремонт, приобреталась оргтехника, был обновлен библиотечный фонд.</w:t>
      </w:r>
    </w:p>
    <w:p w:rsidR="00EA7C2C" w:rsidRPr="007D14DC" w:rsidRDefault="00EA7C2C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динамичного экономического роста, повышения конкурентоспособности района за счёт его инвестиционного потенциала, расширения внутреннего рынка и возможностей для экспорта в ближайшее время планируется решение следующих задач:</w:t>
      </w:r>
      <w:r w:rsidR="00FC25AC" w:rsidRPr="007D14DC">
        <w:rPr>
          <w:rFonts w:ascii="Times New Roman" w:hAnsi="Times New Roman" w:cs="Times New Roman"/>
          <w:sz w:val="28"/>
          <w:szCs w:val="28"/>
        </w:rPr>
        <w:br/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– продолжить активную работу по привлечению новых инвесторов на территорию района;</w:t>
      </w:r>
      <w:r w:rsidR="00FC25AC" w:rsidRPr="007D14DC">
        <w:rPr>
          <w:rFonts w:ascii="Times New Roman" w:hAnsi="Times New Roman" w:cs="Times New Roman"/>
          <w:sz w:val="28"/>
          <w:szCs w:val="28"/>
        </w:rPr>
        <w:br/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– продолжить оказание поддержки субъектам малого и среднего предпринимательства;</w:t>
      </w:r>
      <w:r w:rsidR="00FC25AC" w:rsidRPr="007D14DC">
        <w:rPr>
          <w:rFonts w:ascii="Times New Roman" w:hAnsi="Times New Roman" w:cs="Times New Roman"/>
          <w:sz w:val="28"/>
          <w:szCs w:val="28"/>
        </w:rPr>
        <w:br/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– максимально снизить административные барьеры;</w:t>
      </w:r>
      <w:r w:rsidR="00FC25AC" w:rsidRPr="007D14DC">
        <w:rPr>
          <w:rFonts w:ascii="Times New Roman" w:hAnsi="Times New Roman" w:cs="Times New Roman"/>
          <w:sz w:val="28"/>
          <w:szCs w:val="28"/>
        </w:rPr>
        <w:br/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продолжить формирование </w:t>
      </w:r>
      <w:proofErr w:type="spellStart"/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инвестиционно-привлекательного</w:t>
      </w:r>
      <w:proofErr w:type="spellEnd"/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имиджа района;</w:t>
      </w:r>
      <w:proofErr w:type="gramEnd"/>
      <w:r w:rsidR="00FC25AC" w:rsidRPr="007D14DC">
        <w:rPr>
          <w:rFonts w:ascii="Times New Roman" w:hAnsi="Times New Roman" w:cs="Times New Roman"/>
          <w:sz w:val="28"/>
          <w:szCs w:val="28"/>
        </w:rPr>
        <w:br/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– продолжать развивать практику использования оценки регулирующего воздействия; </w:t>
      </w:r>
      <w:r w:rsidR="00FC25AC" w:rsidRPr="007D14DC">
        <w:rPr>
          <w:rFonts w:ascii="Times New Roman" w:hAnsi="Times New Roman" w:cs="Times New Roman"/>
          <w:sz w:val="28"/>
          <w:szCs w:val="28"/>
        </w:rPr>
        <w:br/>
      </w:r>
      <w:r w:rsidR="00FC25A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– оказывать содействие в реализации инвестиционных проектов на территории района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9077D" w:rsidRDefault="00FC25AC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Таковы задачи, стоящие перед нами. Шаг за шагом, целенаправленно и системно, мы будем стремиться к высокому качеству жизни в нашем районе на основе экономического роста, повышения конкурентоспособности, развития инфраструктуры и инновации района.</w:t>
      </w:r>
      <w:r w:rsidRPr="007D14DC">
        <w:rPr>
          <w:rFonts w:ascii="Times New Roman" w:hAnsi="Times New Roman" w:cs="Times New Roman"/>
          <w:sz w:val="28"/>
          <w:szCs w:val="28"/>
        </w:rPr>
        <w:br/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Уважаемые коллеги, партнеры!</w:t>
      </w:r>
      <w:r w:rsidRPr="007D14DC">
        <w:rPr>
          <w:rFonts w:ascii="Times New Roman" w:hAnsi="Times New Roman" w:cs="Times New Roman"/>
          <w:sz w:val="28"/>
          <w:szCs w:val="28"/>
        </w:rPr>
        <w:br/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Уверен, на основе плодотворного сотрудничества нам удастся не только решить все задачи, поставленные на 2018 год, но и поработать на дальнейшую перспективу. Убеждён, что все перечисленные шаги позволят сохранить и приумножить интерес инвесторов к нашему району, нарастить объёмы привлекаемых вложений. Я надеюсь, что наши совместные действия позволят предпринимательскому сообществу реализовать все задуманные планы на благо нашего района и всех его жителей.</w:t>
      </w:r>
      <w:r w:rsidRPr="007D14DC">
        <w:rPr>
          <w:rFonts w:ascii="Times New Roman" w:hAnsi="Times New Roman" w:cs="Times New Roman"/>
          <w:sz w:val="28"/>
          <w:szCs w:val="28"/>
        </w:rPr>
        <w:br/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Эффективная работа органов местного самоуправления в конструктивном диалоге с общественными институтами и бизнесом является залогом успешного развития </w:t>
      </w:r>
      <w:r w:rsidR="00EA7C2C"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Дубенского </w:t>
      </w:r>
      <w:r w:rsidRPr="007D14DC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 района. Я благодарен всем участникам этого непрерывного процесса за инициативы, понимание и поддержку. Рассчитываю на плодотворное сотрудничество и в будущем. В заключение хочу сказать, что мы открыты к диалогу с инвесторами, мы ждём новых идей, нестандартных решений и желания создавать новое и полезное для района!</w:t>
      </w:r>
    </w:p>
    <w:p w:rsidR="007D14DC" w:rsidRDefault="007D14DC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D14DC" w:rsidRPr="007D14DC" w:rsidRDefault="007D14DC" w:rsidP="007D14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Благодарю за внимание.</w:t>
      </w:r>
    </w:p>
    <w:sectPr w:rsidR="007D14DC" w:rsidRPr="007D14DC" w:rsidSect="00C77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25AC"/>
    <w:rsid w:val="00035C68"/>
    <w:rsid w:val="000512BB"/>
    <w:rsid w:val="000C203F"/>
    <w:rsid w:val="000E4AC3"/>
    <w:rsid w:val="0014244A"/>
    <w:rsid w:val="00183830"/>
    <w:rsid w:val="0019077D"/>
    <w:rsid w:val="001D1140"/>
    <w:rsid w:val="001F24B9"/>
    <w:rsid w:val="00250221"/>
    <w:rsid w:val="002A1C75"/>
    <w:rsid w:val="002F5FFF"/>
    <w:rsid w:val="00313E52"/>
    <w:rsid w:val="00332BDF"/>
    <w:rsid w:val="00345A78"/>
    <w:rsid w:val="003668FB"/>
    <w:rsid w:val="003F6FB4"/>
    <w:rsid w:val="0048798B"/>
    <w:rsid w:val="004B629B"/>
    <w:rsid w:val="004F6098"/>
    <w:rsid w:val="005A2A0E"/>
    <w:rsid w:val="005C2147"/>
    <w:rsid w:val="005C32FA"/>
    <w:rsid w:val="006075D5"/>
    <w:rsid w:val="00670AFA"/>
    <w:rsid w:val="006A252A"/>
    <w:rsid w:val="0071084F"/>
    <w:rsid w:val="00731DDB"/>
    <w:rsid w:val="00781117"/>
    <w:rsid w:val="007D14DC"/>
    <w:rsid w:val="007D5EB1"/>
    <w:rsid w:val="007E31D1"/>
    <w:rsid w:val="00806AA7"/>
    <w:rsid w:val="00810EC9"/>
    <w:rsid w:val="008644BF"/>
    <w:rsid w:val="0090754C"/>
    <w:rsid w:val="00A26C63"/>
    <w:rsid w:val="00A7654E"/>
    <w:rsid w:val="00B03CDB"/>
    <w:rsid w:val="00BD36C4"/>
    <w:rsid w:val="00BE2BE1"/>
    <w:rsid w:val="00BE61F7"/>
    <w:rsid w:val="00C778C4"/>
    <w:rsid w:val="00CD4C68"/>
    <w:rsid w:val="00CE68FF"/>
    <w:rsid w:val="00CF02F5"/>
    <w:rsid w:val="00D1296D"/>
    <w:rsid w:val="00D70A10"/>
    <w:rsid w:val="00DE748D"/>
    <w:rsid w:val="00E00DB7"/>
    <w:rsid w:val="00E028E6"/>
    <w:rsid w:val="00E12645"/>
    <w:rsid w:val="00E42272"/>
    <w:rsid w:val="00EA7C2C"/>
    <w:rsid w:val="00F110E7"/>
    <w:rsid w:val="00F2314B"/>
    <w:rsid w:val="00F55AF7"/>
    <w:rsid w:val="00FC25AC"/>
    <w:rsid w:val="00FC3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8C4"/>
  </w:style>
  <w:style w:type="paragraph" w:styleId="1">
    <w:name w:val="heading 1"/>
    <w:basedOn w:val="a"/>
    <w:next w:val="a"/>
    <w:link w:val="10"/>
    <w:uiPriority w:val="99"/>
    <w:qFormat/>
    <w:rsid w:val="0090754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E1264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90754C"/>
    <w:rPr>
      <w:rFonts w:ascii="Arial" w:eastAsia="Times New Roman" w:hAnsi="Arial" w:cs="Arial"/>
      <w:b/>
      <w:bCs/>
      <w:color w:val="26282F"/>
      <w:sz w:val="26"/>
      <w:szCs w:val="26"/>
    </w:rPr>
  </w:style>
  <w:style w:type="paragraph" w:styleId="a4">
    <w:name w:val="Body Text Indent"/>
    <w:aliases w:val="Основной текст 1,Нумерованный список !!,Надин стиль,Body Text Indent"/>
    <w:basedOn w:val="a"/>
    <w:link w:val="a5"/>
    <w:rsid w:val="007D5EB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"/>
    <w:basedOn w:val="a0"/>
    <w:link w:val="a4"/>
    <w:rsid w:val="007D5EB1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No Spacing"/>
    <w:uiPriority w:val="1"/>
    <w:qFormat/>
    <w:rsid w:val="003668FB"/>
    <w:pPr>
      <w:spacing w:after="0" w:line="240" w:lineRule="auto"/>
    </w:pPr>
    <w:rPr>
      <w:rFonts w:ascii="Calibri" w:eastAsia="Calibri" w:hAnsi="Calibri" w:cs="Times New Roman"/>
      <w:noProof/>
    </w:rPr>
  </w:style>
  <w:style w:type="paragraph" w:styleId="a7">
    <w:name w:val="Normal (Web)"/>
    <w:basedOn w:val="a"/>
    <w:uiPriority w:val="99"/>
    <w:semiHidden/>
    <w:unhideWhenUsed/>
    <w:rsid w:val="005A2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2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8</Pages>
  <Words>3013</Words>
  <Characters>17177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9</cp:revision>
  <cp:lastPrinted>2018-04-24T06:12:00Z</cp:lastPrinted>
  <dcterms:created xsi:type="dcterms:W3CDTF">2018-04-05T11:50:00Z</dcterms:created>
  <dcterms:modified xsi:type="dcterms:W3CDTF">2018-04-25T13:54:00Z</dcterms:modified>
</cp:coreProperties>
</file>