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144" w:rsidRPr="00D162C7" w:rsidRDefault="00705CA4" w:rsidP="00705C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2C7">
        <w:rPr>
          <w:rFonts w:ascii="Times New Roman" w:hAnsi="Times New Roman" w:cs="Times New Roman"/>
          <w:b/>
          <w:sz w:val="28"/>
          <w:szCs w:val="28"/>
        </w:rPr>
        <w:t>Э</w:t>
      </w:r>
      <w:r w:rsidR="00C64144" w:rsidRPr="00D162C7">
        <w:rPr>
          <w:rFonts w:ascii="Times New Roman" w:hAnsi="Times New Roman" w:cs="Times New Roman"/>
          <w:b/>
          <w:sz w:val="28"/>
          <w:szCs w:val="28"/>
        </w:rPr>
        <w:t xml:space="preserve">кстерриториальный </w:t>
      </w:r>
      <w:r w:rsidRPr="00D162C7">
        <w:rPr>
          <w:rFonts w:ascii="Times New Roman" w:hAnsi="Times New Roman" w:cs="Times New Roman"/>
          <w:b/>
          <w:sz w:val="28"/>
          <w:szCs w:val="28"/>
        </w:rPr>
        <w:t>принцип оформления недвижимости</w:t>
      </w:r>
    </w:p>
    <w:p w:rsidR="00C64144" w:rsidRPr="00D162C7" w:rsidRDefault="00C64144" w:rsidP="00826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2C7">
        <w:rPr>
          <w:rFonts w:ascii="Times New Roman" w:hAnsi="Times New Roman" w:cs="Times New Roman"/>
          <w:sz w:val="28"/>
          <w:szCs w:val="28"/>
        </w:rPr>
        <w:t xml:space="preserve">Экстерриториальный  принцип  оформления  недвижимости  предусматривает  возможность  обратиться  за государственной регистрацией прав и (или) государственным кадастровым учетом в офис приема-выдачи документов, независимо от места нахождения объекта недвижимости. </w:t>
      </w:r>
    </w:p>
    <w:p w:rsidR="00C64144" w:rsidRPr="00D162C7" w:rsidRDefault="00C64144" w:rsidP="00826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2C7">
        <w:rPr>
          <w:rFonts w:ascii="Times New Roman" w:hAnsi="Times New Roman" w:cs="Times New Roman"/>
          <w:sz w:val="28"/>
          <w:szCs w:val="28"/>
        </w:rPr>
        <w:t>Подать  заявление  и  документы,  необходимые  для  государственной  регистраци</w:t>
      </w:r>
      <w:r w:rsidR="00826E84" w:rsidRPr="00D162C7">
        <w:rPr>
          <w:rFonts w:ascii="Times New Roman" w:hAnsi="Times New Roman" w:cs="Times New Roman"/>
          <w:sz w:val="28"/>
          <w:szCs w:val="28"/>
        </w:rPr>
        <w:t>и</w:t>
      </w:r>
      <w:r w:rsidRPr="00D162C7">
        <w:rPr>
          <w:rFonts w:ascii="Times New Roman" w:hAnsi="Times New Roman" w:cs="Times New Roman"/>
          <w:sz w:val="28"/>
          <w:szCs w:val="28"/>
        </w:rPr>
        <w:t xml:space="preserve">  прав  и  (или) кадастрового учета, если объект недвижимости расположен в другом регионе, можно по месту постоянного проживания, для этого не надо покидать пределы </w:t>
      </w:r>
      <w:r w:rsidR="006834AA" w:rsidRPr="00D162C7">
        <w:rPr>
          <w:rFonts w:ascii="Times New Roman" w:hAnsi="Times New Roman" w:cs="Times New Roman"/>
          <w:sz w:val="28"/>
          <w:szCs w:val="28"/>
        </w:rPr>
        <w:t>республики</w:t>
      </w:r>
      <w:r w:rsidRPr="00D162C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4144" w:rsidRPr="00D162C7" w:rsidRDefault="00C64144" w:rsidP="00826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2C7">
        <w:rPr>
          <w:rFonts w:ascii="Times New Roman" w:hAnsi="Times New Roman" w:cs="Times New Roman"/>
          <w:sz w:val="28"/>
          <w:szCs w:val="28"/>
        </w:rPr>
        <w:t>Напоминаем, что заявление и документы, необходимые для государственного кадастрового учета и (или) государственной регистрации прав, можно подать в электронном виде в разделе "Государственные услуги и сервисы" или через сервис "Личный кабинет" на официальном портале  Росреестра (https://rosreestr.ru). Обращаем внимание, что для подачи з</w:t>
      </w:r>
      <w:r w:rsidR="006834AA" w:rsidRPr="00D162C7">
        <w:rPr>
          <w:rFonts w:ascii="Times New Roman" w:hAnsi="Times New Roman" w:cs="Times New Roman"/>
          <w:sz w:val="28"/>
          <w:szCs w:val="28"/>
        </w:rPr>
        <w:t xml:space="preserve">аявлений необходима электронная </w:t>
      </w:r>
      <w:r w:rsidRPr="00D162C7">
        <w:rPr>
          <w:rFonts w:ascii="Times New Roman" w:hAnsi="Times New Roman" w:cs="Times New Roman"/>
          <w:sz w:val="28"/>
          <w:szCs w:val="28"/>
        </w:rPr>
        <w:t xml:space="preserve">подпись. </w:t>
      </w:r>
    </w:p>
    <w:p w:rsidR="00C64144" w:rsidRPr="00D162C7" w:rsidRDefault="00C64144" w:rsidP="00826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2C7">
        <w:rPr>
          <w:rFonts w:ascii="Times New Roman" w:hAnsi="Times New Roman" w:cs="Times New Roman"/>
          <w:sz w:val="28"/>
          <w:szCs w:val="28"/>
        </w:rPr>
        <w:t xml:space="preserve">Проверить  статус  поданного  заявления  возможно  посредством  электронного  сервиса  "Проверка исполнения запроса (заявления)" на официальном портале Росреестра. </w:t>
      </w:r>
    </w:p>
    <w:p w:rsidR="0060090E" w:rsidRPr="00D162C7" w:rsidRDefault="00C64144" w:rsidP="00826E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62C7">
        <w:rPr>
          <w:rFonts w:ascii="Times New Roman" w:hAnsi="Times New Roman" w:cs="Times New Roman"/>
          <w:sz w:val="28"/>
          <w:szCs w:val="28"/>
        </w:rPr>
        <w:t xml:space="preserve">Получить  готовые  документы  по  экстерриториальному  принципу  после  осуществления  государственной регистрации  прав  и  (или)  кадастрового  учета  можно  будет  получить  в  том  же  офисе  приема-выдачи документов, где ранее были поданы документы. </w:t>
      </w:r>
    </w:p>
    <w:p w:rsidR="0060090E" w:rsidRPr="0060090E" w:rsidRDefault="0060090E" w:rsidP="0060090E">
      <w:pPr>
        <w:rPr>
          <w:rFonts w:ascii="Times New Roman" w:hAnsi="Times New Roman" w:cs="Times New Roman"/>
          <w:sz w:val="24"/>
        </w:rPr>
      </w:pPr>
    </w:p>
    <w:p w:rsidR="0060090E" w:rsidRDefault="0060090E" w:rsidP="0060090E">
      <w:pPr>
        <w:rPr>
          <w:rFonts w:ascii="Times New Roman" w:hAnsi="Times New Roman" w:cs="Times New Roman"/>
          <w:sz w:val="24"/>
        </w:rPr>
      </w:pPr>
    </w:p>
    <w:p w:rsidR="00C11478" w:rsidRDefault="00C11478" w:rsidP="0060090E">
      <w:pPr>
        <w:rPr>
          <w:rFonts w:ascii="Times New Roman" w:hAnsi="Times New Roman" w:cs="Times New Roman"/>
          <w:sz w:val="24"/>
        </w:rPr>
      </w:pPr>
    </w:p>
    <w:sectPr w:rsidR="00C11478" w:rsidSect="00545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C64144"/>
    <w:rsid w:val="00111AE4"/>
    <w:rsid w:val="00381566"/>
    <w:rsid w:val="00545F6A"/>
    <w:rsid w:val="0060090E"/>
    <w:rsid w:val="00647C87"/>
    <w:rsid w:val="006834AA"/>
    <w:rsid w:val="00705CA4"/>
    <w:rsid w:val="00826E84"/>
    <w:rsid w:val="00913CF4"/>
    <w:rsid w:val="00C11478"/>
    <w:rsid w:val="00C64144"/>
    <w:rsid w:val="00D162C7"/>
    <w:rsid w:val="00D23226"/>
    <w:rsid w:val="00ED36DA"/>
    <w:rsid w:val="00F55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СисАдмин</cp:lastModifiedBy>
  <cp:revision>15</cp:revision>
  <cp:lastPrinted>2018-06-22T07:36:00Z</cp:lastPrinted>
  <dcterms:created xsi:type="dcterms:W3CDTF">2018-05-28T06:29:00Z</dcterms:created>
  <dcterms:modified xsi:type="dcterms:W3CDTF">2018-06-26T07:45:00Z</dcterms:modified>
</cp:coreProperties>
</file>