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АДМИНИСТРАЦИЯ 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281F1C" w:rsidP="00281F1C">
      <w:pPr>
        <w:spacing w:line="240" w:lineRule="auto"/>
        <w:contextualSpacing/>
        <w:jc w:val="center"/>
        <w:rPr>
          <w:rFonts w:ascii="Times New Roman" w:hAnsi="Times New Roman" w:cs="Times New Roman"/>
          <w:b/>
          <w:sz w:val="28"/>
          <w:szCs w:val="28"/>
        </w:rPr>
      </w:pPr>
      <w:r w:rsidRPr="00281F1C">
        <w:rPr>
          <w:rFonts w:ascii="Times New Roman" w:hAnsi="Times New Roman" w:cs="Times New Roman"/>
          <w:b/>
          <w:sz w:val="28"/>
          <w:szCs w:val="28"/>
        </w:rPr>
        <w:t>ПОСТАНОВЛЕНИЕ</w:t>
      </w:r>
    </w:p>
    <w:p w:rsidR="00281F1C" w:rsidRDefault="00281F1C" w:rsidP="00281F1C">
      <w:pPr>
        <w:spacing w:line="240" w:lineRule="auto"/>
        <w:contextualSpacing/>
        <w:jc w:val="center"/>
        <w:rPr>
          <w:rFonts w:ascii="Times New Roman" w:hAnsi="Times New Roman" w:cs="Times New Roman"/>
          <w:b/>
          <w:sz w:val="28"/>
          <w:szCs w:val="28"/>
        </w:rPr>
      </w:pPr>
    </w:p>
    <w:p w:rsidR="00281F1C" w:rsidRDefault="006C534B"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22</w:t>
      </w:r>
      <w:r w:rsidR="00484A5C">
        <w:rPr>
          <w:rFonts w:ascii="Times New Roman" w:hAnsi="Times New Roman" w:cs="Times New Roman"/>
          <w:sz w:val="28"/>
          <w:szCs w:val="28"/>
        </w:rPr>
        <w:t>.</w:t>
      </w:r>
      <w:r>
        <w:rPr>
          <w:rFonts w:ascii="Times New Roman" w:hAnsi="Times New Roman" w:cs="Times New Roman"/>
          <w:sz w:val="28"/>
          <w:szCs w:val="28"/>
        </w:rPr>
        <w:t>08</w:t>
      </w:r>
      <w:r w:rsidR="00484A5C">
        <w:rPr>
          <w:rFonts w:ascii="Times New Roman" w:hAnsi="Times New Roman" w:cs="Times New Roman"/>
          <w:sz w:val="28"/>
          <w:szCs w:val="28"/>
        </w:rPr>
        <w:t>.</w:t>
      </w:r>
      <w:r>
        <w:rPr>
          <w:rFonts w:ascii="Times New Roman" w:hAnsi="Times New Roman" w:cs="Times New Roman"/>
          <w:sz w:val="28"/>
          <w:szCs w:val="28"/>
        </w:rPr>
        <w:t>2018</w:t>
      </w:r>
      <w:r w:rsidR="00281F1C">
        <w:rPr>
          <w:rFonts w:ascii="Times New Roman" w:hAnsi="Times New Roman" w:cs="Times New Roman"/>
          <w:sz w:val="28"/>
          <w:szCs w:val="28"/>
        </w:rPr>
        <w:t xml:space="preserve">                                                                                    </w:t>
      </w:r>
      <w:r>
        <w:rPr>
          <w:rFonts w:ascii="Times New Roman" w:hAnsi="Times New Roman" w:cs="Times New Roman"/>
          <w:sz w:val="28"/>
          <w:szCs w:val="28"/>
        </w:rPr>
        <w:t xml:space="preserve">                         №487</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281F1C">
      <w:pPr>
        <w:spacing w:line="240" w:lineRule="auto"/>
        <w:contextualSpacing/>
        <w:jc w:val="center"/>
        <w:rPr>
          <w:rFonts w:ascii="Times New Roman" w:hAnsi="Times New Roman" w:cs="Times New Roman"/>
          <w:sz w:val="28"/>
          <w:szCs w:val="28"/>
        </w:rPr>
      </w:pPr>
    </w:p>
    <w:p w:rsidR="00281F1C" w:rsidRDefault="00281F1C" w:rsidP="00281F1C">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с. Дубенки</w:t>
      </w:r>
    </w:p>
    <w:p w:rsidR="00281F1C" w:rsidRDefault="00281F1C" w:rsidP="00281F1C">
      <w:pPr>
        <w:spacing w:line="240" w:lineRule="auto"/>
        <w:contextualSpacing/>
        <w:jc w:val="center"/>
        <w:rPr>
          <w:rFonts w:ascii="Times New Roman" w:hAnsi="Times New Roman" w:cs="Times New Roman"/>
          <w:sz w:val="28"/>
          <w:szCs w:val="28"/>
        </w:rPr>
      </w:pPr>
    </w:p>
    <w:p w:rsidR="00281F1C" w:rsidRPr="00484A5C" w:rsidRDefault="00281F1C" w:rsidP="00281F1C">
      <w:pPr>
        <w:spacing w:line="240" w:lineRule="auto"/>
        <w:contextualSpacing/>
        <w:jc w:val="center"/>
        <w:rPr>
          <w:rFonts w:ascii="Times New Roman" w:hAnsi="Times New Roman" w:cs="Times New Roman"/>
          <w:sz w:val="28"/>
          <w:szCs w:val="28"/>
        </w:rPr>
      </w:pPr>
      <w:r w:rsidRPr="00484A5C">
        <w:rPr>
          <w:rFonts w:ascii="Times New Roman" w:hAnsi="Times New Roman" w:cs="Times New Roman"/>
          <w:sz w:val="28"/>
          <w:szCs w:val="28"/>
        </w:rPr>
        <w:t>Об утверждении Порядка учета бюджетных и денежных обязательств получателей средств районного бюджета</w:t>
      </w:r>
    </w:p>
    <w:p w:rsidR="00281F1C" w:rsidRPr="00484A5C" w:rsidRDefault="00281F1C" w:rsidP="00281F1C">
      <w:pPr>
        <w:spacing w:line="240" w:lineRule="auto"/>
        <w:contextualSpacing/>
        <w:jc w:val="center"/>
        <w:rPr>
          <w:rFonts w:ascii="Times New Roman" w:hAnsi="Times New Roman" w:cs="Times New Roman"/>
          <w:sz w:val="28"/>
          <w:szCs w:val="28"/>
        </w:rPr>
      </w:pPr>
      <w:r w:rsidRPr="00484A5C">
        <w:rPr>
          <w:rFonts w:ascii="Times New Roman" w:hAnsi="Times New Roman" w:cs="Times New Roman"/>
          <w:sz w:val="28"/>
          <w:szCs w:val="28"/>
        </w:rPr>
        <w:t>Дубенского муниципального района Республики Мордовия</w:t>
      </w:r>
    </w:p>
    <w:p w:rsidR="00281F1C" w:rsidRDefault="00281F1C" w:rsidP="00281F1C">
      <w:pPr>
        <w:spacing w:line="240" w:lineRule="auto"/>
        <w:contextualSpacing/>
        <w:jc w:val="center"/>
        <w:rPr>
          <w:rFonts w:ascii="Times New Roman" w:hAnsi="Times New Roman" w:cs="Times New Roman"/>
          <w:sz w:val="28"/>
          <w:szCs w:val="28"/>
        </w:rPr>
      </w:pPr>
    </w:p>
    <w:p w:rsidR="006A5FEC" w:rsidRDefault="006A5FEC" w:rsidP="006A5FEC">
      <w:pPr>
        <w:spacing w:line="240" w:lineRule="auto"/>
        <w:ind w:firstLine="709"/>
        <w:contextualSpacing/>
        <w:jc w:val="both"/>
        <w:rPr>
          <w:rFonts w:ascii="Times New Roman" w:hAnsi="Times New Roman" w:cs="Times New Roman"/>
          <w:sz w:val="28"/>
          <w:szCs w:val="28"/>
        </w:rPr>
      </w:pPr>
    </w:p>
    <w:p w:rsidR="00281F1C" w:rsidRDefault="00281F1C" w:rsidP="00484A5C">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статьей 219 </w:t>
      </w:r>
      <w:r w:rsidR="00D77BB0">
        <w:rPr>
          <w:rFonts w:ascii="Times New Roman" w:hAnsi="Times New Roman" w:cs="Times New Roman"/>
          <w:sz w:val="28"/>
          <w:szCs w:val="28"/>
        </w:rPr>
        <w:t>Бюджетного кодекса Р</w:t>
      </w:r>
      <w:r w:rsidR="00484A5C">
        <w:rPr>
          <w:rFonts w:ascii="Times New Roman" w:hAnsi="Times New Roman" w:cs="Times New Roman"/>
          <w:sz w:val="28"/>
          <w:szCs w:val="28"/>
        </w:rPr>
        <w:t>оссийской Федерации, администрация Дубенского муниципального района постановляет</w:t>
      </w:r>
      <w:r w:rsidR="00D77BB0">
        <w:rPr>
          <w:rFonts w:ascii="Times New Roman" w:hAnsi="Times New Roman" w:cs="Times New Roman"/>
          <w:sz w:val="28"/>
          <w:szCs w:val="28"/>
        </w:rPr>
        <w:t>:</w:t>
      </w:r>
    </w:p>
    <w:p w:rsidR="00281F1C"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77BB0" w:rsidRPr="00484A5C">
        <w:rPr>
          <w:rFonts w:ascii="Times New Roman" w:hAnsi="Times New Roman" w:cs="Times New Roman"/>
          <w:sz w:val="28"/>
          <w:szCs w:val="28"/>
        </w:rPr>
        <w:t>Утвердить прилагаемый порядок учета бюджетных и денежных обязательств получателей средств районного бюджета Дубенского муниципального района Республики Мордовия.</w:t>
      </w:r>
    </w:p>
    <w:p w:rsidR="00F53700"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BD4F8A" w:rsidRPr="00484A5C">
        <w:rPr>
          <w:rFonts w:ascii="Times New Roman" w:hAnsi="Times New Roman" w:cs="Times New Roman"/>
          <w:sz w:val="28"/>
          <w:szCs w:val="28"/>
        </w:rPr>
        <w:t>Контроль за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w:t>
      </w:r>
    </w:p>
    <w:p w:rsidR="00F53700" w:rsidRPr="00484A5C" w:rsidRDefault="00484A5C" w:rsidP="00484A5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F53700" w:rsidRPr="00484A5C">
        <w:rPr>
          <w:rFonts w:ascii="Times New Roman" w:hAnsi="Times New Roman" w:cs="Times New Roman"/>
          <w:sz w:val="28"/>
          <w:szCs w:val="28"/>
        </w:rPr>
        <w:t xml:space="preserve">Настоящее постановление вступает в силу со дня его подписания и </w:t>
      </w:r>
      <w:bookmarkStart w:id="0" w:name="_GoBack"/>
      <w:r w:rsidR="00F53700" w:rsidRPr="00484A5C">
        <w:rPr>
          <w:rFonts w:ascii="Times New Roman" w:hAnsi="Times New Roman" w:cs="Times New Roman"/>
          <w:sz w:val="28"/>
          <w:szCs w:val="28"/>
        </w:rPr>
        <w:t xml:space="preserve">распространяет действия на правоотношения, возникшие с </w:t>
      </w:r>
      <w:r w:rsidR="00480AA5" w:rsidRPr="00484A5C">
        <w:rPr>
          <w:rFonts w:ascii="Times New Roman" w:hAnsi="Times New Roman" w:cs="Times New Roman"/>
          <w:sz w:val="28"/>
          <w:szCs w:val="28"/>
        </w:rPr>
        <w:t xml:space="preserve">07 мая </w:t>
      </w:r>
      <w:r w:rsidR="00F53700" w:rsidRPr="00484A5C">
        <w:rPr>
          <w:rFonts w:ascii="Times New Roman" w:hAnsi="Times New Roman" w:cs="Times New Roman"/>
          <w:sz w:val="28"/>
          <w:szCs w:val="28"/>
        </w:rPr>
        <w:t>2018 года.</w:t>
      </w:r>
    </w:p>
    <w:bookmarkEnd w:id="0"/>
    <w:p w:rsidR="006A5FEC" w:rsidRDefault="006A5FEC" w:rsidP="006A5FEC">
      <w:pPr>
        <w:spacing w:line="240" w:lineRule="auto"/>
        <w:jc w:val="both"/>
        <w:rPr>
          <w:rFonts w:ascii="Times New Roman" w:hAnsi="Times New Roman" w:cs="Times New Roman"/>
          <w:sz w:val="28"/>
          <w:szCs w:val="28"/>
        </w:rPr>
      </w:pPr>
    </w:p>
    <w:p w:rsidR="006A5FEC" w:rsidRDefault="006A5FEC" w:rsidP="00484A5C">
      <w:pPr>
        <w:spacing w:after="0" w:line="240" w:lineRule="auto"/>
        <w:jc w:val="both"/>
        <w:rPr>
          <w:rFonts w:ascii="Times New Roman" w:hAnsi="Times New Roman" w:cs="Times New Roman"/>
          <w:sz w:val="28"/>
          <w:szCs w:val="28"/>
        </w:rPr>
      </w:pPr>
    </w:p>
    <w:p w:rsidR="006C534B" w:rsidRDefault="006C534B" w:rsidP="00484A5C">
      <w:pPr>
        <w:spacing w:after="0" w:line="240" w:lineRule="auto"/>
        <w:jc w:val="both"/>
        <w:rPr>
          <w:rFonts w:ascii="Times New Roman" w:hAnsi="Times New Roman" w:cs="Times New Roman"/>
          <w:sz w:val="28"/>
          <w:szCs w:val="28"/>
        </w:rPr>
      </w:pPr>
    </w:p>
    <w:p w:rsidR="00484A5C" w:rsidRDefault="006A5FEC" w:rsidP="00484A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6A5FEC">
        <w:rPr>
          <w:rFonts w:ascii="Times New Roman" w:hAnsi="Times New Roman" w:cs="Times New Roman"/>
          <w:sz w:val="28"/>
          <w:szCs w:val="28"/>
        </w:rPr>
        <w:t>Дубенского</w:t>
      </w:r>
    </w:p>
    <w:p w:rsidR="006A5FEC" w:rsidRPr="00000F4D" w:rsidRDefault="006A5FEC" w:rsidP="00484A5C">
      <w:pPr>
        <w:spacing w:after="0" w:line="240" w:lineRule="auto"/>
        <w:jc w:val="both"/>
        <w:rPr>
          <w:rFonts w:ascii="Times New Roman" w:hAnsi="Times New Roman" w:cs="Times New Roman"/>
          <w:sz w:val="28"/>
          <w:szCs w:val="28"/>
        </w:rPr>
      </w:pPr>
      <w:r w:rsidRPr="006A5FE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00484A5C">
        <w:rPr>
          <w:rFonts w:ascii="Times New Roman" w:hAnsi="Times New Roman" w:cs="Times New Roman"/>
          <w:sz w:val="28"/>
          <w:szCs w:val="28"/>
        </w:rPr>
        <w:t xml:space="preserve">                          </w:t>
      </w:r>
      <w:r>
        <w:rPr>
          <w:rFonts w:ascii="Times New Roman" w:hAnsi="Times New Roman" w:cs="Times New Roman"/>
          <w:sz w:val="28"/>
          <w:szCs w:val="28"/>
        </w:rPr>
        <w:t>С.Г. Плешаков</w:t>
      </w: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857161" w:rsidRPr="00000F4D" w:rsidRDefault="00857161" w:rsidP="00484A5C">
      <w:pPr>
        <w:spacing w:after="0" w:line="240" w:lineRule="auto"/>
        <w:jc w:val="both"/>
        <w:rPr>
          <w:rFonts w:ascii="Times New Roman" w:hAnsi="Times New Roman" w:cs="Times New Roman"/>
          <w:sz w:val="28"/>
          <w:szCs w:val="28"/>
        </w:rPr>
      </w:pPr>
    </w:p>
    <w:p w:rsidR="006C534B" w:rsidRDefault="006C534B" w:rsidP="00857161">
      <w:pPr>
        <w:pStyle w:val="ConsPlusNormal"/>
        <w:jc w:val="right"/>
        <w:outlineLvl w:val="0"/>
        <w:rPr>
          <w:rFonts w:ascii="Times New Roman" w:eastAsiaTheme="minorHAnsi" w:hAnsi="Times New Roman" w:cs="Times New Roman"/>
          <w:sz w:val="28"/>
          <w:szCs w:val="28"/>
          <w:lang w:eastAsia="en-US"/>
        </w:rPr>
      </w:pPr>
    </w:p>
    <w:p w:rsidR="006C534B" w:rsidRDefault="006C534B" w:rsidP="00857161">
      <w:pPr>
        <w:pStyle w:val="ConsPlusNormal"/>
        <w:jc w:val="right"/>
        <w:outlineLvl w:val="0"/>
        <w:rPr>
          <w:rFonts w:ascii="Times New Roman" w:hAnsi="Times New Roman" w:cs="Times New Roman"/>
          <w:sz w:val="28"/>
          <w:szCs w:val="28"/>
        </w:rPr>
      </w:pPr>
    </w:p>
    <w:p w:rsidR="00857161" w:rsidRPr="00864027" w:rsidRDefault="00857161" w:rsidP="00857161">
      <w:pPr>
        <w:pStyle w:val="ConsPlusNormal"/>
        <w:jc w:val="right"/>
        <w:outlineLvl w:val="0"/>
        <w:rPr>
          <w:rFonts w:ascii="Times New Roman" w:hAnsi="Times New Roman" w:cs="Times New Roman"/>
          <w:sz w:val="28"/>
          <w:szCs w:val="28"/>
        </w:rPr>
      </w:pPr>
      <w:r w:rsidRPr="00864027">
        <w:rPr>
          <w:rFonts w:ascii="Times New Roman" w:hAnsi="Times New Roman" w:cs="Times New Roman"/>
          <w:sz w:val="28"/>
          <w:szCs w:val="28"/>
        </w:rPr>
        <w:lastRenderedPageBreak/>
        <w:t>Утвержден</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Постановлением Главы</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 xml:space="preserve">Дубенского муниципального района </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Республики Мордовия</w:t>
      </w:r>
    </w:p>
    <w:p w:rsidR="00857161" w:rsidRPr="00864027" w:rsidRDefault="00857161" w:rsidP="00857161">
      <w:pPr>
        <w:pStyle w:val="ConsPlusNormal"/>
        <w:jc w:val="right"/>
        <w:rPr>
          <w:rFonts w:ascii="Times New Roman" w:hAnsi="Times New Roman" w:cs="Times New Roman"/>
          <w:sz w:val="28"/>
          <w:szCs w:val="28"/>
        </w:rPr>
      </w:pPr>
      <w:r w:rsidRPr="00864027">
        <w:rPr>
          <w:rFonts w:ascii="Times New Roman" w:hAnsi="Times New Roman" w:cs="Times New Roman"/>
          <w:sz w:val="28"/>
          <w:szCs w:val="28"/>
        </w:rPr>
        <w:t xml:space="preserve">от </w:t>
      </w:r>
      <w:r w:rsidR="00E51605">
        <w:rPr>
          <w:rFonts w:ascii="Times New Roman" w:hAnsi="Times New Roman" w:cs="Times New Roman"/>
          <w:sz w:val="28"/>
          <w:szCs w:val="28"/>
        </w:rPr>
        <w:t xml:space="preserve">22 августа </w:t>
      </w:r>
      <w:r>
        <w:rPr>
          <w:rFonts w:ascii="Times New Roman" w:hAnsi="Times New Roman" w:cs="Times New Roman"/>
          <w:sz w:val="28"/>
          <w:szCs w:val="28"/>
        </w:rPr>
        <w:t>2018 г. №</w:t>
      </w:r>
      <w:r w:rsidR="00E51605">
        <w:rPr>
          <w:rFonts w:ascii="Times New Roman" w:hAnsi="Times New Roman" w:cs="Times New Roman"/>
          <w:sz w:val="28"/>
          <w:szCs w:val="28"/>
        </w:rPr>
        <w:t>487</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Title"/>
        <w:jc w:val="center"/>
        <w:rPr>
          <w:rFonts w:ascii="Times New Roman" w:hAnsi="Times New Roman" w:cs="Times New Roman"/>
          <w:sz w:val="28"/>
          <w:szCs w:val="28"/>
        </w:rPr>
      </w:pPr>
      <w:bookmarkStart w:id="1" w:name="P30"/>
      <w:bookmarkEnd w:id="1"/>
      <w:r w:rsidRPr="00864027">
        <w:rPr>
          <w:rFonts w:ascii="Times New Roman" w:hAnsi="Times New Roman" w:cs="Times New Roman"/>
          <w:sz w:val="28"/>
          <w:szCs w:val="28"/>
        </w:rPr>
        <w:t>Порядок</w:t>
      </w:r>
    </w:p>
    <w:p w:rsidR="00857161" w:rsidRPr="00864027" w:rsidRDefault="00857161" w:rsidP="00857161">
      <w:pPr>
        <w:pStyle w:val="ConsPlusTitle"/>
        <w:jc w:val="center"/>
        <w:rPr>
          <w:rFonts w:ascii="Times New Roman" w:hAnsi="Times New Roman" w:cs="Times New Roman"/>
          <w:sz w:val="28"/>
          <w:szCs w:val="28"/>
        </w:rPr>
      </w:pPr>
      <w:r w:rsidRPr="00864027">
        <w:rPr>
          <w:rFonts w:ascii="Times New Roman" w:hAnsi="Times New Roman" w:cs="Times New Roman"/>
          <w:sz w:val="28"/>
          <w:szCs w:val="28"/>
        </w:rPr>
        <w:t>учета бюджетных и денежных обязательств получателей средств бюджета Дубенского муниципального района Республики Мордовия</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I. Общие положения</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 Настоящий Порядок разработан на основании </w:t>
      </w:r>
      <w:hyperlink r:id="rId7" w:history="1">
        <w:r w:rsidRPr="00864027">
          <w:rPr>
            <w:rFonts w:ascii="Times New Roman" w:hAnsi="Times New Roman" w:cs="Times New Roman"/>
            <w:sz w:val="28"/>
            <w:szCs w:val="28"/>
          </w:rPr>
          <w:t>статьи 219</w:t>
        </w:r>
      </w:hyperlink>
      <w:r w:rsidRPr="0086402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Дубенского муниципального района Республики Мордовия (далее – бюджет</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Дубенского муниципального района) по расходам в части учета органом, осуществляющим открытие и ведение лицевых счетов получателей средств бюджета Дубенского муниципального района (далее - орган, осуществляющий открытие и ведение лицевых счетов), бюджетных и денежных обязательств получателей средств бюджета 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(далее соответственно - бюджетные обязательства, денежные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Дубенского муниципального района  или органом, осуществляющим открытие и ведение лицевых счетов, в случаях, установленных настоящим Порядком.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или в случаях, предусмотренных </w:t>
      </w:r>
      <w:hyperlink w:anchor="P60" w:history="1">
        <w:r w:rsidRPr="00864027">
          <w:rPr>
            <w:rFonts w:ascii="Times New Roman" w:hAnsi="Times New Roman" w:cs="Times New Roman"/>
            <w:sz w:val="28"/>
            <w:szCs w:val="28"/>
          </w:rPr>
          <w:t>абзацами десятым</w:t>
        </w:r>
      </w:hyperlink>
      <w:r w:rsidRPr="00864027">
        <w:rPr>
          <w:rFonts w:ascii="Times New Roman" w:hAnsi="Times New Roman" w:cs="Times New Roman"/>
          <w:sz w:val="28"/>
          <w:szCs w:val="28"/>
        </w:rPr>
        <w:t xml:space="preserve"> и </w:t>
      </w:r>
      <w:hyperlink w:anchor="P61" w:history="1">
        <w:r w:rsidRPr="00864027">
          <w:rPr>
            <w:rFonts w:ascii="Times New Roman" w:hAnsi="Times New Roman" w:cs="Times New Roman"/>
            <w:sz w:val="28"/>
            <w:szCs w:val="28"/>
          </w:rPr>
          <w:t>одиннадцатым пункта 8</w:t>
        </w:r>
      </w:hyperlink>
      <w:r w:rsidRPr="00864027">
        <w:rPr>
          <w:rFonts w:ascii="Times New Roman" w:hAnsi="Times New Roman" w:cs="Times New Roman"/>
          <w:sz w:val="28"/>
          <w:szCs w:val="28"/>
        </w:rPr>
        <w:t xml:space="preserve">, </w:t>
      </w:r>
      <w:hyperlink w:anchor="P119" w:history="1">
        <w:r w:rsidRPr="00864027">
          <w:rPr>
            <w:rFonts w:ascii="Times New Roman" w:hAnsi="Times New Roman" w:cs="Times New Roman"/>
            <w:sz w:val="28"/>
            <w:szCs w:val="28"/>
          </w:rPr>
          <w:t>абзацем седьмым пункта 25</w:t>
        </w:r>
      </w:hyperlink>
      <w:r w:rsidRPr="00864027">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4. </w:t>
      </w:r>
      <w:hyperlink w:anchor="P16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бюджетном обязательстве и </w:t>
      </w:r>
      <w:hyperlink w:anchor="P29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sidRPr="00864027">
        <w:rPr>
          <w:rFonts w:ascii="Times New Roman" w:hAnsi="Times New Roman" w:cs="Times New Roman"/>
          <w:sz w:val="28"/>
          <w:szCs w:val="28"/>
        </w:rPr>
        <w:lastRenderedPageBreak/>
        <w:t>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8"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0506101) и приложению 2 настоящему Порядку (код формы по </w:t>
      </w:r>
      <w:hyperlink r:id="rId9"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Дубенского муниципального района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5. Лица, имеющие право действовать от имени получателя средств бюджета Дубенского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II. Порядок учета бюджетных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864027">
          <w:rPr>
            <w:rFonts w:ascii="Times New Roman" w:hAnsi="Times New Roman" w:cs="Times New Roman"/>
            <w:sz w:val="28"/>
            <w:szCs w:val="28"/>
          </w:rPr>
          <w:t>графе 2</w:t>
        </w:r>
      </w:hyperlink>
      <w:r w:rsidRPr="0086402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и документов, подтверждающих возникновение денежных обязательств получателей средств бюджета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согласно приложению 3 к настоящему Порядку (далее соответственно - документы-основания, Перечень).</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7. Учет бюджетных обязательств по исполнительным документам и решениям </w:t>
      </w:r>
      <w:r w:rsidRPr="00864027">
        <w:rPr>
          <w:rFonts w:ascii="Times New Roman" w:hAnsi="Times New Roman" w:cs="Times New Roman"/>
          <w:sz w:val="28"/>
          <w:szCs w:val="28"/>
        </w:rPr>
        <w:lastRenderedPageBreak/>
        <w:t>налоговых органов осуществляется с учетом раздела III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и </w:t>
      </w:r>
      <w:hyperlink w:anchor="P459" w:history="1">
        <w:r w:rsidRPr="00864027">
          <w:rPr>
            <w:rFonts w:ascii="Times New Roman" w:hAnsi="Times New Roman" w:cs="Times New Roman"/>
            <w:sz w:val="28"/>
            <w:szCs w:val="28"/>
          </w:rPr>
          <w:t>2 графы 2</w:t>
        </w:r>
      </w:hyperlink>
      <w:r w:rsidRPr="00864027">
        <w:rPr>
          <w:rFonts w:ascii="Times New Roman" w:hAnsi="Times New Roman" w:cs="Times New Roman"/>
          <w:sz w:val="28"/>
          <w:szCs w:val="28"/>
        </w:rPr>
        <w:t xml:space="preserve"> Перечня (далее - принимаемые бюджетные обязательства),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864027">
          <w:rPr>
            <w:rFonts w:ascii="Times New Roman" w:hAnsi="Times New Roman" w:cs="Times New Roman"/>
            <w:sz w:val="28"/>
            <w:szCs w:val="28"/>
          </w:rPr>
          <w:t>абзацем вторым пункта 6</w:t>
        </w:r>
      </w:hyperlink>
      <w:r w:rsidRPr="0086402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(далее - принятые бюджетные обязательства),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и </w:t>
      </w:r>
      <w:hyperlink w:anchor="P475" w:history="1">
        <w:r w:rsidRPr="00864027">
          <w:rPr>
            <w:rFonts w:ascii="Times New Roman" w:hAnsi="Times New Roman" w:cs="Times New Roman"/>
            <w:sz w:val="28"/>
            <w:szCs w:val="28"/>
          </w:rPr>
          <w:t>4 графы 2</w:t>
        </w:r>
      </w:hyperlink>
      <w:r w:rsidRPr="0086402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864027">
          <w:rPr>
            <w:rFonts w:ascii="Times New Roman" w:hAnsi="Times New Roman" w:cs="Times New Roman"/>
            <w:sz w:val="28"/>
            <w:szCs w:val="28"/>
          </w:rPr>
          <w:t>графы 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 графы 2</w:t>
        </w:r>
      </w:hyperlink>
      <w:r w:rsidRPr="0086402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864027">
          <w:rPr>
            <w:rFonts w:ascii="Times New Roman" w:hAnsi="Times New Roman" w:cs="Times New Roman"/>
            <w:sz w:val="28"/>
            <w:szCs w:val="28"/>
          </w:rPr>
          <w:t>пунктом 10 графы 2</w:t>
        </w:r>
      </w:hyperlink>
      <w:r w:rsidRPr="0086402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864027">
          <w:rPr>
            <w:rFonts w:ascii="Times New Roman" w:hAnsi="Times New Roman" w:cs="Times New Roman"/>
            <w:sz w:val="28"/>
            <w:szCs w:val="28"/>
          </w:rPr>
          <w:t>пунктами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 графы 2</w:t>
        </w:r>
      </w:hyperlink>
      <w:r w:rsidRPr="00864027">
        <w:rPr>
          <w:rFonts w:ascii="Times New Roman" w:hAnsi="Times New Roman" w:cs="Times New Roman"/>
          <w:sz w:val="28"/>
          <w:szCs w:val="28"/>
        </w:rPr>
        <w:t xml:space="preserve"> Перечня, за исключением документов-оснований, содержащих сведения, составляющие </w:t>
      </w:r>
      <w:r w:rsidRPr="00864027">
        <w:rPr>
          <w:rFonts w:ascii="Times New Roman" w:hAnsi="Times New Roman" w:cs="Times New Roman"/>
          <w:sz w:val="28"/>
          <w:szCs w:val="28"/>
        </w:rPr>
        <w:lastRenderedPageBreak/>
        <w:t>государственную тайну, Сведения о бюджетных обязательствах по которым формируются получателем средств бюджета</w:t>
      </w:r>
      <w:r w:rsidRPr="00857161">
        <w:rPr>
          <w:rFonts w:ascii="Times New Roman" w:hAnsi="Times New Roman" w:cs="Times New Roman"/>
          <w:sz w:val="28"/>
          <w:szCs w:val="28"/>
        </w:rPr>
        <w:t xml:space="preserve"> </w:t>
      </w:r>
      <w:r w:rsidRPr="00A17C9B">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bookmarkStart w:id="3" w:name="P61"/>
      <w:bookmarkEnd w:id="3"/>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864027">
          <w:rPr>
            <w:rFonts w:ascii="Times New Roman" w:hAnsi="Times New Roman" w:cs="Times New Roman"/>
            <w:sz w:val="28"/>
            <w:szCs w:val="28"/>
          </w:rPr>
          <w:t>пунктом 13 графы 2</w:t>
        </w:r>
      </w:hyperlink>
      <w:r w:rsidRPr="0086402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864027">
          <w:rPr>
            <w:rFonts w:ascii="Times New Roman" w:hAnsi="Times New Roman" w:cs="Times New Roman"/>
            <w:sz w:val="28"/>
            <w:szCs w:val="28"/>
          </w:rPr>
          <w:t>пунктом 4 графы 2</w:t>
        </w:r>
      </w:hyperlink>
      <w:r w:rsidRPr="0086402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Pr="00857161">
        <w:rPr>
          <w:rFonts w:ascii="Times New Roman" w:hAnsi="Times New Roman" w:cs="Times New Roman"/>
          <w:sz w:val="28"/>
          <w:szCs w:val="28"/>
        </w:rPr>
        <w:t xml:space="preserve"> </w:t>
      </w:r>
      <w:r w:rsidRPr="004F377D">
        <w:rPr>
          <w:rFonts w:ascii="Times New Roman" w:hAnsi="Times New Roman" w:cs="Times New Roman"/>
          <w:sz w:val="28"/>
          <w:szCs w:val="28"/>
        </w:rPr>
        <w:t>Дубе</w:t>
      </w:r>
      <w:r>
        <w:rPr>
          <w:rFonts w:ascii="Times New Roman" w:hAnsi="Times New Roman" w:cs="Times New Roman"/>
          <w:sz w:val="28"/>
          <w:szCs w:val="28"/>
        </w:rPr>
        <w:t>нского муниципального района</w:t>
      </w:r>
      <w:r w:rsidRPr="00864027">
        <w:rPr>
          <w:rFonts w:ascii="Times New Roman" w:hAnsi="Times New Roman" w:cs="Times New Roman"/>
          <w:sz w:val="28"/>
          <w:szCs w:val="28"/>
        </w:rPr>
        <w:t>, за исключением Сведений о бюджетном обязательстве, содержащих сведения, составляющие государственную тайну.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864027">
          <w:rPr>
            <w:rFonts w:ascii="Times New Roman" w:hAnsi="Times New Roman" w:cs="Times New Roman"/>
            <w:sz w:val="28"/>
            <w:szCs w:val="28"/>
          </w:rPr>
          <w:t>пунктом 10 графы 2</w:t>
        </w:r>
      </w:hyperlink>
      <w:r w:rsidRPr="0086402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двух рабочих дней со дня получения от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Сведений о бюджетном обязательстве, возникшем на основании документов-оснований, указанных в </w:t>
      </w:r>
      <w:hyperlink w:anchor="P456" w:history="1">
        <w:r w:rsidRPr="00864027">
          <w:rPr>
            <w:rFonts w:ascii="Times New Roman" w:hAnsi="Times New Roman" w:cs="Times New Roman"/>
            <w:sz w:val="28"/>
            <w:szCs w:val="28"/>
          </w:rPr>
          <w:t>пунктах 1</w:t>
        </w:r>
      </w:hyperlink>
      <w:r w:rsidRPr="00864027">
        <w:rPr>
          <w:rFonts w:ascii="Times New Roman" w:hAnsi="Times New Roman" w:cs="Times New Roman"/>
          <w:sz w:val="28"/>
          <w:szCs w:val="28"/>
        </w:rPr>
        <w:t xml:space="preserve"> - </w:t>
      </w:r>
      <w:hyperlink w:anchor="P475" w:history="1">
        <w:r w:rsidRPr="00864027">
          <w:rPr>
            <w:rFonts w:ascii="Times New Roman" w:hAnsi="Times New Roman" w:cs="Times New Roman"/>
            <w:sz w:val="28"/>
            <w:szCs w:val="28"/>
          </w:rPr>
          <w:t>4</w:t>
        </w:r>
      </w:hyperlink>
      <w:r w:rsidRPr="00864027">
        <w:rPr>
          <w:rFonts w:ascii="Times New Roman" w:hAnsi="Times New Roman" w:cs="Times New Roman"/>
          <w:sz w:val="28"/>
          <w:szCs w:val="28"/>
        </w:rPr>
        <w:t xml:space="preserve"> и </w:t>
      </w:r>
      <w:hyperlink w:anchor="P530" w:history="1">
        <w:r w:rsidRPr="00864027">
          <w:rPr>
            <w:rFonts w:ascii="Times New Roman" w:hAnsi="Times New Roman" w:cs="Times New Roman"/>
            <w:sz w:val="28"/>
            <w:szCs w:val="28"/>
          </w:rPr>
          <w:t>10</w:t>
        </w:r>
      </w:hyperlink>
      <w:r w:rsidRPr="00864027">
        <w:rPr>
          <w:rFonts w:ascii="Times New Roman" w:hAnsi="Times New Roman" w:cs="Times New Roman"/>
          <w:sz w:val="28"/>
          <w:szCs w:val="28"/>
        </w:rPr>
        <w:t xml:space="preserve"> - </w:t>
      </w:r>
      <w:hyperlink w:anchor="P542" w:history="1">
        <w:r w:rsidRPr="00864027">
          <w:rPr>
            <w:rFonts w:ascii="Times New Roman" w:hAnsi="Times New Roman" w:cs="Times New Roman"/>
            <w:sz w:val="28"/>
            <w:szCs w:val="28"/>
          </w:rPr>
          <w:t>12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864027">
          <w:rPr>
            <w:rFonts w:ascii="Times New Roman" w:hAnsi="Times New Roman" w:cs="Times New Roman"/>
            <w:sz w:val="28"/>
            <w:szCs w:val="28"/>
          </w:rPr>
          <w:t>пунктами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на:</w:t>
      </w:r>
      <w:bookmarkStart w:id="6" w:name="P70"/>
      <w:bookmarkEnd w:id="6"/>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информации о бюджетном обязательстве, указанной в Сведениях </w:t>
      </w:r>
      <w:r w:rsidRPr="00864027">
        <w:rPr>
          <w:rFonts w:ascii="Times New Roman" w:hAnsi="Times New Roman" w:cs="Times New Roman"/>
          <w:sz w:val="28"/>
          <w:szCs w:val="28"/>
        </w:rPr>
        <w:lastRenderedPageBreak/>
        <w:t xml:space="preserve">о бюджетном обязательстве, документам-основаниям, подлежащим представлению получателями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64027">
          <w:rPr>
            <w:rFonts w:ascii="Times New Roman" w:hAnsi="Times New Roman" w:cs="Times New Roman"/>
            <w:sz w:val="28"/>
            <w:szCs w:val="28"/>
          </w:rPr>
          <w:t>пункте 3 графы 2</w:t>
        </w:r>
      </w:hyperlink>
      <w:r w:rsidRPr="0086402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соблюдение правил формирования </w:t>
      </w:r>
      <w:hyperlink w:anchor="P16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или на лицевом счете для учета операций по переданным полномочиям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 xml:space="preserve">Дубенского </w:t>
      </w:r>
      <w:r>
        <w:rPr>
          <w:rFonts w:ascii="Times New Roman" w:hAnsi="Times New Roman" w:cs="Times New Roman"/>
          <w:sz w:val="28"/>
          <w:szCs w:val="28"/>
        </w:rPr>
        <w:t>муниципального района</w:t>
      </w:r>
      <w:r w:rsidRPr="00864027">
        <w:rPr>
          <w:rFonts w:ascii="Times New Roman" w:hAnsi="Times New Roman" w:cs="Times New Roman"/>
          <w:sz w:val="28"/>
          <w:szCs w:val="28"/>
        </w:rPr>
        <w:t>, открытых в установленном порядке (далее - соответствующий лицевой счет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отдельно для текущего финансового года, для первого и для второго года планового периода;</w:t>
      </w:r>
      <w:bookmarkStart w:id="9" w:name="P74"/>
      <w:bookmarkEnd w:id="9"/>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864027">
          <w:rPr>
            <w:rFonts w:ascii="Times New Roman" w:hAnsi="Times New Roman" w:cs="Times New Roman"/>
            <w:sz w:val="28"/>
            <w:szCs w:val="28"/>
          </w:rPr>
          <w:t>пунктом 13</w:t>
        </w:r>
      </w:hyperlink>
      <w:r w:rsidRPr="0086402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864027">
          <w:rPr>
            <w:rFonts w:ascii="Times New Roman" w:hAnsi="Times New Roman" w:cs="Times New Roman"/>
            <w:sz w:val="28"/>
            <w:szCs w:val="28"/>
          </w:rPr>
          <w:t>приложению 1</w:t>
        </w:r>
      </w:hyperlink>
      <w:r w:rsidRPr="00864027">
        <w:rPr>
          <w:rFonts w:ascii="Times New Roman" w:hAnsi="Times New Roman" w:cs="Times New Roman"/>
          <w:sz w:val="28"/>
          <w:szCs w:val="28"/>
        </w:rPr>
        <w:t xml:space="preserve"> к настоящему Порядку;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отсутствие в представленных Сведениях о бюджетном обязательстве исправлений, не соответствующих требованиям, установленным настоящим </w:t>
      </w:r>
      <w:r w:rsidRPr="00864027">
        <w:rPr>
          <w:rFonts w:ascii="Times New Roman" w:hAnsi="Times New Roman" w:cs="Times New Roman"/>
          <w:sz w:val="28"/>
          <w:szCs w:val="28"/>
        </w:rPr>
        <w:lastRenderedPageBreak/>
        <w:t>Порядком, или не заверенных в порядке, установленном настоящим Порядком.</w:t>
      </w:r>
      <w:bookmarkStart w:id="11" w:name="P79"/>
      <w:bookmarkEnd w:id="11"/>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864027">
          <w:rPr>
            <w:rFonts w:ascii="Times New Roman" w:hAnsi="Times New Roman" w:cs="Times New Roman"/>
            <w:sz w:val="28"/>
            <w:szCs w:val="28"/>
          </w:rPr>
          <w:t>пунктами 13</w:t>
        </w:r>
      </w:hyperlink>
      <w:r w:rsidRPr="00864027">
        <w:rPr>
          <w:rFonts w:ascii="Times New Roman" w:hAnsi="Times New Roman" w:cs="Times New Roman"/>
          <w:sz w:val="28"/>
          <w:szCs w:val="28"/>
        </w:rPr>
        <w:t xml:space="preserve"> и </w:t>
      </w:r>
      <w:hyperlink w:anchor="P76" w:history="1">
        <w:r w:rsidRPr="00864027">
          <w:rPr>
            <w:rFonts w:ascii="Times New Roman" w:hAnsi="Times New Roman" w:cs="Times New Roman"/>
            <w:sz w:val="28"/>
            <w:szCs w:val="28"/>
          </w:rPr>
          <w:t>14</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0506105) (далее - Извещение о бюджетном обязательстве).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Извещение о бюджетном обязательстве направляется получателю средств бюджета </w:t>
      </w:r>
      <w:r w:rsidRPr="00833366">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органом, осуществляющим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864027">
          <w:rPr>
            <w:rFonts w:ascii="Times New Roman" w:hAnsi="Times New Roman" w:cs="Times New Roman"/>
            <w:sz w:val="28"/>
            <w:szCs w:val="28"/>
          </w:rPr>
          <w:t>пунктах 5</w:t>
        </w:r>
      </w:hyperlink>
      <w:r w:rsidRPr="00864027">
        <w:rPr>
          <w:rFonts w:ascii="Times New Roman" w:hAnsi="Times New Roman" w:cs="Times New Roman"/>
          <w:sz w:val="28"/>
          <w:szCs w:val="28"/>
        </w:rPr>
        <w:t xml:space="preserve"> -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на бумажном носителе по форме согласно </w:t>
      </w:r>
      <w:hyperlink r:id="rId12" w:history="1">
        <w:r w:rsidRPr="00864027">
          <w:rPr>
            <w:rFonts w:ascii="Times New Roman" w:hAnsi="Times New Roman" w:cs="Times New Roman"/>
            <w:sz w:val="28"/>
            <w:szCs w:val="28"/>
          </w:rPr>
          <w:t>приложению 11</w:t>
        </w:r>
      </w:hyperlink>
      <w:r w:rsidRPr="0086402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 1 по 8 разряд - уникальный код получателя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по реестру участников бюджетного процесса, а также юридических лиц, не являющихся участниками бюджетного процесса (далее - Сводный реестр);</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lastRenderedPageBreak/>
        <w:t>Одно поставленное на учет бюджетное обязательство может содержать несколько кодов классификации расходов.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Дубенского муницип</w:t>
      </w:r>
      <w:r>
        <w:rPr>
          <w:rFonts w:ascii="Times New Roman" w:hAnsi="Times New Roman" w:cs="Times New Roman"/>
          <w:sz w:val="28"/>
          <w:szCs w:val="28"/>
        </w:rPr>
        <w:t>ального района</w:t>
      </w:r>
      <w:r w:rsidRPr="00864027">
        <w:rPr>
          <w:rFonts w:ascii="Times New Roman" w:hAnsi="Times New Roman" w:cs="Times New Roman"/>
          <w:sz w:val="28"/>
          <w:szCs w:val="28"/>
        </w:rPr>
        <w:t>, то такие бюджетные обязательства учитываются раздельно с присвоением учетного номера каждому бюджетному обязательству.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864027">
          <w:rPr>
            <w:rFonts w:ascii="Times New Roman" w:hAnsi="Times New Roman" w:cs="Times New Roman"/>
            <w:sz w:val="28"/>
            <w:szCs w:val="28"/>
          </w:rPr>
          <w:t>абзацами пятым</w:t>
        </w:r>
      </w:hyperlink>
      <w:r w:rsidRPr="00864027">
        <w:rPr>
          <w:rFonts w:ascii="Times New Roman" w:hAnsi="Times New Roman" w:cs="Times New Roman"/>
          <w:sz w:val="28"/>
          <w:szCs w:val="28"/>
        </w:rPr>
        <w:t xml:space="preserve"> - </w:t>
      </w:r>
      <w:hyperlink w:anchor="P72" w:history="1">
        <w:r w:rsidRPr="00864027">
          <w:rPr>
            <w:rFonts w:ascii="Times New Roman" w:hAnsi="Times New Roman" w:cs="Times New Roman"/>
            <w:sz w:val="28"/>
            <w:szCs w:val="28"/>
          </w:rPr>
          <w:t>седьмым</w:t>
        </w:r>
      </w:hyperlink>
      <w:r w:rsidRPr="00864027">
        <w:rPr>
          <w:rFonts w:ascii="Times New Roman" w:hAnsi="Times New Roman" w:cs="Times New Roman"/>
          <w:sz w:val="28"/>
          <w:szCs w:val="28"/>
        </w:rPr>
        <w:t xml:space="preserve">, </w:t>
      </w:r>
      <w:hyperlink w:anchor="P74" w:history="1">
        <w:r w:rsidRPr="00864027">
          <w:rPr>
            <w:rFonts w:ascii="Times New Roman" w:hAnsi="Times New Roman" w:cs="Times New Roman"/>
            <w:sz w:val="28"/>
            <w:szCs w:val="28"/>
          </w:rPr>
          <w:t>девятым пункта 13</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864027">
          <w:rPr>
            <w:rFonts w:ascii="Times New Roman" w:hAnsi="Times New Roman" w:cs="Times New Roman"/>
            <w:sz w:val="28"/>
            <w:szCs w:val="28"/>
          </w:rPr>
          <w:t>пункте 13</w:t>
        </w:r>
      </w:hyperlink>
      <w:r w:rsidRPr="00864027">
        <w:rPr>
          <w:rFonts w:ascii="Times New Roman" w:hAnsi="Times New Roman" w:cs="Times New Roman"/>
          <w:sz w:val="28"/>
          <w:szCs w:val="28"/>
        </w:rPr>
        <w:t xml:space="preserve"> настоящего Порядка, возвращает получателю средств бюджета</w:t>
      </w:r>
      <w:r w:rsidRPr="00857161">
        <w:rPr>
          <w:rFonts w:ascii="Times New Roman" w:hAnsi="Times New Roman" w:cs="Times New Roman"/>
          <w:sz w:val="28"/>
          <w:szCs w:val="28"/>
        </w:rPr>
        <w:t xml:space="preserve"> </w:t>
      </w:r>
      <w:r w:rsidRPr="00833366">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республиканского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857161" w:rsidRDefault="003075FC" w:rsidP="00857161">
      <w:pPr>
        <w:pStyle w:val="ConsPlusNormal"/>
        <w:ind w:firstLine="540"/>
        <w:jc w:val="both"/>
        <w:rPr>
          <w:rFonts w:ascii="Times New Roman" w:hAnsi="Times New Roman" w:cs="Times New Roman"/>
          <w:sz w:val="28"/>
          <w:szCs w:val="28"/>
        </w:rPr>
      </w:pPr>
      <w:hyperlink w:anchor="P73" w:history="1">
        <w:r w:rsidR="00857161" w:rsidRPr="00864027">
          <w:rPr>
            <w:rFonts w:ascii="Times New Roman" w:hAnsi="Times New Roman" w:cs="Times New Roman"/>
            <w:sz w:val="28"/>
            <w:szCs w:val="28"/>
          </w:rPr>
          <w:t>абзацем восьмым пункта 13</w:t>
        </w:r>
      </w:hyperlink>
      <w:r w:rsidR="00857161"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857161" w:rsidRPr="00864027">
          <w:rPr>
            <w:rFonts w:ascii="Times New Roman" w:hAnsi="Times New Roman" w:cs="Times New Roman"/>
            <w:sz w:val="28"/>
            <w:szCs w:val="28"/>
          </w:rPr>
          <w:t>пункте 13</w:t>
        </w:r>
      </w:hyperlink>
      <w:r w:rsidR="00857161"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w:t>
      </w:r>
      <w:hyperlink w:anchor="P459" w:history="1">
        <w:r w:rsidRPr="00864027">
          <w:rPr>
            <w:rFonts w:ascii="Times New Roman" w:hAnsi="Times New Roman" w:cs="Times New Roman"/>
            <w:sz w:val="28"/>
            <w:szCs w:val="28"/>
          </w:rPr>
          <w:t>2</w:t>
        </w:r>
      </w:hyperlink>
      <w:r w:rsidRPr="00864027">
        <w:rPr>
          <w:rFonts w:ascii="Times New Roman" w:hAnsi="Times New Roman" w:cs="Times New Roman"/>
          <w:sz w:val="28"/>
          <w:szCs w:val="28"/>
        </w:rPr>
        <w:t xml:space="preserve"> и </w:t>
      </w:r>
      <w:hyperlink w:anchor="P547" w:history="1">
        <w:r w:rsidRPr="00864027">
          <w:rPr>
            <w:rFonts w:ascii="Times New Roman" w:hAnsi="Times New Roman" w:cs="Times New Roman"/>
            <w:sz w:val="28"/>
            <w:szCs w:val="28"/>
          </w:rPr>
          <w:t>13 графы 2</w:t>
        </w:r>
      </w:hyperlink>
      <w:r w:rsidRPr="00864027">
        <w:rPr>
          <w:rFonts w:ascii="Times New Roman" w:hAnsi="Times New Roman" w:cs="Times New Roman"/>
          <w:sz w:val="28"/>
          <w:szCs w:val="28"/>
        </w:rPr>
        <w:t xml:space="preserve"> Перечня, - возвращает получателю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xml:space="preserve">представленные на бумажном носителе Сведения о бюджетном обязательстве с приложением Протокола либо направляет получателю средств бюджета </w:t>
      </w:r>
      <w:r w:rsidRPr="00833366">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864027">
          <w:rPr>
            <w:rFonts w:ascii="Times New Roman" w:hAnsi="Times New Roman" w:cs="Times New Roman"/>
            <w:sz w:val="28"/>
            <w:szCs w:val="28"/>
          </w:rPr>
          <w:t>пунктами 3</w:t>
        </w:r>
      </w:hyperlink>
      <w:r w:rsidRPr="00864027">
        <w:rPr>
          <w:rFonts w:ascii="Times New Roman" w:hAnsi="Times New Roman" w:cs="Times New Roman"/>
          <w:sz w:val="28"/>
          <w:szCs w:val="28"/>
        </w:rPr>
        <w:t xml:space="preserve"> -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 Извещение о бюджетном обязательстве с указанием информации, предусмотренной </w:t>
      </w:r>
      <w:hyperlink w:anchor="P79" w:history="1">
        <w:r w:rsidRPr="00864027">
          <w:rPr>
            <w:rFonts w:ascii="Times New Roman" w:hAnsi="Times New Roman" w:cs="Times New Roman"/>
            <w:sz w:val="28"/>
            <w:szCs w:val="28"/>
          </w:rPr>
          <w:t>пунктом 15</w:t>
        </w:r>
      </w:hyperlink>
      <w:r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и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в ведении которого находится 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xml:space="preserve">, </w:t>
      </w:r>
      <w:hyperlink r:id="rId14" w:history="1">
        <w:r w:rsidRPr="00864027">
          <w:rPr>
            <w:rFonts w:ascii="Times New Roman" w:hAnsi="Times New Roman" w:cs="Times New Roman"/>
            <w:sz w:val="28"/>
            <w:szCs w:val="28"/>
          </w:rPr>
          <w:t>Уведомление</w:t>
        </w:r>
      </w:hyperlink>
      <w:r w:rsidRPr="0086402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w:t>
      </w:r>
      <w:r w:rsidRPr="00864027">
        <w:rPr>
          <w:rFonts w:ascii="Times New Roman" w:hAnsi="Times New Roman" w:cs="Times New Roman"/>
          <w:sz w:val="28"/>
          <w:szCs w:val="28"/>
        </w:rPr>
        <w:lastRenderedPageBreak/>
        <w:t xml:space="preserve">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0506111).</w:t>
      </w:r>
      <w:bookmarkStart w:id="12" w:name="P97"/>
      <w:bookmarkEnd w:id="12"/>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18. Внесение изменений в бюджетное обязательство, возникшее на основании документов-оснований, предусмотренных </w:t>
      </w:r>
      <w:hyperlink w:anchor="P456" w:history="1">
        <w:r w:rsidRPr="00864027">
          <w:rPr>
            <w:rFonts w:ascii="Times New Roman" w:hAnsi="Times New Roman" w:cs="Times New Roman"/>
            <w:sz w:val="28"/>
            <w:szCs w:val="28"/>
          </w:rPr>
          <w:t>пунктами 1</w:t>
        </w:r>
      </w:hyperlink>
      <w:r w:rsidRPr="00864027">
        <w:rPr>
          <w:rFonts w:ascii="Times New Roman" w:hAnsi="Times New Roman" w:cs="Times New Roman"/>
          <w:sz w:val="28"/>
          <w:szCs w:val="28"/>
        </w:rPr>
        <w:t xml:space="preserve"> - </w:t>
      </w:r>
      <w:hyperlink w:anchor="P475" w:history="1">
        <w:r w:rsidRPr="00864027">
          <w:rPr>
            <w:rFonts w:ascii="Times New Roman" w:hAnsi="Times New Roman" w:cs="Times New Roman"/>
            <w:sz w:val="28"/>
            <w:szCs w:val="28"/>
          </w:rPr>
          <w:t>4</w:t>
        </w:r>
      </w:hyperlink>
      <w:r w:rsidRPr="00864027">
        <w:rPr>
          <w:rFonts w:ascii="Times New Roman" w:hAnsi="Times New Roman" w:cs="Times New Roman"/>
          <w:sz w:val="28"/>
          <w:szCs w:val="28"/>
        </w:rPr>
        <w:t xml:space="preserve">, </w:t>
      </w:r>
      <w:hyperlink w:anchor="P504" w:history="1">
        <w:r w:rsidRPr="00864027">
          <w:rPr>
            <w:rFonts w:ascii="Times New Roman" w:hAnsi="Times New Roman" w:cs="Times New Roman"/>
            <w:sz w:val="28"/>
            <w:szCs w:val="28"/>
          </w:rPr>
          <w:t>8</w:t>
        </w:r>
      </w:hyperlink>
      <w:r w:rsidRPr="00864027">
        <w:rPr>
          <w:rFonts w:ascii="Times New Roman" w:hAnsi="Times New Roman" w:cs="Times New Roman"/>
          <w:sz w:val="28"/>
          <w:szCs w:val="28"/>
        </w:rPr>
        <w:t xml:space="preserve">, </w:t>
      </w:r>
      <w:hyperlink w:anchor="P522" w:history="1">
        <w:r w:rsidRPr="00864027">
          <w:rPr>
            <w:rFonts w:ascii="Times New Roman" w:hAnsi="Times New Roman" w:cs="Times New Roman"/>
            <w:sz w:val="28"/>
            <w:szCs w:val="28"/>
          </w:rPr>
          <w:t>9</w:t>
        </w:r>
      </w:hyperlink>
      <w:r w:rsidRPr="00864027">
        <w:rPr>
          <w:rFonts w:ascii="Times New Roman" w:hAnsi="Times New Roman" w:cs="Times New Roman"/>
          <w:sz w:val="28"/>
          <w:szCs w:val="28"/>
        </w:rPr>
        <w:t xml:space="preserve">, </w:t>
      </w:r>
      <w:hyperlink w:anchor="P536" w:history="1">
        <w:r w:rsidRPr="00864027">
          <w:rPr>
            <w:rFonts w:ascii="Times New Roman" w:hAnsi="Times New Roman" w:cs="Times New Roman"/>
            <w:sz w:val="28"/>
            <w:szCs w:val="28"/>
          </w:rPr>
          <w:t>11</w:t>
        </w:r>
      </w:hyperlink>
      <w:r w:rsidRPr="00864027">
        <w:rPr>
          <w:rFonts w:ascii="Times New Roman" w:hAnsi="Times New Roman" w:cs="Times New Roman"/>
          <w:sz w:val="28"/>
          <w:szCs w:val="28"/>
        </w:rPr>
        <w:t xml:space="preserve"> и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864027">
          <w:rPr>
            <w:rFonts w:ascii="Times New Roman" w:hAnsi="Times New Roman" w:cs="Times New Roman"/>
            <w:sz w:val="28"/>
            <w:szCs w:val="28"/>
          </w:rPr>
          <w:t>пунктом 11</w:t>
        </w:r>
      </w:hyperlink>
      <w:r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864027">
          <w:rPr>
            <w:rFonts w:ascii="Times New Roman" w:hAnsi="Times New Roman" w:cs="Times New Roman"/>
            <w:sz w:val="28"/>
            <w:szCs w:val="28"/>
          </w:rPr>
          <w:t>абзацем восьмым пункта 13</w:t>
        </w:r>
      </w:hyperlink>
      <w:r w:rsidRPr="00864027">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в ведении которого находится получатель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864027">
          <w:rPr>
            <w:rFonts w:ascii="Times New Roman" w:hAnsi="Times New Roman" w:cs="Times New Roman"/>
            <w:sz w:val="28"/>
            <w:szCs w:val="28"/>
          </w:rPr>
          <w:t>абзаце первом</w:t>
        </w:r>
      </w:hyperlink>
      <w:r w:rsidRPr="00864027">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и получателю средств бюджета</w:t>
      </w:r>
      <w:r w:rsidRPr="00857161">
        <w:rPr>
          <w:rFonts w:ascii="Times New Roman" w:hAnsi="Times New Roman" w:cs="Times New Roman"/>
          <w:sz w:val="28"/>
          <w:szCs w:val="28"/>
        </w:rPr>
        <w:t xml:space="preserve"> </w:t>
      </w:r>
      <w:r w:rsidRPr="00582831">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19. В случае ликвидации, реорганизации получателя средств бюджета </w:t>
      </w:r>
      <w:r w:rsidRPr="00D7794C">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w:t>
      </w:r>
      <w:r w:rsidRPr="00857161">
        <w:rPr>
          <w:rFonts w:ascii="Times New Roman" w:hAnsi="Times New Roman" w:cs="Times New Roman"/>
          <w:sz w:val="28"/>
          <w:szCs w:val="28"/>
        </w:rPr>
        <w:t xml:space="preserve"> </w:t>
      </w:r>
      <w:r w:rsidRPr="00D7794C">
        <w:rPr>
          <w:rFonts w:ascii="Times New Roman" w:hAnsi="Times New Roman" w:cs="Times New Roman"/>
          <w:sz w:val="28"/>
          <w:szCs w:val="28"/>
        </w:rPr>
        <w:t>Дубенского муниципал</w:t>
      </w:r>
      <w:r>
        <w:rPr>
          <w:rFonts w:ascii="Times New Roman" w:hAnsi="Times New Roman" w:cs="Times New Roman"/>
          <w:sz w:val="28"/>
          <w:szCs w:val="28"/>
        </w:rPr>
        <w:t xml:space="preserve">ьного района </w:t>
      </w:r>
      <w:r w:rsidRPr="00864027">
        <w:rPr>
          <w:rFonts w:ascii="Times New Roman" w:hAnsi="Times New Roman" w:cs="Times New Roman"/>
          <w:sz w:val="28"/>
          <w:szCs w:val="28"/>
        </w:rPr>
        <w:t>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857161">
        <w:rPr>
          <w:rFonts w:ascii="Times New Roman" w:hAnsi="Times New Roman" w:cs="Times New Roman"/>
          <w:sz w:val="28"/>
          <w:szCs w:val="28"/>
        </w:rPr>
        <w:t xml:space="preserve"> </w:t>
      </w:r>
      <w:r w:rsidRPr="00D7794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в части аннулирования соответствующих неисполненных бюджетных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000F4D" w:rsidRDefault="00857161" w:rsidP="00857161">
      <w:pPr>
        <w:pStyle w:val="ConsPlusNormal"/>
        <w:jc w:val="center"/>
        <w:outlineLvl w:val="1"/>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lastRenderedPageBreak/>
        <w:t>III. Особенности учета бюджетных обязательств</w:t>
      </w:r>
    </w:p>
    <w:p w:rsidR="00857161" w:rsidRPr="00864027" w:rsidRDefault="00857161" w:rsidP="00857161">
      <w:pPr>
        <w:pStyle w:val="ConsPlusNormal"/>
        <w:jc w:val="center"/>
        <w:rPr>
          <w:rFonts w:ascii="Times New Roman" w:hAnsi="Times New Roman" w:cs="Times New Roman"/>
          <w:sz w:val="28"/>
          <w:szCs w:val="28"/>
        </w:rPr>
      </w:pPr>
      <w:r w:rsidRPr="00864027">
        <w:rPr>
          <w:rFonts w:ascii="Times New Roman" w:hAnsi="Times New Roman" w:cs="Times New Roman"/>
          <w:sz w:val="28"/>
          <w:szCs w:val="28"/>
        </w:rPr>
        <w:t>по исполнительным документам и решениям налоговых органов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20. Сведения о бюджетном обязательстве, возникшем в соответствии с документами-основаниями, предусмотренными </w:t>
      </w:r>
      <w:hyperlink w:anchor="P536" w:history="1">
        <w:r w:rsidRPr="00864027">
          <w:rPr>
            <w:rFonts w:ascii="Times New Roman" w:hAnsi="Times New Roman" w:cs="Times New Roman"/>
            <w:sz w:val="28"/>
            <w:szCs w:val="28"/>
          </w:rPr>
          <w:t>пунктами 11</w:t>
        </w:r>
      </w:hyperlink>
      <w:r w:rsidRPr="00864027">
        <w:rPr>
          <w:rFonts w:ascii="Times New Roman" w:hAnsi="Times New Roman" w:cs="Times New Roman"/>
          <w:sz w:val="28"/>
          <w:szCs w:val="28"/>
        </w:rPr>
        <w:t xml:space="preserve"> и </w:t>
      </w:r>
      <w:hyperlink w:anchor="P542" w:history="1">
        <w:r w:rsidRPr="00864027">
          <w:rPr>
            <w:rFonts w:ascii="Times New Roman" w:hAnsi="Times New Roman" w:cs="Times New Roman"/>
            <w:sz w:val="28"/>
            <w:szCs w:val="28"/>
          </w:rPr>
          <w:t>12 графы 2</w:t>
        </w:r>
      </w:hyperlink>
      <w:r w:rsidRPr="0086402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по исполнению исполнительного документа, решения налогового органа.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23. В случае ликвидации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либо изменения типа государственного казенного учреждения Республики Мордовия не позднее пяти рабочих дней со дня отзыва с соответствующего лицевого счета получателя средств бюджета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V. Порядок учета денежных обязательств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864027">
          <w:rPr>
            <w:rFonts w:ascii="Times New Roman" w:hAnsi="Times New Roman" w:cs="Times New Roman"/>
            <w:sz w:val="28"/>
            <w:szCs w:val="28"/>
          </w:rPr>
          <w:t>графе 3</w:t>
        </w:r>
      </w:hyperlink>
      <w:r w:rsidRPr="0086402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w:anchor="P462" w:history="1">
        <w:r w:rsidRPr="00864027">
          <w:rPr>
            <w:rFonts w:ascii="Times New Roman" w:hAnsi="Times New Roman" w:cs="Times New Roman"/>
            <w:sz w:val="28"/>
            <w:szCs w:val="28"/>
          </w:rPr>
          <w:t>пунктах 3</w:t>
        </w:r>
      </w:hyperlink>
      <w:r w:rsidRPr="00864027">
        <w:rPr>
          <w:rFonts w:ascii="Times New Roman" w:hAnsi="Times New Roman" w:cs="Times New Roman"/>
          <w:sz w:val="28"/>
          <w:szCs w:val="28"/>
        </w:rPr>
        <w:t xml:space="preserve"> и </w:t>
      </w:r>
      <w:hyperlink w:anchor="P475" w:history="1">
        <w:r w:rsidRPr="00864027">
          <w:rPr>
            <w:rFonts w:ascii="Times New Roman" w:hAnsi="Times New Roman" w:cs="Times New Roman"/>
            <w:sz w:val="28"/>
            <w:szCs w:val="28"/>
          </w:rPr>
          <w:t>4 графы 2</w:t>
        </w:r>
      </w:hyperlink>
      <w:r w:rsidRPr="00864027">
        <w:rPr>
          <w:rFonts w:ascii="Times New Roman" w:hAnsi="Times New Roman" w:cs="Times New Roman"/>
          <w:sz w:val="28"/>
          <w:szCs w:val="28"/>
        </w:rPr>
        <w:t xml:space="preserve"> Перечня, формируются: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не позднее трех рабочих дней со дня возникновения денежного обязательства в случае: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Республики Мордовия и администраторов источников финансирования дефицита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Республики Мордовия, утвержденного Министерством финансов Республики Мордовия (далее - Порядок санкционирования);</w:t>
      </w:r>
      <w:bookmarkStart w:id="13" w:name="P119"/>
      <w:bookmarkEnd w:id="13"/>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26. 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864027">
          <w:rPr>
            <w:rFonts w:ascii="Times New Roman" w:hAnsi="Times New Roman" w:cs="Times New Roman"/>
            <w:sz w:val="28"/>
            <w:szCs w:val="28"/>
          </w:rPr>
          <w:t xml:space="preserve">пункте 3 графы </w:t>
        </w:r>
        <w:r w:rsidRPr="00864027">
          <w:rPr>
            <w:rFonts w:ascii="Times New Roman" w:hAnsi="Times New Roman" w:cs="Times New Roman"/>
            <w:sz w:val="28"/>
            <w:szCs w:val="28"/>
          </w:rPr>
          <w:lastRenderedPageBreak/>
          <w:t>2</w:t>
        </w:r>
      </w:hyperlink>
      <w:r w:rsidRPr="0086402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r w:rsidRPr="00857161">
        <w:rPr>
          <w:rFonts w:ascii="Times New Roman" w:hAnsi="Times New Roman" w:cs="Times New Roman"/>
          <w:sz w:val="28"/>
          <w:szCs w:val="28"/>
        </w:rPr>
        <w:t xml:space="preserve"> </w:t>
      </w:r>
      <w:r w:rsidRPr="00864027">
        <w:rPr>
          <w:rFonts w:ascii="Times New Roman" w:hAnsi="Times New Roman" w:cs="Times New Roman"/>
          <w:sz w:val="28"/>
          <w:szCs w:val="28"/>
        </w:rPr>
        <w:t>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Сведений о денежном обязательстве осуществляет их проверку на соответствие указанной в них информации:</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r w:rsidRPr="00857161">
        <w:rPr>
          <w:rFonts w:ascii="Times New Roman" w:hAnsi="Times New Roman" w:cs="Times New Roman"/>
          <w:sz w:val="28"/>
          <w:szCs w:val="28"/>
        </w:rPr>
        <w:t xml:space="preserve"> </w:t>
      </w:r>
      <w:r w:rsidRPr="001C310D">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составу информации, подлежащей включению в </w:t>
      </w:r>
      <w:hyperlink w:anchor="P298" w:history="1">
        <w:r w:rsidRPr="00864027">
          <w:rPr>
            <w:rFonts w:ascii="Times New Roman" w:hAnsi="Times New Roman" w:cs="Times New Roman"/>
            <w:sz w:val="28"/>
            <w:szCs w:val="28"/>
          </w:rPr>
          <w:t>Сведения</w:t>
        </w:r>
      </w:hyperlink>
      <w:r w:rsidRPr="00864027">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64027">
          <w:rPr>
            <w:rFonts w:ascii="Times New Roman" w:hAnsi="Times New Roman" w:cs="Times New Roman"/>
            <w:sz w:val="28"/>
            <w:szCs w:val="28"/>
          </w:rPr>
          <w:t>пункте 3 графы 2</w:t>
        </w:r>
      </w:hyperlink>
      <w:r w:rsidRPr="0086402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864027">
          <w:rPr>
            <w:rFonts w:ascii="Times New Roman" w:hAnsi="Times New Roman" w:cs="Times New Roman"/>
            <w:sz w:val="28"/>
            <w:szCs w:val="28"/>
          </w:rPr>
          <w:t>пунктом 28</w:t>
        </w:r>
      </w:hyperlink>
      <w:r w:rsidRPr="0086402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864027">
          <w:rPr>
            <w:rFonts w:ascii="Times New Roman" w:hAnsi="Times New Roman" w:cs="Times New Roman"/>
            <w:sz w:val="28"/>
            <w:szCs w:val="28"/>
          </w:rPr>
          <w:t>Сведений</w:t>
        </w:r>
      </w:hyperlink>
      <w:r w:rsidRPr="00864027">
        <w:rPr>
          <w:rFonts w:ascii="Times New Roman" w:hAnsi="Times New Roman" w:cs="Times New Roman"/>
          <w:sz w:val="28"/>
          <w:szCs w:val="28"/>
        </w:rPr>
        <w:t xml:space="preserve"> о денежном обязательстве согласно приложению 2 к настоящему Порядку;</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30. В случае положительного результата проверки Сведений о денежном </w:t>
      </w:r>
      <w:r w:rsidRPr="00864027">
        <w:rPr>
          <w:rFonts w:ascii="Times New Roman" w:hAnsi="Times New Roman" w:cs="Times New Roman"/>
          <w:sz w:val="28"/>
          <w:szCs w:val="28"/>
        </w:rPr>
        <w:lastRenderedPageBreak/>
        <w:t>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xml:space="preserve">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6"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0506106) (далее - Извещение о денежном обязательстве).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денежном обязательстве направляется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органом, осуществляющим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на бумажном носителе по форме согласно </w:t>
      </w:r>
      <w:hyperlink r:id="rId17" w:history="1">
        <w:r w:rsidRPr="00864027">
          <w:rPr>
            <w:rFonts w:ascii="Times New Roman" w:hAnsi="Times New Roman" w:cs="Times New Roman"/>
            <w:sz w:val="28"/>
            <w:szCs w:val="28"/>
          </w:rPr>
          <w:t>приложению 12</w:t>
        </w:r>
      </w:hyperlink>
      <w:r w:rsidRPr="0086402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864027">
          <w:rPr>
            <w:rFonts w:ascii="Times New Roman" w:hAnsi="Times New Roman" w:cs="Times New Roman"/>
            <w:sz w:val="28"/>
            <w:szCs w:val="28"/>
          </w:rPr>
          <w:t>ОКУД</w:t>
        </w:r>
      </w:hyperlink>
      <w:r w:rsidRPr="0086402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1 по 19 разряд - учетный номер соответствующего бюджетного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с 20 по 22 разряд - порядковый номер денежного обязательства.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864027">
          <w:rPr>
            <w:rFonts w:ascii="Times New Roman" w:hAnsi="Times New Roman" w:cs="Times New Roman"/>
            <w:sz w:val="28"/>
            <w:szCs w:val="28"/>
          </w:rPr>
          <w:t>пункте 28</w:t>
        </w:r>
      </w:hyperlink>
      <w:r w:rsidRPr="00864027">
        <w:rPr>
          <w:rFonts w:ascii="Times New Roman" w:hAnsi="Times New Roman" w:cs="Times New Roman"/>
          <w:sz w:val="28"/>
          <w:szCs w:val="28"/>
        </w:rPr>
        <w:t xml:space="preserve">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возвращает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представленные на бумажном носителе Сведения о денежном обязательстве с приложением Протокола;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направляет получателю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Дубенского муници</w:t>
      </w:r>
      <w:r>
        <w:rPr>
          <w:rFonts w:ascii="Times New Roman" w:hAnsi="Times New Roman" w:cs="Times New Roman"/>
          <w:sz w:val="28"/>
          <w:szCs w:val="28"/>
        </w:rPr>
        <w:t xml:space="preserve">пального района </w:t>
      </w:r>
      <w:r w:rsidRPr="00864027">
        <w:rPr>
          <w:rFonts w:ascii="Times New Roman" w:hAnsi="Times New Roman" w:cs="Times New Roman"/>
          <w:sz w:val="28"/>
          <w:szCs w:val="28"/>
        </w:rPr>
        <w:t>Протокол в электронном виде, если Сведения о денежном обязательстве представлялись в форме электронного документа.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857161" w:rsidRPr="00864027"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w:t>
      </w:r>
      <w:r w:rsidRPr="00864027">
        <w:rPr>
          <w:rFonts w:ascii="Times New Roman" w:hAnsi="Times New Roman" w:cs="Times New Roman"/>
          <w:sz w:val="28"/>
          <w:szCs w:val="28"/>
        </w:rPr>
        <w:lastRenderedPageBreak/>
        <w:t xml:space="preserve">в </w:t>
      </w:r>
      <w:hyperlink w:anchor="P97" w:history="1">
        <w:r w:rsidRPr="00864027">
          <w:rPr>
            <w:rFonts w:ascii="Times New Roman" w:hAnsi="Times New Roman" w:cs="Times New Roman"/>
            <w:sz w:val="28"/>
            <w:szCs w:val="28"/>
          </w:rPr>
          <w:t>пункте 18</w:t>
        </w:r>
      </w:hyperlink>
      <w:r w:rsidRPr="0086402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857161" w:rsidRPr="00864027" w:rsidRDefault="00857161" w:rsidP="00857161">
      <w:pPr>
        <w:pStyle w:val="ConsPlusNormal"/>
        <w:jc w:val="both"/>
        <w:rPr>
          <w:rFonts w:ascii="Times New Roman" w:hAnsi="Times New Roman" w:cs="Times New Roman"/>
          <w:sz w:val="28"/>
          <w:szCs w:val="28"/>
        </w:rPr>
      </w:pPr>
    </w:p>
    <w:p w:rsidR="00857161" w:rsidRPr="00864027" w:rsidRDefault="00857161" w:rsidP="00857161">
      <w:pPr>
        <w:pStyle w:val="ConsPlusNormal"/>
        <w:jc w:val="center"/>
        <w:outlineLvl w:val="1"/>
        <w:rPr>
          <w:rFonts w:ascii="Times New Roman" w:hAnsi="Times New Roman" w:cs="Times New Roman"/>
          <w:sz w:val="28"/>
          <w:szCs w:val="28"/>
        </w:rPr>
      </w:pPr>
      <w:r w:rsidRPr="00864027">
        <w:rPr>
          <w:rFonts w:ascii="Times New Roman" w:hAnsi="Times New Roman" w:cs="Times New Roman"/>
          <w:sz w:val="28"/>
          <w:szCs w:val="28"/>
        </w:rPr>
        <w:t>VI. Представление информации о бюджетных и денежных</w:t>
      </w:r>
    </w:p>
    <w:p w:rsidR="00857161" w:rsidRPr="00864027" w:rsidRDefault="00857161" w:rsidP="00857161">
      <w:pPr>
        <w:pStyle w:val="ConsPlusNormal"/>
        <w:jc w:val="center"/>
        <w:rPr>
          <w:rFonts w:ascii="Times New Roman" w:hAnsi="Times New Roman" w:cs="Times New Roman"/>
          <w:sz w:val="28"/>
          <w:szCs w:val="28"/>
        </w:rPr>
      </w:pPr>
      <w:r w:rsidRPr="00864027">
        <w:rPr>
          <w:rFonts w:ascii="Times New Roman" w:hAnsi="Times New Roman" w:cs="Times New Roman"/>
          <w:sz w:val="28"/>
          <w:szCs w:val="28"/>
        </w:rPr>
        <w:t>обязательствах, учтенных в органе, осуществляющем открытие</w:t>
      </w:r>
    </w:p>
    <w:p w:rsidR="00857161" w:rsidRPr="00864027" w:rsidRDefault="00857161" w:rsidP="00857161">
      <w:pPr>
        <w:pStyle w:val="ConsPlusNormal"/>
        <w:jc w:val="center"/>
        <w:rPr>
          <w:rFonts w:ascii="Times New Roman" w:hAnsi="Times New Roman" w:cs="Times New Roman"/>
          <w:sz w:val="28"/>
          <w:szCs w:val="28"/>
        </w:rPr>
      </w:pPr>
      <w:r w:rsidRPr="00864027">
        <w:rPr>
          <w:rFonts w:ascii="Times New Roman" w:hAnsi="Times New Roman" w:cs="Times New Roman"/>
          <w:sz w:val="28"/>
          <w:szCs w:val="28"/>
        </w:rPr>
        <w:t>и ведение лицевых счетов</w:t>
      </w:r>
    </w:p>
    <w:p w:rsidR="00857161" w:rsidRPr="00864027" w:rsidRDefault="00857161" w:rsidP="00857161">
      <w:pPr>
        <w:pStyle w:val="ConsPlusNormal"/>
        <w:jc w:val="both"/>
        <w:rPr>
          <w:rFonts w:ascii="Times New Roman" w:hAnsi="Times New Roman" w:cs="Times New Roman"/>
          <w:sz w:val="28"/>
          <w:szCs w:val="28"/>
        </w:rPr>
      </w:pP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34. Информация о бюджетных и денежных обязательствах предоставляется по запросам: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Министерству финансов Республики Мордовия - по всем бюджетным и денежным обязательствам;</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 xml:space="preserve">главным распорядителям средств бюджета </w:t>
      </w:r>
      <w:r w:rsidRPr="000704EC">
        <w:rPr>
          <w:rFonts w:ascii="Times New Roman" w:hAnsi="Times New Roman" w:cs="Times New Roman"/>
          <w:sz w:val="28"/>
          <w:szCs w:val="28"/>
        </w:rPr>
        <w:t xml:space="preserve">Дубенского муниципального района  </w:t>
      </w:r>
      <w:r w:rsidRPr="00864027">
        <w:rPr>
          <w:rFonts w:ascii="Times New Roman" w:hAnsi="Times New Roman" w:cs="Times New Roman"/>
          <w:sz w:val="28"/>
          <w:szCs w:val="28"/>
        </w:rPr>
        <w:t>- в части бюджетных и денежных обязательств подведомственных им получателей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получателям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 xml:space="preserve">бенского муниципального района </w:t>
      </w:r>
      <w:r w:rsidRPr="00864027">
        <w:rPr>
          <w:rFonts w:ascii="Times New Roman" w:hAnsi="Times New Roman" w:cs="Times New Roman"/>
          <w:sz w:val="28"/>
          <w:szCs w:val="28"/>
        </w:rPr>
        <w:t>- в части бюджетных и денежных обязательств соответствующего получателя средств бюджета</w:t>
      </w:r>
      <w:r w:rsidRPr="00857161">
        <w:rPr>
          <w:rFonts w:ascii="Times New Roman" w:hAnsi="Times New Roman" w:cs="Times New Roman"/>
          <w:sz w:val="28"/>
          <w:szCs w:val="28"/>
        </w:rPr>
        <w:t xml:space="preserve"> </w:t>
      </w:r>
      <w:r w:rsidRPr="000704EC">
        <w:rPr>
          <w:rFonts w:ascii="Times New Roman" w:hAnsi="Times New Roman" w:cs="Times New Roman"/>
          <w:sz w:val="28"/>
          <w:szCs w:val="28"/>
        </w:rPr>
        <w:t>Ду</w:t>
      </w:r>
      <w:r>
        <w:rPr>
          <w:rFonts w:ascii="Times New Roman" w:hAnsi="Times New Roman" w:cs="Times New Roman"/>
          <w:sz w:val="28"/>
          <w:szCs w:val="28"/>
        </w:rPr>
        <w:t>бенского муниципального района</w:t>
      </w:r>
      <w:r w:rsidRPr="00864027">
        <w:rPr>
          <w:rFonts w:ascii="Times New Roman" w:hAnsi="Times New Roman" w:cs="Times New Roman"/>
          <w:sz w:val="28"/>
          <w:szCs w:val="28"/>
        </w:rPr>
        <w:t>.</w:t>
      </w:r>
    </w:p>
    <w:p w:rsidR="00857161" w:rsidRPr="006C534B" w:rsidRDefault="00857161" w:rsidP="00857161">
      <w:pPr>
        <w:pStyle w:val="ConsPlusNormal"/>
        <w:ind w:firstLine="540"/>
        <w:jc w:val="both"/>
        <w:rPr>
          <w:rFonts w:ascii="Times New Roman" w:hAnsi="Times New Roman" w:cs="Times New Roman"/>
          <w:sz w:val="28"/>
          <w:szCs w:val="28"/>
        </w:rPr>
      </w:pPr>
      <w:r w:rsidRPr="00864027">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6C534B" w:rsidRDefault="00000F4D" w:rsidP="00857161">
      <w:pPr>
        <w:pStyle w:val="ConsPlusNormal"/>
        <w:ind w:firstLine="540"/>
        <w:jc w:val="both"/>
        <w:rPr>
          <w:rFonts w:ascii="Times New Roman" w:hAnsi="Times New Roman" w:cs="Times New Roman"/>
          <w:sz w:val="28"/>
          <w:szCs w:val="28"/>
        </w:rPr>
      </w:pP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Pr="00782ADD">
        <w:rPr>
          <w:rFonts w:ascii="Times New Roman" w:hAnsi="Times New Roman" w:cs="Times New Roman"/>
          <w:sz w:val="24"/>
          <w:szCs w:val="24"/>
        </w:rPr>
        <w:t xml:space="preserve"> 1</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 xml:space="preserve">к Порядку учета бюджетных и денежных обязательств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получателей средств</w:t>
      </w:r>
      <w:r w:rsidRPr="00000F4D">
        <w:rPr>
          <w:rFonts w:ascii="Times New Roman" w:hAnsi="Times New Roman" w:cs="Times New Roman"/>
          <w:sz w:val="24"/>
          <w:szCs w:val="24"/>
        </w:rPr>
        <w:t xml:space="preserve"> </w:t>
      </w:r>
      <w:r w:rsidRPr="00782ADD">
        <w:rPr>
          <w:rFonts w:ascii="Times New Roman" w:hAnsi="Times New Roman" w:cs="Times New Roman"/>
          <w:sz w:val="24"/>
          <w:szCs w:val="24"/>
        </w:rPr>
        <w:t xml:space="preserve">бюджета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Дубенского муниципального</w:t>
      </w:r>
      <w:r w:rsidRPr="00000F4D">
        <w:rPr>
          <w:rFonts w:ascii="Times New Roman" w:hAnsi="Times New Roman" w:cs="Times New Roman"/>
          <w:sz w:val="24"/>
          <w:szCs w:val="24"/>
        </w:rPr>
        <w:t xml:space="preserve"> </w:t>
      </w:r>
      <w:r w:rsidRPr="00782ADD">
        <w:rPr>
          <w:rFonts w:ascii="Times New Roman" w:hAnsi="Times New Roman" w:cs="Times New Roman"/>
          <w:sz w:val="24"/>
          <w:szCs w:val="24"/>
        </w:rPr>
        <w:t xml:space="preserve">района Республики Мордовия, </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утвержденному постановлением Главы</w:t>
      </w:r>
    </w:p>
    <w:p w:rsidR="00000F4D" w:rsidRPr="00782ADD" w:rsidRDefault="00000F4D" w:rsidP="00000F4D">
      <w:pPr>
        <w:autoSpaceDE w:val="0"/>
        <w:autoSpaceDN w:val="0"/>
        <w:adjustRightInd w:val="0"/>
        <w:spacing w:after="0" w:line="240" w:lineRule="auto"/>
        <w:jc w:val="right"/>
        <w:outlineLvl w:val="0"/>
        <w:rPr>
          <w:rFonts w:ascii="Times New Roman" w:hAnsi="Times New Roman" w:cs="Times New Roman"/>
          <w:sz w:val="24"/>
          <w:szCs w:val="24"/>
        </w:rPr>
      </w:pPr>
      <w:r w:rsidRPr="00782ADD">
        <w:rPr>
          <w:rFonts w:ascii="Times New Roman" w:hAnsi="Times New Roman" w:cs="Times New Roman"/>
          <w:sz w:val="24"/>
          <w:szCs w:val="24"/>
        </w:rPr>
        <w:t>Дубенского муниципального района</w:t>
      </w:r>
    </w:p>
    <w:p w:rsidR="00000F4D" w:rsidRPr="00782ADD" w:rsidRDefault="00000F4D" w:rsidP="00000F4D">
      <w:pPr>
        <w:autoSpaceDE w:val="0"/>
        <w:autoSpaceDN w:val="0"/>
        <w:adjustRightInd w:val="0"/>
        <w:spacing w:after="0" w:line="240" w:lineRule="auto"/>
        <w:jc w:val="right"/>
        <w:rPr>
          <w:rFonts w:ascii="Times New Roman" w:hAnsi="Times New Roman" w:cs="Times New Roman"/>
          <w:sz w:val="24"/>
          <w:szCs w:val="24"/>
        </w:rPr>
      </w:pPr>
      <w:r w:rsidRPr="00782ADD">
        <w:rPr>
          <w:rFonts w:ascii="Times New Roman" w:hAnsi="Times New Roman" w:cs="Times New Roman"/>
          <w:sz w:val="24"/>
          <w:szCs w:val="24"/>
        </w:rPr>
        <w:t>Республики Мордовия</w:t>
      </w:r>
    </w:p>
    <w:p w:rsidR="00000F4D" w:rsidRPr="00782ADD" w:rsidRDefault="00000F4D" w:rsidP="00000F4D">
      <w:pPr>
        <w:autoSpaceDE w:val="0"/>
        <w:autoSpaceDN w:val="0"/>
        <w:adjustRightInd w:val="0"/>
        <w:spacing w:after="0" w:line="240" w:lineRule="auto"/>
        <w:jc w:val="right"/>
        <w:rPr>
          <w:rFonts w:ascii="Times New Roman" w:hAnsi="Times New Roman" w:cs="Times New Roman"/>
          <w:sz w:val="24"/>
          <w:szCs w:val="24"/>
        </w:rPr>
      </w:pPr>
      <w:r w:rsidRPr="00782ADD">
        <w:rPr>
          <w:rFonts w:ascii="Times New Roman" w:hAnsi="Times New Roman" w:cs="Times New Roman"/>
          <w:sz w:val="24"/>
          <w:szCs w:val="24"/>
        </w:rPr>
        <w:t xml:space="preserve">от </w:t>
      </w:r>
      <w:r w:rsidR="00E51605">
        <w:rPr>
          <w:rFonts w:ascii="Times New Roman" w:hAnsi="Times New Roman" w:cs="Times New Roman"/>
          <w:sz w:val="24"/>
          <w:szCs w:val="24"/>
        </w:rPr>
        <w:t xml:space="preserve">22 августа </w:t>
      </w:r>
      <w:r>
        <w:rPr>
          <w:rFonts w:ascii="Times New Roman" w:hAnsi="Times New Roman" w:cs="Times New Roman"/>
          <w:sz w:val="24"/>
          <w:szCs w:val="24"/>
        </w:rPr>
        <w:t>2018 г. №</w:t>
      </w:r>
      <w:r w:rsidR="00E51605">
        <w:rPr>
          <w:rFonts w:ascii="Times New Roman" w:hAnsi="Times New Roman" w:cs="Times New Roman"/>
          <w:sz w:val="24"/>
          <w:szCs w:val="24"/>
        </w:rPr>
        <w:t xml:space="preserve"> 487</w:t>
      </w: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ИНФОРМАЦИЯ,</w:t>
      </w: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НЕОБХОДИМАЯ ДЛЯ ПОСТАНОВКИ НА УЧЕТ БЮДЖЕТНОГО ОБЯЗАТЕЛЬСТВА</w:t>
      </w: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(ВНЕСЕНИЯ ИЗМЕНЕНИЙ В ПОСТАВЛЕННОЕ НА УЧЕТ</w:t>
      </w:r>
    </w:p>
    <w:p w:rsidR="00000F4D" w:rsidRPr="00782ADD" w:rsidRDefault="00000F4D" w:rsidP="00000F4D">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БЮДЖЕТНОЕ ОБЯЗАТЕЛЬСТВО)</w:t>
      </w:r>
    </w:p>
    <w:p w:rsidR="00000F4D" w:rsidRPr="00782ADD" w:rsidRDefault="00000F4D" w:rsidP="00000F4D">
      <w:pPr>
        <w:autoSpaceDE w:val="0"/>
        <w:autoSpaceDN w:val="0"/>
        <w:adjustRightInd w:val="0"/>
        <w:spacing w:after="0" w:line="240" w:lineRule="auto"/>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center"/>
              <w:rPr>
                <w:rFonts w:ascii="Times New Roman" w:hAnsi="Times New Roman" w:cs="Times New Roman"/>
                <w:sz w:val="24"/>
                <w:szCs w:val="24"/>
              </w:rPr>
            </w:pPr>
            <w:r w:rsidRPr="00782ADD">
              <w:rPr>
                <w:rFonts w:ascii="Times New Roman" w:hAnsi="Times New Roman" w:cs="Times New Roman"/>
                <w:sz w:val="24"/>
                <w:szCs w:val="24"/>
              </w:rPr>
              <w:t>Правила формирования информации (реквизита, показателя)</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1. Номер сведений о бюджетном обязательстве получателя средств бюджета Дубенского муниципального района Республики Мордовия (далее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порядковый номер Сведений о бюджетном обязательстве.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 формируется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типа бюджетного обязательства, исходя из следующего:</w:t>
            </w:r>
          </w:p>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1 - закупка, если бюджетное обязательство возникло в соответствии с планом закупок, сформированным в </w:t>
            </w:r>
            <w:r w:rsidRPr="00782ADD">
              <w:rPr>
                <w:rFonts w:ascii="Times New Roman" w:hAnsi="Times New Roman" w:cs="Times New Roman"/>
                <w:sz w:val="24"/>
                <w:szCs w:val="24"/>
              </w:rPr>
              <w:lastRenderedPageBreak/>
              <w:t>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lastRenderedPageBreak/>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5" w:name="Par34"/>
            <w:bookmarkEnd w:id="15"/>
            <w:r w:rsidRPr="00782ADD">
              <w:rPr>
                <w:rFonts w:ascii="Times New Roman" w:hAnsi="Times New Roman" w:cs="Times New Roman"/>
                <w:sz w:val="24"/>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получателя средств бюджета Дубенского муниципального района Республики Мордовия (далее - бюджет Дубенского муниципального района),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бюджета Дубенского муниципального района в информационной системе.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бюджета - "бюджет Дубенского муниципального района Республики Мордовия ".</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финансовый орган – «Управление финансов администрации Дубенского муниципального района Республики Мордовия».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5.4. Код получателя бюджетных средств по Сводному реестру </w:t>
            </w:r>
            <w:hyperlink w:anchor="Par152"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уникальный код организации по Сводному реестру (далее - код по Сводному реестру) получателя средств бюджета Дубенского муниципального района в соответствии со Сводным реестром.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5.5. Наименование органа Федерального казначейства </w:t>
            </w:r>
            <w:hyperlink w:anchor="Par153"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наименование органа Федерального казначейства, в котором получателю средств бюджета Дубенского муниципального района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w:t>
            </w:r>
            <w:r w:rsidRPr="00782ADD">
              <w:rPr>
                <w:rFonts w:ascii="Times New Roman" w:hAnsi="Times New Roman" w:cs="Times New Roman"/>
                <w:sz w:val="24"/>
                <w:szCs w:val="24"/>
              </w:rPr>
              <w:lastRenderedPageBreak/>
              <w:t>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5.6. Код органа Федерального казначейства (далее - КОФК) </w:t>
            </w:r>
            <w:hyperlink w:anchor="Par153"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6" w:name="Par49"/>
            <w:bookmarkEnd w:id="16"/>
            <w:r w:rsidRPr="00782ADD">
              <w:rPr>
                <w:rFonts w:ascii="Times New Roman" w:hAnsi="Times New Roman" w:cs="Times New Roman"/>
                <w:sz w:val="24"/>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7" w:name="Par53"/>
            <w:bookmarkEnd w:id="17"/>
            <w:r w:rsidRPr="00782ADD">
              <w:rPr>
                <w:rFonts w:ascii="Times New Roman" w:hAnsi="Times New Roman" w:cs="Times New Roman"/>
                <w:sz w:val="24"/>
                <w:szCs w:val="24"/>
              </w:rPr>
              <w:t xml:space="preserve">6.1. Вид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6.2. Наименование нормативного правового акта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6.3. Номер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документа-основания (при наличии).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8" w:name="Par59"/>
            <w:bookmarkEnd w:id="18"/>
            <w:r w:rsidRPr="00782ADD">
              <w:rPr>
                <w:rFonts w:ascii="Times New Roman" w:hAnsi="Times New Roman" w:cs="Times New Roman"/>
                <w:sz w:val="24"/>
                <w:szCs w:val="24"/>
              </w:rPr>
              <w:t xml:space="preserve">6.4. Дата документа-основания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6.5. Предмет по документу-основанию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предмет по документу-основанию.</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указанное(ые) в контракте (договоре), "извещении об осуществлении закупки", "приглашении принять участие в определении поставщика (подрядчика, исполнителя)".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межбюджетного трансферта или средств.</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6.6. Уникальный номер реестровой записи в реестре контрактов/реестре соглашений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уникальный номер реестровой записи в реестре контрактов/реестре соглашений.</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Не заполняется при постановке на учет бюджетного </w:t>
            </w:r>
            <w:r w:rsidRPr="00782ADD">
              <w:rPr>
                <w:rFonts w:ascii="Times New Roman" w:hAnsi="Times New Roman" w:cs="Times New Roman"/>
                <w:sz w:val="24"/>
                <w:szCs w:val="24"/>
              </w:rPr>
              <w:lastRenderedPageBreak/>
              <w:t>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19" w:name="Par69"/>
            <w:bookmarkEnd w:id="19"/>
            <w:r w:rsidRPr="00782ADD">
              <w:rPr>
                <w:rFonts w:ascii="Times New Roman" w:hAnsi="Times New Roman" w:cs="Times New Roman"/>
                <w:sz w:val="24"/>
                <w:szCs w:val="24"/>
              </w:rPr>
              <w:lastRenderedPageBreak/>
              <w:t xml:space="preserve">6.7. Сумма в валюте обязательства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0" w:name="Par71"/>
            <w:bookmarkEnd w:id="20"/>
            <w:r w:rsidRPr="00782ADD">
              <w:rPr>
                <w:rFonts w:ascii="Times New Roman" w:hAnsi="Times New Roman" w:cs="Times New Roman"/>
                <w:sz w:val="24"/>
                <w:szCs w:val="24"/>
              </w:rPr>
              <w:t xml:space="preserve">6.8. Код валюты по </w:t>
            </w:r>
            <w:hyperlink r:id="rId19" w:history="1">
              <w:r w:rsidRPr="00782ADD">
                <w:rPr>
                  <w:rFonts w:ascii="Times New Roman" w:hAnsi="Times New Roman" w:cs="Times New Roman"/>
                  <w:sz w:val="24"/>
                  <w:szCs w:val="24"/>
                </w:rPr>
                <w:t>ОКВ</w:t>
              </w:r>
            </w:hyperlink>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0" w:history="1">
              <w:r w:rsidRPr="00782ADD">
                <w:rPr>
                  <w:rFonts w:ascii="Times New Roman" w:hAnsi="Times New Roman" w:cs="Times New Roman"/>
                  <w:sz w:val="24"/>
                  <w:szCs w:val="24"/>
                </w:rPr>
                <w:t>классификатором</w:t>
              </w:r>
            </w:hyperlink>
            <w:r w:rsidRPr="00782ADD">
              <w:rPr>
                <w:rFonts w:ascii="Times New Roman" w:hAnsi="Times New Roman" w:cs="Times New Roman"/>
                <w:sz w:val="24"/>
                <w:szCs w:val="24"/>
              </w:rPr>
              <w:t xml:space="preserve"> валют.</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заключения государственного контракта (договора) указывается код валюты, в которой указывается цена контракта.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6.9. Сумма в валюте Российской Федерации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сумма бюджетного обязательства в валюте Российской Федерации.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9" w:history="1">
              <w:r w:rsidRPr="00782ADD">
                <w:rPr>
                  <w:rFonts w:ascii="Times New Roman" w:hAnsi="Times New Roman" w:cs="Times New Roman"/>
                  <w:sz w:val="24"/>
                  <w:szCs w:val="24"/>
                </w:rPr>
                <w:t>пункте 6.4</w:t>
              </w:r>
            </w:hyperlink>
            <w:r w:rsidRPr="00782ADD">
              <w:rPr>
                <w:rFonts w:ascii="Times New Roman" w:hAnsi="Times New Roman" w:cs="Times New Roman"/>
                <w:sz w:val="24"/>
                <w:szCs w:val="24"/>
              </w:rPr>
              <w:t xml:space="preserve"> настоящей информации.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69" w:history="1">
              <w:r w:rsidRPr="00782ADD">
                <w:rPr>
                  <w:rFonts w:ascii="Times New Roman" w:hAnsi="Times New Roman" w:cs="Times New Roman"/>
                  <w:sz w:val="24"/>
                  <w:szCs w:val="24"/>
                </w:rPr>
                <w:t>пунктам 6.7</w:t>
              </w:r>
            </w:hyperlink>
            <w:r w:rsidRPr="00782ADD">
              <w:rPr>
                <w:rFonts w:ascii="Times New Roman" w:hAnsi="Times New Roman" w:cs="Times New Roman"/>
                <w:sz w:val="24"/>
                <w:szCs w:val="24"/>
              </w:rPr>
              <w:t xml:space="preserve"> и </w:t>
            </w:r>
            <w:hyperlink w:anchor="Par71" w:history="1">
              <w:r w:rsidRPr="00782ADD">
                <w:rPr>
                  <w:rFonts w:ascii="Times New Roman" w:hAnsi="Times New Roman" w:cs="Times New Roman"/>
                  <w:sz w:val="24"/>
                  <w:szCs w:val="24"/>
                </w:rPr>
                <w:t>6.8</w:t>
              </w:r>
            </w:hyperlink>
            <w:r w:rsidRPr="00782ADD">
              <w:rPr>
                <w:rFonts w:ascii="Times New Roman" w:hAnsi="Times New Roman" w:cs="Times New Roman"/>
                <w:sz w:val="24"/>
                <w:szCs w:val="24"/>
              </w:rPr>
              <w:t xml:space="preserve"> настоящей информации.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w:t>
            </w:r>
            <w:r w:rsidRPr="00782ADD">
              <w:rPr>
                <w:rFonts w:ascii="Times New Roman" w:hAnsi="Times New Roman" w:cs="Times New Roman"/>
                <w:sz w:val="24"/>
                <w:szCs w:val="24"/>
              </w:rPr>
              <w:lastRenderedPageBreak/>
              <w:t xml:space="preserve">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ar129" w:history="1">
              <w:r w:rsidRPr="00782ADD">
                <w:rPr>
                  <w:rFonts w:ascii="Times New Roman" w:hAnsi="Times New Roman" w:cs="Times New Roman"/>
                  <w:sz w:val="24"/>
                  <w:szCs w:val="24"/>
                </w:rPr>
                <w:t>пункта 8.5</w:t>
              </w:r>
            </w:hyperlink>
            <w:r w:rsidRPr="00782ADD">
              <w:rPr>
                <w:rFonts w:ascii="Times New Roman" w:hAnsi="Times New Roman" w:cs="Times New Roman"/>
                <w:sz w:val="24"/>
                <w:szCs w:val="24"/>
              </w:rPr>
              <w:t xml:space="preserve"> настоящей информации.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6.14. Основание невключения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При заполнении в </w:t>
            </w:r>
            <w:hyperlink w:anchor="Par53" w:history="1">
              <w:r w:rsidRPr="00782ADD">
                <w:rPr>
                  <w:rFonts w:ascii="Times New Roman" w:hAnsi="Times New Roman" w:cs="Times New Roman"/>
                  <w:sz w:val="24"/>
                  <w:szCs w:val="24"/>
                </w:rPr>
                <w:t>пункте 6.1</w:t>
              </w:r>
            </w:hyperlink>
            <w:r w:rsidRPr="00782ADD">
              <w:rPr>
                <w:rFonts w:ascii="Times New Roman" w:hAnsi="Times New Roman" w:cs="Times New Roman"/>
                <w:sz w:val="24"/>
                <w:szCs w:val="24"/>
              </w:rPr>
              <w:t xml:space="preserve"> настоящей информации значения "договор" указывается основание невключения договора (контракта) в реестр контрактов.</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 xml:space="preserve">7. Реквизиты контрагента/взыскателя по исполнительному документу/решению налогового органа </w:t>
            </w:r>
            <w:hyperlink w:anchor="Par155"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7.1. Наименование юридического лица/фамилия, имя, отчество физического лица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1" w:name="Par95"/>
            <w:bookmarkEnd w:id="21"/>
            <w:r w:rsidRPr="00782ADD">
              <w:rPr>
                <w:rFonts w:ascii="Times New Roman" w:hAnsi="Times New Roman" w:cs="Times New Roman"/>
                <w:sz w:val="24"/>
                <w:szCs w:val="24"/>
              </w:rPr>
              <w:t xml:space="preserve">7.2. Идентификационный номер налогоплательщика (ИНН)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ИНН контрагента в соответствии со сведениями ЕГРЮЛ.</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2" w:name="Par98"/>
            <w:bookmarkEnd w:id="22"/>
            <w:r w:rsidRPr="00782ADD">
              <w:rPr>
                <w:rFonts w:ascii="Times New Roman" w:hAnsi="Times New Roman" w:cs="Times New Roman"/>
                <w:sz w:val="24"/>
                <w:szCs w:val="24"/>
              </w:rPr>
              <w:t xml:space="preserve">7.3. Код причины постановки на учет в налоговом органе (КПП)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КПП контрагента в соответствии со сведениями ЕГРЮЛ.</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В случае если информация о контрагенте содержится </w:t>
            </w:r>
            <w:r w:rsidRPr="00782ADD">
              <w:rPr>
                <w:rFonts w:ascii="Times New Roman" w:hAnsi="Times New Roman" w:cs="Times New Roman"/>
                <w:sz w:val="24"/>
                <w:szCs w:val="24"/>
              </w:rPr>
              <w:lastRenderedPageBreak/>
              <w:t>в Сводном реестре, указывается КПП контрагента, соответствующий сведениям, включенным в Сводный реестр.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ar95" w:history="1">
              <w:r w:rsidRPr="00782ADD">
                <w:rPr>
                  <w:rFonts w:ascii="Times New Roman" w:hAnsi="Times New Roman" w:cs="Times New Roman"/>
                  <w:sz w:val="24"/>
                  <w:szCs w:val="24"/>
                </w:rPr>
                <w:t>пунктах 7.2</w:t>
              </w:r>
            </w:hyperlink>
            <w:r w:rsidRPr="00782ADD">
              <w:rPr>
                <w:rFonts w:ascii="Times New Roman" w:hAnsi="Times New Roman" w:cs="Times New Roman"/>
                <w:sz w:val="24"/>
                <w:szCs w:val="24"/>
              </w:rPr>
              <w:t xml:space="preserve"> и </w:t>
            </w:r>
            <w:hyperlink w:anchor="Par98" w:history="1">
              <w:r w:rsidRPr="00782ADD">
                <w:rPr>
                  <w:rFonts w:ascii="Times New Roman" w:hAnsi="Times New Roman" w:cs="Times New Roman"/>
                  <w:sz w:val="24"/>
                  <w:szCs w:val="24"/>
                </w:rPr>
                <w:t>7.3</w:t>
              </w:r>
            </w:hyperlink>
            <w:r w:rsidRPr="00782ADD">
              <w:rPr>
                <w:rFonts w:ascii="Times New Roman" w:hAnsi="Times New Roman" w:cs="Times New Roman"/>
                <w:sz w:val="24"/>
                <w:szCs w:val="24"/>
              </w:rPr>
              <w:t xml:space="preserve"> настоящей информации.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7.7. Наименование банка (иной организации), в котором (-ой) открыт счет контрагенту</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7.8. БИК банка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БИК банка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outlineLvl w:val="1"/>
              <w:rPr>
                <w:rFonts w:ascii="Times New Roman" w:hAnsi="Times New Roman" w:cs="Times New Roman"/>
                <w:sz w:val="24"/>
                <w:szCs w:val="24"/>
              </w:rPr>
            </w:pPr>
            <w:r w:rsidRPr="00782ADD">
              <w:rPr>
                <w:rFonts w:ascii="Times New Roman" w:hAnsi="Times New Roman" w:cs="Times New Roman"/>
                <w:sz w:val="24"/>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rPr>
                <w:rFonts w:ascii="Times New Roman" w:hAnsi="Times New Roman" w:cs="Times New Roman"/>
                <w:sz w:val="24"/>
                <w:szCs w:val="24"/>
              </w:rPr>
            </w:pP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8.1. Наименование объекта адресной инвестиционной программы (далее - АИП) </w:t>
            </w:r>
            <w:r w:rsidRPr="00782ADD">
              <w:rPr>
                <w:rFonts w:ascii="Times New Roman" w:hAnsi="Times New Roman" w:cs="Times New Roman"/>
                <w:sz w:val="24"/>
                <w:szCs w:val="24"/>
                <w:highlight w:val="yellow"/>
              </w:rPr>
              <w:t>(мероприятия по информатизации)</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наименование объекта АИП </w:t>
            </w:r>
            <w:r w:rsidRPr="00782ADD">
              <w:rPr>
                <w:rFonts w:ascii="Times New Roman" w:hAnsi="Times New Roman" w:cs="Times New Roman"/>
                <w:sz w:val="24"/>
                <w:szCs w:val="24"/>
                <w:highlight w:val="yellow"/>
              </w:rPr>
              <w:t>(наименование мероприятия по информатизации)</w:t>
            </w:r>
            <w:r w:rsidRPr="00782ADD">
              <w:rPr>
                <w:rFonts w:ascii="Times New Roman" w:hAnsi="Times New Roman" w:cs="Times New Roman"/>
                <w:sz w:val="24"/>
                <w:szCs w:val="24"/>
              </w:rPr>
              <w:t xml:space="preserve"> на основании информации из документа-основания, заключенного (принятого) в целях реализации АИП </w:t>
            </w:r>
            <w:r w:rsidRPr="00782ADD">
              <w:rPr>
                <w:rFonts w:ascii="Times New Roman" w:hAnsi="Times New Roman" w:cs="Times New Roman"/>
                <w:sz w:val="24"/>
                <w:szCs w:val="24"/>
                <w:highlight w:val="yellow"/>
              </w:rPr>
              <w:t>(реализации мероприятия по информатизации).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8.2. Код объекта АИП </w:t>
            </w:r>
            <w:r w:rsidRPr="00782ADD">
              <w:rPr>
                <w:rFonts w:ascii="Times New Roman" w:hAnsi="Times New Roman" w:cs="Times New Roman"/>
                <w:sz w:val="24"/>
                <w:szCs w:val="24"/>
                <w:highlight w:val="yellow"/>
              </w:rPr>
              <w:t>(код мероприятия по информатизации)</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Указывается код объекта АИП </w:t>
            </w:r>
            <w:r w:rsidRPr="00782ADD">
              <w:rPr>
                <w:rFonts w:ascii="Times New Roman" w:hAnsi="Times New Roman" w:cs="Times New Roman"/>
                <w:sz w:val="24"/>
                <w:szCs w:val="24"/>
                <w:highlight w:val="yellow"/>
              </w:rPr>
              <w:t>(код мероприятия по информатизации)</w:t>
            </w:r>
            <w:r w:rsidRPr="00782ADD">
              <w:rPr>
                <w:rFonts w:ascii="Times New Roman" w:hAnsi="Times New Roman" w:cs="Times New Roman"/>
                <w:sz w:val="24"/>
                <w:szCs w:val="24"/>
              </w:rPr>
              <w:t xml:space="preserve"> на основании документа-основания, заключенного в целях реализации АИП </w:t>
            </w:r>
            <w:r w:rsidRPr="00782ADD">
              <w:rPr>
                <w:rFonts w:ascii="Times New Roman" w:hAnsi="Times New Roman" w:cs="Times New Roman"/>
                <w:sz w:val="24"/>
                <w:szCs w:val="24"/>
                <w:highlight w:val="yellow"/>
              </w:rPr>
              <w:t>(реализации мероприятия по информатизации).</w:t>
            </w:r>
          </w:p>
        </w:tc>
      </w:tr>
      <w:tr w:rsidR="00000F4D" w:rsidRPr="00782ADD" w:rsidTr="0071228E">
        <w:trPr>
          <w:trHeight w:val="20"/>
        </w:trPr>
        <w:tc>
          <w:tcPr>
            <w:tcW w:w="4237"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8.3. Наименование вида средств</w:t>
            </w:r>
          </w:p>
        </w:tc>
        <w:tc>
          <w:tcPr>
            <w:tcW w:w="5912" w:type="dxa"/>
            <w:tcBorders>
              <w:top w:val="single" w:sz="4" w:space="0" w:color="auto"/>
              <w:left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w:t>
            </w:r>
            <w:r w:rsidRPr="00782ADD">
              <w:rPr>
                <w:rFonts w:ascii="Times New Roman" w:hAnsi="Times New Roman" w:cs="Times New Roman"/>
                <w:sz w:val="24"/>
                <w:szCs w:val="24"/>
              </w:rPr>
              <w:lastRenderedPageBreak/>
              <w:t>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8.4. Код по БК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код классификации расходов бюджета Дубенского муниципального района в соответствии с предметом документа-основания.</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Дубенского муниципального района на основании информации, 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bookmarkStart w:id="23" w:name="Par129"/>
            <w:bookmarkEnd w:id="23"/>
            <w:r w:rsidRPr="00782ADD">
              <w:rPr>
                <w:rFonts w:ascii="Times New Roman" w:hAnsi="Times New Roman" w:cs="Times New Roman"/>
                <w:sz w:val="24"/>
                <w:szCs w:val="24"/>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 xml:space="preserve">8.8. Сумма на 20__ текущий финансовый год в валюте обязательства с помесячной разбивкой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 xml:space="preserve">В случае постановки на учет (изменения) </w:t>
            </w:r>
            <w:r w:rsidRPr="00782ADD">
              <w:rPr>
                <w:rFonts w:ascii="Times New Roman" w:hAnsi="Times New Roman" w:cs="Times New Roman"/>
                <w:sz w:val="24"/>
                <w:szCs w:val="24"/>
              </w:rPr>
              <w:lastRenderedPageBreak/>
              <w:t>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lastRenderedPageBreak/>
              <w:t xml:space="preserve">8.9. Сумма в валюте обязательства на плановый период в разрезе лет </w:t>
            </w:r>
            <w:hyperlink w:anchor="Par154" w:history="1">
              <w:r w:rsidRPr="00782ADD">
                <w:rPr>
                  <w:rFonts w:ascii="Times New Roman" w:hAnsi="Times New Roman" w:cs="Times New Roman"/>
                  <w:sz w:val="24"/>
                  <w:szCs w:val="24"/>
                </w:rPr>
                <w:t>&lt;***&gt;</w:t>
              </w:r>
            </w:hyperlink>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Сумма указывается отдельно на первый, второй и третий год планового периода, а также общей суммой на последующие года.</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ind w:firstLine="283"/>
              <w:jc w:val="both"/>
              <w:rPr>
                <w:rFonts w:ascii="Times New Roman" w:hAnsi="Times New Roman" w:cs="Times New Roman"/>
                <w:sz w:val="24"/>
                <w:szCs w:val="24"/>
              </w:rPr>
            </w:pPr>
            <w:r w:rsidRPr="00782ADD">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000F4D" w:rsidRPr="00782ADD" w:rsidTr="0071228E">
        <w:trPr>
          <w:trHeight w:val="20"/>
        </w:trPr>
        <w:tc>
          <w:tcPr>
            <w:tcW w:w="4237"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8.12. Примечание</w:t>
            </w:r>
          </w:p>
        </w:tc>
        <w:tc>
          <w:tcPr>
            <w:tcW w:w="5912" w:type="dxa"/>
            <w:tcBorders>
              <w:top w:val="single" w:sz="4" w:space="0" w:color="auto"/>
              <w:left w:val="single" w:sz="4" w:space="0" w:color="auto"/>
              <w:bottom w:val="single" w:sz="4" w:space="0" w:color="auto"/>
              <w:right w:val="single" w:sz="4" w:space="0" w:color="auto"/>
            </w:tcBorders>
          </w:tcPr>
          <w:p w:rsidR="00000F4D" w:rsidRPr="00782ADD" w:rsidRDefault="00000F4D" w:rsidP="0071228E">
            <w:pPr>
              <w:autoSpaceDE w:val="0"/>
              <w:autoSpaceDN w:val="0"/>
              <w:adjustRightInd w:val="0"/>
              <w:spacing w:after="0" w:line="240" w:lineRule="auto"/>
              <w:jc w:val="both"/>
              <w:rPr>
                <w:rFonts w:ascii="Times New Roman" w:hAnsi="Times New Roman" w:cs="Times New Roman"/>
                <w:sz w:val="24"/>
                <w:szCs w:val="24"/>
              </w:rPr>
            </w:pPr>
            <w:r w:rsidRPr="00782ADD">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r w:rsidRPr="00782ADD">
        <w:rPr>
          <w:rFonts w:ascii="Times New Roman" w:hAnsi="Times New Roman" w:cs="Times New Roman"/>
          <w:sz w:val="24"/>
          <w:szCs w:val="24"/>
        </w:rPr>
        <w:t>--------------------------------</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4" w:name="Par152"/>
      <w:bookmarkEnd w:id="24"/>
      <w:r w:rsidRPr="00782ADD">
        <w:rPr>
          <w:rFonts w:ascii="Times New Roman" w:hAnsi="Times New Roman" w:cs="Times New Roman"/>
          <w:sz w:val="24"/>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34" w:history="1">
        <w:r w:rsidRPr="00782ADD">
          <w:rPr>
            <w:rFonts w:ascii="Times New Roman" w:hAnsi="Times New Roman" w:cs="Times New Roman"/>
            <w:sz w:val="24"/>
            <w:szCs w:val="24"/>
          </w:rPr>
          <w:t>пункту 5.1</w:t>
        </w:r>
      </w:hyperlink>
      <w:r w:rsidRPr="00782ADD">
        <w:rPr>
          <w:rFonts w:ascii="Times New Roman" w:hAnsi="Times New Roman" w:cs="Times New Roman"/>
          <w:sz w:val="24"/>
          <w:szCs w:val="24"/>
        </w:rPr>
        <w:t xml:space="preserve"> настоящей информации.</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5" w:name="Par153"/>
      <w:bookmarkEnd w:id="25"/>
      <w:r w:rsidRPr="00782ADD">
        <w:rPr>
          <w:rFonts w:ascii="Times New Roman" w:hAnsi="Times New Roman" w:cs="Times New Roman"/>
          <w:sz w:val="24"/>
          <w:szCs w:val="24"/>
        </w:rPr>
        <w:lastRenderedPageBreak/>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49" w:history="1">
        <w:r w:rsidRPr="00782ADD">
          <w:rPr>
            <w:rFonts w:ascii="Times New Roman" w:hAnsi="Times New Roman" w:cs="Times New Roman"/>
            <w:sz w:val="24"/>
            <w:szCs w:val="24"/>
          </w:rPr>
          <w:t>пункту 5.7</w:t>
        </w:r>
      </w:hyperlink>
      <w:r w:rsidRPr="00782ADD">
        <w:rPr>
          <w:rFonts w:ascii="Times New Roman" w:hAnsi="Times New Roman" w:cs="Times New Roman"/>
          <w:sz w:val="24"/>
          <w:szCs w:val="24"/>
        </w:rPr>
        <w:t xml:space="preserve"> настоящей информации.</w:t>
      </w:r>
    </w:p>
    <w:p w:rsidR="00000F4D" w:rsidRPr="00782AD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6" w:name="Par154"/>
      <w:bookmarkEnd w:id="26"/>
      <w:r w:rsidRPr="00782ADD">
        <w:rPr>
          <w:rFonts w:ascii="Times New Roman" w:hAnsi="Times New Roman" w:cs="Times New Roman"/>
          <w:sz w:val="24"/>
          <w:szCs w:val="24"/>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bookmarkStart w:id="27" w:name="Par155"/>
      <w:bookmarkEnd w:id="27"/>
      <w:r w:rsidRPr="00782ADD">
        <w:rPr>
          <w:rFonts w:ascii="Times New Roman" w:hAnsi="Times New Roman" w:cs="Times New Roman"/>
          <w:sz w:val="24"/>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6C534B"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Pr="00F53FB2">
        <w:rPr>
          <w:rFonts w:ascii="Times New Roman" w:hAnsi="Times New Roman" w:cs="Times New Roman"/>
          <w:sz w:val="24"/>
          <w:szCs w:val="24"/>
        </w:rPr>
        <w:t xml:space="preserve"> 2</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к Порядку учета бюджетных и денежных обязательств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получателей средств бюджета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366146">
        <w:rPr>
          <w:rFonts w:ascii="Times New Roman" w:hAnsi="Times New Roman" w:cs="Times New Roman"/>
          <w:sz w:val="24"/>
          <w:szCs w:val="24"/>
        </w:rPr>
        <w:t>Дубенского</w:t>
      </w:r>
      <w:r w:rsidRPr="00000F4D">
        <w:rPr>
          <w:rFonts w:ascii="Times New Roman" w:hAnsi="Times New Roman" w:cs="Times New Roman"/>
          <w:sz w:val="24"/>
          <w:szCs w:val="24"/>
        </w:rPr>
        <w:t xml:space="preserve"> </w:t>
      </w:r>
      <w:r w:rsidRPr="00F53FB2">
        <w:rPr>
          <w:rFonts w:ascii="Times New Roman" w:hAnsi="Times New Roman" w:cs="Times New Roman"/>
          <w:sz w:val="24"/>
          <w:szCs w:val="24"/>
        </w:rPr>
        <w:t xml:space="preserve">муниципального района Республики Мордовия, </w:t>
      </w:r>
    </w:p>
    <w:p w:rsidR="00000F4D"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w:t>
      </w:r>
      <w:r w:rsidRPr="00F53FB2">
        <w:rPr>
          <w:rFonts w:ascii="Times New Roman" w:hAnsi="Times New Roman" w:cs="Times New Roman"/>
          <w:sz w:val="24"/>
          <w:szCs w:val="24"/>
        </w:rPr>
        <w:t>твержденному</w:t>
      </w:r>
      <w:r w:rsidRPr="00000F4D">
        <w:rPr>
          <w:rFonts w:ascii="Times New Roman" w:hAnsi="Times New Roman" w:cs="Times New Roman"/>
          <w:sz w:val="24"/>
          <w:szCs w:val="24"/>
        </w:rPr>
        <w:t xml:space="preserve"> </w:t>
      </w:r>
      <w:r>
        <w:rPr>
          <w:rFonts w:ascii="Times New Roman" w:hAnsi="Times New Roman" w:cs="Times New Roman"/>
          <w:sz w:val="24"/>
          <w:szCs w:val="24"/>
        </w:rPr>
        <w:t xml:space="preserve">постановлением Главы </w:t>
      </w:r>
    </w:p>
    <w:p w:rsidR="00000F4D" w:rsidRPr="00F53FB2"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366146">
        <w:rPr>
          <w:rFonts w:ascii="Times New Roman" w:hAnsi="Times New Roman" w:cs="Times New Roman"/>
          <w:sz w:val="24"/>
          <w:szCs w:val="24"/>
        </w:rPr>
        <w:t>Дубенского</w:t>
      </w:r>
      <w:r>
        <w:rPr>
          <w:rFonts w:ascii="Times New Roman" w:hAnsi="Times New Roman" w:cs="Times New Roman"/>
          <w:sz w:val="24"/>
          <w:szCs w:val="24"/>
        </w:rPr>
        <w:t xml:space="preserve"> </w:t>
      </w:r>
      <w:r w:rsidRPr="00F53FB2">
        <w:rPr>
          <w:rFonts w:ascii="Times New Roman" w:hAnsi="Times New Roman" w:cs="Times New Roman"/>
          <w:sz w:val="24"/>
          <w:szCs w:val="24"/>
        </w:rPr>
        <w:t>муниципального района Республики Мордовия</w:t>
      </w:r>
    </w:p>
    <w:p w:rsidR="00000F4D" w:rsidRPr="00F53FB2" w:rsidRDefault="00000F4D" w:rsidP="00000F4D">
      <w:pPr>
        <w:widowControl w:val="0"/>
        <w:autoSpaceDE w:val="0"/>
        <w:autoSpaceDN w:val="0"/>
        <w:adjustRightInd w:val="0"/>
        <w:spacing w:after="0" w:line="240" w:lineRule="auto"/>
        <w:jc w:val="right"/>
        <w:rPr>
          <w:rFonts w:ascii="Times New Roman" w:hAnsi="Times New Roman" w:cs="Times New Roman"/>
          <w:sz w:val="24"/>
          <w:szCs w:val="24"/>
        </w:rPr>
      </w:pPr>
      <w:r w:rsidRPr="00F53FB2">
        <w:rPr>
          <w:rFonts w:ascii="Times New Roman" w:hAnsi="Times New Roman" w:cs="Times New Roman"/>
          <w:sz w:val="24"/>
          <w:szCs w:val="24"/>
        </w:rPr>
        <w:t xml:space="preserve">от </w:t>
      </w:r>
      <w:r w:rsidR="00E51605">
        <w:rPr>
          <w:rFonts w:ascii="Times New Roman" w:hAnsi="Times New Roman" w:cs="Times New Roman"/>
          <w:sz w:val="24"/>
          <w:szCs w:val="24"/>
        </w:rPr>
        <w:t xml:space="preserve">22 августа </w:t>
      </w:r>
      <w:r>
        <w:rPr>
          <w:rFonts w:ascii="Times New Roman" w:hAnsi="Times New Roman" w:cs="Times New Roman"/>
          <w:sz w:val="24"/>
          <w:szCs w:val="24"/>
        </w:rPr>
        <w:t>2018 г. №</w:t>
      </w:r>
      <w:r w:rsidR="00E51605">
        <w:rPr>
          <w:rFonts w:ascii="Times New Roman" w:hAnsi="Times New Roman" w:cs="Times New Roman"/>
          <w:sz w:val="24"/>
          <w:szCs w:val="24"/>
        </w:rPr>
        <w:t xml:space="preserve"> 487</w:t>
      </w:r>
    </w:p>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line="240" w:lineRule="auto"/>
        <w:jc w:val="center"/>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ИНФОРМАЦИЯ,</w:t>
      </w: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НЕОБХОДИМАЯ ДЛЯ ПОСТАНОВКИ НА УЧЕТ ДЕНЕЖНОГО ОБЯЗАТЕЛЬСТВА</w:t>
      </w: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(ВНЕСЕНИЯ ИЗМЕНЕНИЙ В ПОСТАВЛЕННОЕ НА УЧЕТ</w:t>
      </w:r>
    </w:p>
    <w:p w:rsidR="00000F4D" w:rsidRPr="00F53FB2" w:rsidRDefault="00000F4D" w:rsidP="00000F4D">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ДЕНЕЖНОЕ ОБЯЗАТЕЛЬСТВО)</w:t>
      </w:r>
    </w:p>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tbl>
      <w:tblPr>
        <w:tblW w:w="10149" w:type="dxa"/>
        <w:tblInd w:w="113" w:type="dxa"/>
        <w:tblLayout w:type="fixed"/>
        <w:tblCellMar>
          <w:top w:w="102" w:type="dxa"/>
          <w:left w:w="62" w:type="dxa"/>
          <w:bottom w:w="102" w:type="dxa"/>
          <w:right w:w="62" w:type="dxa"/>
        </w:tblCellMar>
        <w:tblLook w:val="0000"/>
      </w:tblPr>
      <w:tblGrid>
        <w:gridCol w:w="4237"/>
        <w:gridCol w:w="5912"/>
      </w:tblGrid>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center"/>
              <w:rPr>
                <w:rFonts w:ascii="Times New Roman" w:hAnsi="Times New Roman" w:cs="Times New Roman"/>
                <w:sz w:val="24"/>
                <w:szCs w:val="24"/>
              </w:rPr>
            </w:pPr>
            <w:r w:rsidRPr="00F53FB2">
              <w:rPr>
                <w:rFonts w:ascii="Times New Roman" w:hAnsi="Times New Roman" w:cs="Times New Roman"/>
                <w:sz w:val="24"/>
                <w:szCs w:val="24"/>
              </w:rPr>
              <w:t>Правила формирования информации (реквизита, показателя)</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1. Номер сведений о денежном обязательстве получателя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порядковый номер Сведений о денежном обязательстве.</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подписания Сведений о денежном обязательстве получателем бюджетных средств.</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 формируется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внесении изменений в поставленное на учет денежное обязательство.</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bookmarkStart w:id="28" w:name="Par191"/>
            <w:bookmarkEnd w:id="28"/>
            <w:r w:rsidRPr="00F53FB2">
              <w:rPr>
                <w:rFonts w:ascii="Times New Roman" w:hAnsi="Times New Roman" w:cs="Times New Roman"/>
                <w:sz w:val="24"/>
                <w:szCs w:val="24"/>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w:t>
            </w:r>
            <w:r w:rsidRPr="00F53FB2">
              <w:rPr>
                <w:rFonts w:ascii="Times New Roman" w:hAnsi="Times New Roman" w:cs="Times New Roman"/>
                <w:sz w:val="24"/>
                <w:szCs w:val="24"/>
              </w:rPr>
              <w:lastRenderedPageBreak/>
              <w:t>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000F4D" w:rsidRPr="00F53FB2" w:rsidTr="0071228E">
        <w:tc>
          <w:tcPr>
            <w:tcW w:w="3778"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5. Код объекта федеральной адресной инвестиционной программы (далее ФАИП) (код мероприятия по информатизации)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код объекта ФАИП (код мероприятия по информатизации) на основании документа, являющегося основанием для принятия бюджетного обязательства (далее - документ-основание), заключенного в целях реализации ФАИП.</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6.1. Получатель бюджетных средств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получателя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 (далее - бюджет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6.2. Код получателя бюджетных средств по Сводному реестру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уникальный код организации по Сводному реестру (далее - код по Сводному реестру) получателя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6.3. Номер лицевого счета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номер соответствующего лицевого счета получателя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главного распорядителя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с отражением в кодовой зоне кода главного распорядителя средств бюджета </w:t>
            </w:r>
            <w:r w:rsidRPr="00366146">
              <w:rPr>
                <w:rFonts w:ascii="Times New Roman" w:hAnsi="Times New Roman" w:cs="Times New Roman"/>
                <w:sz w:val="24"/>
                <w:szCs w:val="24"/>
              </w:rPr>
              <w:t xml:space="preserve">Дубенского </w:t>
            </w:r>
            <w:r w:rsidRPr="00F53FB2">
              <w:rPr>
                <w:rFonts w:ascii="Times New Roman" w:hAnsi="Times New Roman" w:cs="Times New Roman"/>
                <w:sz w:val="24"/>
                <w:szCs w:val="24"/>
              </w:rPr>
              <w:t>муниципального района по бюджетной классификации Российской Федерации.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бюджета – «бюджет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финансового органа - «Управление финансов администрации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Республики Мордовия».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6.7. Территориальный орган Федерального казначейства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наименование территориального органа Федерального казначейства, в котором получателю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r w:rsidRPr="00F53FB2">
              <w:rPr>
                <w:rFonts w:ascii="Times New Roman" w:hAnsi="Times New Roman" w:cs="Times New Roman"/>
                <w:sz w:val="24"/>
                <w:szCs w:val="24"/>
              </w:rPr>
              <w:lastRenderedPageBreak/>
              <w:t>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lastRenderedPageBreak/>
              <w:t xml:space="preserve">6.8. Код органа Федерального казначейства (далее - КОФК) </w:t>
            </w:r>
            <w:hyperlink w:anchor="Par253"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органа Федерального казначейства, в котором получателю средств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открыт соответствующий лицевой счет получателя бюджетных средств.</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outlineLvl w:val="1"/>
              <w:rPr>
                <w:rFonts w:ascii="Times New Roman" w:hAnsi="Times New Roman" w:cs="Times New Roman"/>
                <w:sz w:val="24"/>
                <w:szCs w:val="24"/>
              </w:rPr>
            </w:pPr>
            <w:r w:rsidRPr="00F53FB2">
              <w:rPr>
                <w:rFonts w:ascii="Times New Roman" w:hAnsi="Times New Roman" w:cs="Times New Roman"/>
                <w:sz w:val="24"/>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 Вид</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документа, являющегося основанием для возникновения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7.2. Номер</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номер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bookmarkStart w:id="29" w:name="Par225"/>
            <w:bookmarkEnd w:id="29"/>
            <w:r w:rsidRPr="00F53FB2">
              <w:rPr>
                <w:rFonts w:ascii="Times New Roman" w:hAnsi="Times New Roman" w:cs="Times New Roman"/>
                <w:sz w:val="24"/>
                <w:szCs w:val="24"/>
              </w:rPr>
              <w:t>7.3. Дата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дата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7.4 Сумма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документа, подтверждающего возникновение денежного обязательства.</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7.5. Предмет</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000F4D" w:rsidRPr="00F53FB2" w:rsidTr="0071228E">
        <w:tc>
          <w:tcPr>
            <w:tcW w:w="3778"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7.6. Наименование вида средств</w:t>
            </w:r>
          </w:p>
        </w:tc>
        <w:tc>
          <w:tcPr>
            <w:tcW w:w="5272" w:type="dxa"/>
            <w:tcBorders>
              <w:top w:val="single" w:sz="4" w:space="0" w:color="auto"/>
              <w:left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 xml:space="preserve">7.7. Код по бюджетной классификации (далее - Код по БК)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классификации расходов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в соответствии с предметом документа-основания.</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В случае постановки на учет денежного обязательства, возникшего на основании исполнительного документа или решения налогового </w:t>
            </w:r>
            <w:r w:rsidRPr="00F53FB2">
              <w:rPr>
                <w:rFonts w:ascii="Times New Roman" w:hAnsi="Times New Roman" w:cs="Times New Roman"/>
                <w:sz w:val="24"/>
                <w:szCs w:val="24"/>
              </w:rPr>
              <w:lastRenderedPageBreak/>
              <w:t xml:space="preserve">органа, указывается код классификации расходов бюджета </w:t>
            </w:r>
            <w:r w:rsidRPr="00366146">
              <w:rPr>
                <w:rFonts w:ascii="Times New Roman" w:hAnsi="Times New Roman" w:cs="Times New Roman"/>
                <w:sz w:val="24"/>
                <w:szCs w:val="24"/>
              </w:rPr>
              <w:t>Дубенского</w:t>
            </w:r>
            <w:r w:rsidRPr="00F53FB2">
              <w:rPr>
                <w:rFonts w:ascii="Times New Roman" w:hAnsi="Times New Roman" w:cs="Times New Roman"/>
                <w:sz w:val="24"/>
                <w:szCs w:val="24"/>
              </w:rPr>
              <w:t xml:space="preserve"> муниципального района на основании информации, представленной должником.</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lastRenderedPageBreak/>
              <w:t xml:space="preserve">7.8. Аналитический код </w:t>
            </w:r>
            <w:hyperlink w:anchor="Par255" w:history="1">
              <w:r w:rsidRPr="00F53FB2">
                <w:rPr>
                  <w:rFonts w:ascii="Times New Roman" w:hAnsi="Times New Roman" w:cs="Times New Roman"/>
                  <w:sz w:val="24"/>
                  <w:szCs w:val="24"/>
                </w:rPr>
                <w:t>&lt;**&gt;</w:t>
              </w:r>
            </w:hyperlink>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bookmarkStart w:id="30" w:name="Par240"/>
            <w:bookmarkEnd w:id="30"/>
            <w:r w:rsidRPr="00F53FB2">
              <w:rPr>
                <w:rFonts w:ascii="Times New Roman" w:hAnsi="Times New Roman" w:cs="Times New Roman"/>
                <w:sz w:val="24"/>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bookmarkStart w:id="31" w:name="Par242"/>
            <w:bookmarkEnd w:id="31"/>
            <w:r w:rsidRPr="00F53FB2">
              <w:rPr>
                <w:rFonts w:ascii="Times New Roman" w:hAnsi="Times New Roman" w:cs="Times New Roman"/>
                <w:sz w:val="24"/>
                <w:szCs w:val="24"/>
              </w:rPr>
              <w:t>7.10. Код валюты</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21" w:history="1">
              <w:r w:rsidRPr="00F53FB2">
                <w:rPr>
                  <w:rFonts w:ascii="Times New Roman" w:hAnsi="Times New Roman" w:cs="Times New Roman"/>
                  <w:sz w:val="24"/>
                  <w:szCs w:val="24"/>
                </w:rPr>
                <w:t>классификатором</w:t>
              </w:r>
            </w:hyperlink>
            <w:r w:rsidRPr="00F53FB2">
              <w:rPr>
                <w:rFonts w:ascii="Times New Roman" w:hAnsi="Times New Roman" w:cs="Times New Roman"/>
                <w:sz w:val="24"/>
                <w:szCs w:val="24"/>
              </w:rPr>
              <w:t xml:space="preserve"> валют.</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jc w:val="both"/>
              <w:rPr>
                <w:rFonts w:ascii="Times New Roman" w:hAnsi="Times New Roman" w:cs="Times New Roman"/>
                <w:sz w:val="24"/>
                <w:szCs w:val="24"/>
              </w:rPr>
            </w:pPr>
            <w:r w:rsidRPr="00F53FB2">
              <w:rPr>
                <w:rFonts w:ascii="Times New Roman" w:hAnsi="Times New Roman" w:cs="Times New Roman"/>
                <w:sz w:val="24"/>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денежного обязательства в валюте Российской Федерации.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225" w:history="1">
              <w:r w:rsidRPr="00F53FB2">
                <w:rPr>
                  <w:rFonts w:ascii="Times New Roman" w:hAnsi="Times New Roman" w:cs="Times New Roman"/>
                  <w:sz w:val="24"/>
                  <w:szCs w:val="24"/>
                </w:rPr>
                <w:t>пункте 7.3</w:t>
              </w:r>
            </w:hyperlink>
            <w:r w:rsidRPr="00F53FB2">
              <w:rPr>
                <w:rFonts w:ascii="Times New Roman" w:hAnsi="Times New Roman" w:cs="Times New Roman"/>
                <w:sz w:val="24"/>
                <w:szCs w:val="24"/>
              </w:rPr>
              <w:t xml:space="preserve"> настоящей информации.</w:t>
            </w:r>
          </w:p>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240" w:history="1">
              <w:r w:rsidRPr="00F53FB2">
                <w:rPr>
                  <w:rFonts w:ascii="Times New Roman" w:hAnsi="Times New Roman" w:cs="Times New Roman"/>
                  <w:sz w:val="24"/>
                  <w:szCs w:val="24"/>
                </w:rPr>
                <w:t>пунктам 7.9</w:t>
              </w:r>
            </w:hyperlink>
            <w:r w:rsidRPr="00F53FB2">
              <w:rPr>
                <w:rFonts w:ascii="Times New Roman" w:hAnsi="Times New Roman" w:cs="Times New Roman"/>
                <w:sz w:val="24"/>
                <w:szCs w:val="24"/>
              </w:rPr>
              <w:t xml:space="preserve"> и </w:t>
            </w:r>
            <w:hyperlink w:anchor="Par242" w:history="1">
              <w:r w:rsidRPr="00F53FB2">
                <w:rPr>
                  <w:rFonts w:ascii="Times New Roman" w:hAnsi="Times New Roman" w:cs="Times New Roman"/>
                  <w:sz w:val="24"/>
                  <w:szCs w:val="24"/>
                </w:rPr>
                <w:t>7.10</w:t>
              </w:r>
            </w:hyperlink>
            <w:r w:rsidRPr="00F53FB2">
              <w:rPr>
                <w:rFonts w:ascii="Times New Roman" w:hAnsi="Times New Roman" w:cs="Times New Roman"/>
                <w:sz w:val="24"/>
                <w:szCs w:val="24"/>
              </w:rPr>
              <w:t xml:space="preserve"> настоящей информации</w:t>
            </w:r>
          </w:p>
        </w:tc>
      </w:tr>
      <w:tr w:rsidR="00000F4D" w:rsidRPr="00F53FB2" w:rsidTr="0071228E">
        <w:tc>
          <w:tcPr>
            <w:tcW w:w="3778"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rPr>
                <w:rFonts w:ascii="Times New Roman" w:hAnsi="Times New Roman" w:cs="Times New Roman"/>
                <w:sz w:val="24"/>
                <w:szCs w:val="24"/>
              </w:rPr>
            </w:pPr>
            <w:r w:rsidRPr="00F53FB2">
              <w:rPr>
                <w:rFonts w:ascii="Times New Roman" w:hAnsi="Times New Roman" w:cs="Times New Roman"/>
                <w:sz w:val="24"/>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tcPr>
          <w:p w:rsidR="00000F4D" w:rsidRPr="00F53FB2" w:rsidRDefault="00000F4D" w:rsidP="0071228E">
            <w:pPr>
              <w:widowControl w:val="0"/>
              <w:autoSpaceDE w:val="0"/>
              <w:autoSpaceDN w:val="0"/>
              <w:adjustRightInd w:val="0"/>
              <w:spacing w:after="0" w:line="240" w:lineRule="auto"/>
              <w:ind w:firstLine="283"/>
              <w:jc w:val="both"/>
              <w:rPr>
                <w:rFonts w:ascii="Times New Roman" w:hAnsi="Times New Roman" w:cs="Times New Roman"/>
                <w:sz w:val="24"/>
                <w:szCs w:val="24"/>
              </w:rPr>
            </w:pPr>
            <w:r w:rsidRPr="00F53FB2">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 Графа не заполняется, в случае если в кодовой зоне "Признак авансового платежа" указано "Да".</w:t>
            </w:r>
          </w:p>
        </w:tc>
      </w:tr>
    </w:tbl>
    <w:p w:rsidR="00000F4D" w:rsidRPr="00F53FB2" w:rsidRDefault="00000F4D" w:rsidP="00000F4D">
      <w:pPr>
        <w:widowControl w:val="0"/>
        <w:autoSpaceDE w:val="0"/>
        <w:autoSpaceDN w:val="0"/>
        <w:adjustRightInd w:val="0"/>
        <w:spacing w:after="0" w:line="240" w:lineRule="auto"/>
        <w:jc w:val="both"/>
        <w:rPr>
          <w:rFonts w:ascii="Times New Roman" w:hAnsi="Times New Roman" w:cs="Times New Roman"/>
          <w:sz w:val="24"/>
          <w:szCs w:val="24"/>
        </w:rPr>
      </w:pP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2" w:name="Par253"/>
      <w:bookmarkEnd w:id="32"/>
      <w:r w:rsidRPr="00F53FB2">
        <w:rPr>
          <w:rFonts w:ascii="Times New Roman" w:hAnsi="Times New Roman" w:cs="Times New Roman"/>
          <w:sz w:val="24"/>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r w:rsidRPr="00F53FB2">
        <w:rPr>
          <w:rFonts w:ascii="Times New Roman" w:hAnsi="Times New Roman" w:cs="Times New Roman"/>
          <w:sz w:val="24"/>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autoSpaceDE w:val="0"/>
        <w:autoSpaceDN w:val="0"/>
        <w:adjustRightInd w:val="0"/>
        <w:spacing w:after="0" w:line="240" w:lineRule="auto"/>
        <w:ind w:firstLine="539"/>
        <w:jc w:val="both"/>
        <w:rPr>
          <w:rFonts w:ascii="Times New Roman" w:hAnsi="Times New Roman" w:cs="Times New Roman"/>
          <w:sz w:val="24"/>
          <w:szCs w:val="24"/>
        </w:rPr>
      </w:pPr>
      <w:bookmarkStart w:id="33" w:name="Par255"/>
      <w:bookmarkEnd w:id="33"/>
      <w:r w:rsidRPr="00F53FB2">
        <w:rPr>
          <w:rFonts w:ascii="Times New Roman" w:hAnsi="Times New Roman" w:cs="Times New Roman"/>
          <w:sz w:val="24"/>
          <w:szCs w:val="24"/>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w:anchor="Par191" w:history="1">
        <w:r w:rsidRPr="00F53FB2">
          <w:rPr>
            <w:rFonts w:ascii="Times New Roman" w:hAnsi="Times New Roman" w:cs="Times New Roman"/>
            <w:sz w:val="24"/>
            <w:szCs w:val="24"/>
          </w:rPr>
          <w:t>пункту 4</w:t>
        </w:r>
      </w:hyperlink>
      <w:r w:rsidRPr="00F53FB2">
        <w:rPr>
          <w:rFonts w:ascii="Times New Roman" w:hAnsi="Times New Roman" w:cs="Times New Roman"/>
          <w:sz w:val="24"/>
          <w:szCs w:val="24"/>
        </w:rPr>
        <w:t>.</w:t>
      </w:r>
    </w:p>
    <w:p w:rsidR="00000F4D" w:rsidRPr="00F53FB2" w:rsidRDefault="00000F4D" w:rsidP="00000F4D">
      <w:pPr>
        <w:widowControl w:val="0"/>
      </w:pPr>
    </w:p>
    <w:p w:rsidR="00000F4D" w:rsidRPr="00864027" w:rsidRDefault="00000F4D" w:rsidP="00000F4D">
      <w:pPr>
        <w:pStyle w:val="ConsPlusNormal"/>
        <w:jc w:val="right"/>
        <w:outlineLvl w:val="1"/>
        <w:rPr>
          <w:rFonts w:ascii="Times New Roman" w:hAnsi="Times New Roman" w:cs="Times New Roman"/>
          <w:sz w:val="24"/>
          <w:szCs w:val="24"/>
        </w:rPr>
      </w:pPr>
      <w:r w:rsidRPr="00864027">
        <w:rPr>
          <w:rFonts w:ascii="Times New Roman" w:hAnsi="Times New Roman" w:cs="Times New Roman"/>
          <w:sz w:val="24"/>
          <w:szCs w:val="24"/>
        </w:rPr>
        <w:lastRenderedPageBreak/>
        <w:t>Приложение 3</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к Порядку учета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бюджетных и денежных обязательств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 xml:space="preserve">получателей средств </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бюджета Дубенского муниципального района</w:t>
      </w:r>
    </w:p>
    <w:p w:rsidR="00000F4D" w:rsidRPr="00864027" w:rsidRDefault="00000F4D" w:rsidP="00000F4D">
      <w:pPr>
        <w:pStyle w:val="ConsPlusNormal"/>
        <w:jc w:val="right"/>
        <w:rPr>
          <w:rFonts w:ascii="Times New Roman" w:hAnsi="Times New Roman" w:cs="Times New Roman"/>
          <w:sz w:val="24"/>
          <w:szCs w:val="24"/>
        </w:rPr>
      </w:pPr>
      <w:r w:rsidRPr="00864027">
        <w:rPr>
          <w:rFonts w:ascii="Times New Roman" w:hAnsi="Times New Roman" w:cs="Times New Roman"/>
          <w:sz w:val="24"/>
          <w:szCs w:val="24"/>
        </w:rPr>
        <w:t>Республики Мордовия</w:t>
      </w:r>
    </w:p>
    <w:p w:rsidR="00000F4D" w:rsidRPr="00864027" w:rsidRDefault="00000F4D" w:rsidP="00000F4D">
      <w:pPr>
        <w:pStyle w:val="ConsPlusNormal"/>
        <w:jc w:val="both"/>
        <w:rPr>
          <w:rFonts w:ascii="Times New Roman" w:hAnsi="Times New Roman" w:cs="Times New Roman"/>
          <w:sz w:val="24"/>
          <w:szCs w:val="24"/>
        </w:rPr>
      </w:pP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Перечень</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 xml:space="preserve">документов, на основании которых возникают бюджетные обязательства </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 xml:space="preserve">получателей средств бюджета Дубенского муниципального района Республики Мордовия, и документов, подтверждающих возникновение денежных обязательств </w:t>
      </w:r>
    </w:p>
    <w:p w:rsidR="00000F4D" w:rsidRPr="00864027" w:rsidRDefault="00000F4D" w:rsidP="00000F4D">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получателей средств бюджета Дубенского муниципального района Республики Мордовия</w:t>
      </w:r>
    </w:p>
    <w:p w:rsidR="00000F4D" w:rsidRPr="00864027" w:rsidRDefault="00000F4D" w:rsidP="00000F4D">
      <w:pPr>
        <w:pStyle w:val="ConsPlusNormal"/>
        <w:jc w:val="center"/>
        <w:rPr>
          <w:rFonts w:ascii="Times New Roman" w:hAnsi="Times New Roman" w:cs="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855"/>
        <w:gridCol w:w="4762"/>
      </w:tblGrid>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N</w:t>
            </w:r>
          </w:p>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п/п</w:t>
            </w:r>
          </w:p>
        </w:tc>
        <w:tc>
          <w:tcPr>
            <w:tcW w:w="3855" w:type="dxa"/>
          </w:tcPr>
          <w:p w:rsidR="00000F4D" w:rsidRPr="00864027" w:rsidRDefault="00000F4D" w:rsidP="0071228E">
            <w:pPr>
              <w:pStyle w:val="ConsPlusNormal"/>
              <w:jc w:val="center"/>
              <w:rPr>
                <w:rFonts w:ascii="Times New Roman" w:hAnsi="Times New Roman" w:cs="Times New Roman"/>
                <w:sz w:val="24"/>
                <w:szCs w:val="24"/>
              </w:rPr>
            </w:pPr>
            <w:bookmarkStart w:id="34" w:name="P450"/>
            <w:bookmarkEnd w:id="34"/>
            <w:r w:rsidRPr="00864027">
              <w:rPr>
                <w:rFonts w:ascii="Times New Roman" w:hAnsi="Times New Roman" w:cs="Times New Roman"/>
                <w:sz w:val="24"/>
                <w:szCs w:val="24"/>
              </w:rPr>
              <w:t>Документ, на основании которого возникает бюджетное обязательство получателя средств бюджета района</w:t>
            </w:r>
          </w:p>
        </w:tc>
        <w:tc>
          <w:tcPr>
            <w:tcW w:w="4762" w:type="dxa"/>
          </w:tcPr>
          <w:p w:rsidR="00000F4D" w:rsidRPr="00864027" w:rsidRDefault="00000F4D" w:rsidP="0071228E">
            <w:pPr>
              <w:pStyle w:val="ConsPlusNormal"/>
              <w:jc w:val="center"/>
              <w:rPr>
                <w:rFonts w:ascii="Times New Roman" w:hAnsi="Times New Roman" w:cs="Times New Roman"/>
                <w:sz w:val="24"/>
                <w:szCs w:val="24"/>
              </w:rPr>
            </w:pPr>
            <w:bookmarkStart w:id="35" w:name="P451"/>
            <w:bookmarkEnd w:id="35"/>
            <w:r w:rsidRPr="00864027">
              <w:rPr>
                <w:rFonts w:ascii="Times New Roman" w:hAnsi="Times New Roman" w:cs="Times New Roman"/>
                <w:sz w:val="24"/>
                <w:szCs w:val="24"/>
              </w:rPr>
              <w:t>Документ, подтверждающий возникновение денежного обязательства получателя средств бюджета района</w:t>
            </w:r>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w:t>
            </w:r>
          </w:p>
        </w:tc>
        <w:tc>
          <w:tcPr>
            <w:tcW w:w="3855"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2</w:t>
            </w:r>
          </w:p>
        </w:tc>
        <w:tc>
          <w:tcPr>
            <w:tcW w:w="4762"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3</w:t>
            </w:r>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w:t>
            </w:r>
          </w:p>
        </w:tc>
        <w:tc>
          <w:tcPr>
            <w:tcW w:w="3855" w:type="dxa"/>
          </w:tcPr>
          <w:p w:rsidR="00000F4D" w:rsidRPr="00864027" w:rsidRDefault="00000F4D" w:rsidP="0071228E">
            <w:pPr>
              <w:pStyle w:val="ConsPlusNormal"/>
              <w:rPr>
                <w:rFonts w:ascii="Times New Roman" w:hAnsi="Times New Roman" w:cs="Times New Roman"/>
                <w:sz w:val="24"/>
                <w:szCs w:val="24"/>
              </w:rPr>
            </w:pPr>
            <w:bookmarkStart w:id="36" w:name="P456"/>
            <w:bookmarkEnd w:id="36"/>
            <w:r w:rsidRPr="00864027">
              <w:rPr>
                <w:rFonts w:ascii="Times New Roman" w:hAnsi="Times New Roman" w:cs="Times New Roman"/>
                <w:sz w:val="24"/>
                <w:szCs w:val="24"/>
              </w:rPr>
              <w:t>Извещение об осуществлении закупки</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Формирование денежного обязательства не предусматривается</w:t>
            </w:r>
          </w:p>
        </w:tc>
      </w:tr>
      <w:tr w:rsidR="00000F4D" w:rsidRPr="00864027" w:rsidTr="0071228E">
        <w:tc>
          <w:tcPr>
            <w:tcW w:w="454" w:type="dxa"/>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2.</w:t>
            </w:r>
          </w:p>
        </w:tc>
        <w:tc>
          <w:tcPr>
            <w:tcW w:w="3855" w:type="dxa"/>
          </w:tcPr>
          <w:p w:rsidR="00000F4D" w:rsidRPr="00864027" w:rsidRDefault="00000F4D" w:rsidP="0071228E">
            <w:pPr>
              <w:pStyle w:val="ConsPlusNormal"/>
              <w:rPr>
                <w:rFonts w:ascii="Times New Roman" w:hAnsi="Times New Roman" w:cs="Times New Roman"/>
                <w:sz w:val="24"/>
                <w:szCs w:val="24"/>
              </w:rPr>
            </w:pPr>
            <w:bookmarkStart w:id="37" w:name="P459"/>
            <w:bookmarkEnd w:id="37"/>
            <w:r w:rsidRPr="00864027">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Формирование денежного обязательства не предусматривается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3.</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38" w:name="P462"/>
            <w:bookmarkEnd w:id="38"/>
            <w:r w:rsidRPr="00864027">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Дубенского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w:t>
            </w:r>
            <w:r w:rsidRPr="00864027">
              <w:rPr>
                <w:rFonts w:ascii="Times New Roman" w:hAnsi="Times New Roman" w:cs="Times New Roman"/>
                <w:sz w:val="24"/>
                <w:szCs w:val="24"/>
              </w:rPr>
              <w:lastRenderedPageBreak/>
              <w:t>получателя средств бюджета Дубенского муниципального 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муниципального контракта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4.</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39" w:name="P475"/>
            <w:bookmarkEnd w:id="39"/>
            <w:r w:rsidRPr="00864027">
              <w:rPr>
                <w:rFonts w:ascii="Times New Roman" w:hAnsi="Times New Roman" w:cs="Times New Roman"/>
                <w:sz w:val="24"/>
                <w:szCs w:val="24"/>
              </w:rPr>
              <w:t>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нужд</w:t>
            </w:r>
            <w:r>
              <w:rPr>
                <w:rFonts w:ascii="Times New Roman" w:hAnsi="Times New Roman" w:cs="Times New Roman"/>
                <w:sz w:val="24"/>
                <w:szCs w:val="24"/>
              </w:rPr>
              <w:t xml:space="preserve"> </w:t>
            </w:r>
            <w:r w:rsidRPr="00864027">
              <w:rPr>
                <w:rFonts w:ascii="Times New Roman" w:hAnsi="Times New Roman" w:cs="Times New Roman"/>
                <w:sz w:val="24"/>
                <w:szCs w:val="24"/>
              </w:rPr>
              <w:t xml:space="preserve">Дубенского муниципального района  Республики Мордовия , за исключением договоров, указанных в </w:t>
            </w:r>
            <w:hyperlink w:anchor="P546" w:history="1">
              <w:r w:rsidRPr="00864027">
                <w:rPr>
                  <w:rFonts w:ascii="Times New Roman" w:hAnsi="Times New Roman" w:cs="Times New Roman"/>
                  <w:sz w:val="24"/>
                  <w:szCs w:val="24"/>
                </w:rPr>
                <w:t>13 пункте</w:t>
              </w:r>
            </w:hyperlink>
            <w:r w:rsidRPr="00864027">
              <w:rPr>
                <w:rFonts w:ascii="Times New Roman" w:hAnsi="Times New Roman" w:cs="Times New Roman"/>
                <w:sz w:val="24"/>
                <w:szCs w:val="24"/>
              </w:rPr>
              <w:t xml:space="preserve"> настоящего перечня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муниципального контракта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5.</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0" w:name="P488"/>
            <w:bookmarkEnd w:id="40"/>
            <w:r w:rsidRPr="00864027">
              <w:rPr>
                <w:rFonts w:ascii="Times New Roman" w:hAnsi="Times New Roman" w:cs="Times New Roman"/>
                <w:sz w:val="24"/>
                <w:szCs w:val="24"/>
              </w:rPr>
              <w:t>Соглашение о предоставлении из бюджета Дубенского муниципального района  Республики Мордовия иного межбюджетного трансферта, (далее соответственно - соглашение о предоставлении  иного межбюджетного трансферта, иной межбюджетный трансферт)</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перечисления иного межбюджетного трансферта, предусмотренный соглашением о предоставлении иного межбюджетного трансферта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Заявка о перечислении иного межбюджетного трансферта из бюджета Дубенского муниципального района  Республики Мордовия бюджетам сельских </w:t>
            </w:r>
            <w:r w:rsidRPr="00864027">
              <w:rPr>
                <w:rFonts w:ascii="Times New Roman" w:hAnsi="Times New Roman" w:cs="Times New Roman"/>
                <w:sz w:val="24"/>
                <w:szCs w:val="24"/>
              </w:rPr>
              <w:lastRenderedPageBreak/>
              <w:t>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бюджета Дубенского муниципального района, источником финансового обеспечения которых являются  иные межбюджетные трансферты</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соглашения о предоставлении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Платежные документы, подтверждающие осуществление расходов бюджетов сельских поселений по исполнению расходных обязательств сельских поселений, в целях возмещения которых из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 предоставляются иные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6.</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Нормативный правовой акт, предусматривающий предоставление из бюджета Дубенского муниципального района  Республики Мордовия бюджетам сельских поселений иного межбюджетного трансферта, (далее - нормативный правовой акт о предоставлении иного межбюджетного трансферта)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о перечислении иного межбюджетного трансферта из бюджета Дубенского муниципального района  Республики Мордовия бюджетам сельских поселений по форме, установленной в соответствии с порядком (правилами) предоставления иного межбюджетного трансферта, имеющего целевое назначение</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иные межбюджетные трансферты</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 возникшему на основании нормативного правового акта о предоставлении иного межбюджетного трансферта, имеющего целевое назначение</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7.</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(соглашение) о предоставлении субсидии бюджетному или автономному учреждению Республики Мордовия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 Республики Мордовия</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Республики Мордовия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8.</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1" w:name="P504"/>
            <w:bookmarkEnd w:id="41"/>
            <w:r w:rsidRPr="00864027">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Справка-расчет или иной документ, являющийся основанием для оплаты неустойки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Товарная накладная (унифицированная </w:t>
            </w:r>
            <w:r w:rsidRPr="00864027">
              <w:rPr>
                <w:rFonts w:ascii="Times New Roman" w:hAnsi="Times New Roman" w:cs="Times New Roman"/>
                <w:sz w:val="24"/>
                <w:szCs w:val="24"/>
              </w:rPr>
              <w:lastRenderedPageBreak/>
              <w:t>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w:t>
            </w:r>
            <w:r w:rsidRPr="00864027">
              <w:rPr>
                <w:rFonts w:ascii="Times New Roman" w:hAnsi="Times New Roman" w:cs="Times New Roman"/>
                <w:sz w:val="24"/>
                <w:szCs w:val="24"/>
              </w:rPr>
              <w:lastRenderedPageBreak/>
              <w:t>предпринимателю или физическому лицу - производителю товаров, работ, услуг</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9.</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2" w:name="P522"/>
            <w:bookmarkEnd w:id="42"/>
            <w:r w:rsidRPr="00864027">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заявка на перечисление субсидии юридическому лицу (при наличии)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возникшему на основании нормативного правового акта о предоставлении субсидии юридическому лицу</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10.</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3" w:name="P530"/>
            <w:bookmarkEnd w:id="43"/>
            <w:r w:rsidRPr="00864027">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Расчетно-платежная ведомость (ф. 0504401)</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Расчетная ведомость (ф. 0504402)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w:t>
            </w:r>
            <w:r>
              <w:rPr>
                <w:rFonts w:ascii="Times New Roman" w:hAnsi="Times New Roman" w:cs="Times New Roman"/>
                <w:sz w:val="24"/>
                <w:szCs w:val="24"/>
              </w:rPr>
              <w:t xml:space="preserve"> </w:t>
            </w:r>
            <w:r w:rsidRPr="00864027">
              <w:rPr>
                <w:rFonts w:ascii="Times New Roman" w:hAnsi="Times New Roman" w:cs="Times New Roman"/>
                <w:sz w:val="24"/>
                <w:szCs w:val="24"/>
              </w:rPr>
              <w:t xml:space="preserve">Мордовия, возникшему по реализации трудовых функций работника в соответствии с трудовым законодательством </w:t>
            </w:r>
            <w:r w:rsidRPr="00864027">
              <w:rPr>
                <w:rFonts w:ascii="Times New Roman" w:hAnsi="Times New Roman" w:cs="Times New Roman"/>
                <w:sz w:val="24"/>
                <w:szCs w:val="24"/>
              </w:rPr>
              <w:lastRenderedPageBreak/>
              <w:t>Российской Федерации, законодательством о государственной гражданской службе Республики Мордовия</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lastRenderedPageBreak/>
              <w:t>11.</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4" w:name="P536"/>
            <w:bookmarkEnd w:id="44"/>
            <w:r w:rsidRPr="00864027">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Бухгалтерская справка (ф. 0504833)</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Исполнительный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 возникшему на основании исполнительного документа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r w:rsidRPr="00864027">
              <w:rPr>
                <w:rFonts w:ascii="Times New Roman" w:hAnsi="Times New Roman" w:cs="Times New Roman"/>
                <w:sz w:val="24"/>
                <w:szCs w:val="24"/>
              </w:rPr>
              <w:t>12.</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5" w:name="P542"/>
            <w:bookmarkEnd w:id="45"/>
            <w:r w:rsidRPr="00864027">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Бухгалтерская справка (ф. 0504833)</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Решение налогового органа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возникшему на основании решения налогового органа</w:t>
            </w:r>
          </w:p>
        </w:tc>
      </w:tr>
      <w:tr w:rsidR="00000F4D" w:rsidRPr="00864027" w:rsidTr="0071228E">
        <w:tc>
          <w:tcPr>
            <w:tcW w:w="454" w:type="dxa"/>
            <w:vMerge w:val="restart"/>
          </w:tcPr>
          <w:p w:rsidR="00000F4D" w:rsidRPr="00864027" w:rsidRDefault="00000F4D" w:rsidP="0071228E">
            <w:pPr>
              <w:pStyle w:val="ConsPlusNormal"/>
              <w:jc w:val="center"/>
              <w:rPr>
                <w:rFonts w:ascii="Times New Roman" w:hAnsi="Times New Roman" w:cs="Times New Roman"/>
                <w:sz w:val="24"/>
                <w:szCs w:val="24"/>
              </w:rPr>
            </w:pPr>
            <w:bookmarkStart w:id="46" w:name="P546"/>
            <w:bookmarkEnd w:id="46"/>
            <w:r w:rsidRPr="00864027">
              <w:rPr>
                <w:rFonts w:ascii="Times New Roman" w:hAnsi="Times New Roman" w:cs="Times New Roman"/>
                <w:sz w:val="24"/>
                <w:szCs w:val="24"/>
              </w:rPr>
              <w:t>13.</w:t>
            </w:r>
          </w:p>
        </w:tc>
        <w:tc>
          <w:tcPr>
            <w:tcW w:w="3855" w:type="dxa"/>
            <w:vMerge w:val="restart"/>
          </w:tcPr>
          <w:p w:rsidR="00000F4D" w:rsidRPr="00864027" w:rsidRDefault="00000F4D" w:rsidP="0071228E">
            <w:pPr>
              <w:pStyle w:val="ConsPlusNormal"/>
              <w:rPr>
                <w:rFonts w:ascii="Times New Roman" w:hAnsi="Times New Roman" w:cs="Times New Roman"/>
                <w:sz w:val="24"/>
                <w:szCs w:val="24"/>
              </w:rPr>
            </w:pPr>
            <w:bookmarkStart w:id="47" w:name="P547"/>
            <w:bookmarkEnd w:id="47"/>
            <w:r w:rsidRPr="00864027">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 Дубенского муниципального района  Республики Мордовия:</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Дубенского муниципального района  </w:t>
            </w:r>
            <w:r w:rsidRPr="00864027">
              <w:rPr>
                <w:rFonts w:ascii="Times New Roman" w:hAnsi="Times New Roman" w:cs="Times New Roman"/>
                <w:sz w:val="24"/>
                <w:szCs w:val="24"/>
              </w:rPr>
              <w:lastRenderedPageBreak/>
              <w:t>Республики Мордовия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договор на оказание услуг, выполнение работ, заключенный получателем средств бюджета</w:t>
            </w:r>
            <w:r>
              <w:rPr>
                <w:rFonts w:ascii="Times New Roman" w:hAnsi="Times New Roman" w:cs="Times New Roman"/>
                <w:sz w:val="24"/>
                <w:szCs w:val="24"/>
              </w:rPr>
              <w:t xml:space="preserve"> </w:t>
            </w:r>
            <w:r w:rsidRPr="00864027">
              <w:rPr>
                <w:rFonts w:ascii="Times New Roman" w:hAnsi="Times New Roman" w:cs="Times New Roman"/>
                <w:sz w:val="24"/>
                <w:szCs w:val="24"/>
              </w:rPr>
              <w:t>Дубенского муниципального района  Республики Мордовия с физическим лицом, не являющимся индивидуальным предпринимателем.</w:t>
            </w:r>
          </w:p>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в соответствии с которым возникает бюджетное обязательство получателя средств бюджета Дубенского муниципального района  Республики Мордовия</w:t>
            </w: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lastRenderedPageBreak/>
              <w:t>Авансовый отчет (ф. 0504505)</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выполненных работ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приема-передачи</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Акт об оказании услуг</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Договор на оказание услуг, выполнение работ, заключенный получателем средств бюджета Дубенского муниципального района  Республики Мордовия с физическим лицом, не являющимся индивидуальным предпринимателем</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Заявление на выдачу денежных средств под отчет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Заявление физического лица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Квитанция</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 xml:space="preserve">Приказ о направлении в командировку, с прилагаемым расчетом командировочных </w:t>
            </w:r>
            <w:r w:rsidRPr="00864027">
              <w:rPr>
                <w:rFonts w:ascii="Times New Roman" w:hAnsi="Times New Roman" w:cs="Times New Roman"/>
                <w:sz w:val="24"/>
                <w:szCs w:val="24"/>
              </w:rPr>
              <w:lastRenderedPageBreak/>
              <w:t>сумм</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Служебная записка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Счет-фактура</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Товарная накладная (унифицированная форма N ТОРГ-12) (ф. 0330212)</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Универсальный передаточный документ</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Чек</w:t>
            </w:r>
          </w:p>
        </w:tc>
      </w:tr>
      <w:tr w:rsidR="00000F4D" w:rsidRPr="00864027" w:rsidTr="0071228E">
        <w:tc>
          <w:tcPr>
            <w:tcW w:w="454" w:type="dxa"/>
            <w:vMerge/>
          </w:tcPr>
          <w:p w:rsidR="00000F4D" w:rsidRPr="00864027" w:rsidRDefault="00000F4D" w:rsidP="0071228E">
            <w:pPr>
              <w:rPr>
                <w:rFonts w:ascii="Times New Roman" w:hAnsi="Times New Roman" w:cs="Times New Roman"/>
                <w:sz w:val="24"/>
                <w:szCs w:val="24"/>
              </w:rPr>
            </w:pPr>
          </w:p>
        </w:tc>
        <w:tc>
          <w:tcPr>
            <w:tcW w:w="3855" w:type="dxa"/>
            <w:vMerge/>
          </w:tcPr>
          <w:p w:rsidR="00000F4D" w:rsidRPr="00864027" w:rsidRDefault="00000F4D" w:rsidP="0071228E">
            <w:pPr>
              <w:rPr>
                <w:rFonts w:ascii="Times New Roman" w:hAnsi="Times New Roman" w:cs="Times New Roman"/>
                <w:sz w:val="24"/>
                <w:szCs w:val="24"/>
              </w:rPr>
            </w:pPr>
          </w:p>
        </w:tc>
        <w:tc>
          <w:tcPr>
            <w:tcW w:w="4762" w:type="dxa"/>
          </w:tcPr>
          <w:p w:rsidR="00000F4D" w:rsidRPr="00864027" w:rsidRDefault="00000F4D" w:rsidP="0071228E">
            <w:pPr>
              <w:pStyle w:val="ConsPlusNormal"/>
              <w:rPr>
                <w:rFonts w:ascii="Times New Roman" w:hAnsi="Times New Roman" w:cs="Times New Roman"/>
                <w:sz w:val="24"/>
                <w:szCs w:val="24"/>
              </w:rPr>
            </w:pPr>
            <w:r w:rsidRPr="00864027">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Дубенского муниципального района  Республики Мордовия</w:t>
            </w:r>
          </w:p>
        </w:tc>
      </w:tr>
    </w:tbl>
    <w:p w:rsidR="00000F4D" w:rsidRPr="00864027" w:rsidRDefault="00000F4D" w:rsidP="00000F4D">
      <w:pPr>
        <w:pStyle w:val="ConsPlusNormal"/>
        <w:jc w:val="both"/>
        <w:rPr>
          <w:rFonts w:ascii="Times New Roman" w:hAnsi="Times New Roman" w:cs="Times New Roman"/>
          <w:sz w:val="24"/>
          <w:szCs w:val="24"/>
        </w:rPr>
      </w:pPr>
    </w:p>
    <w:p w:rsidR="00000F4D" w:rsidRDefault="00000F4D" w:rsidP="00000F4D"/>
    <w:p w:rsidR="00000F4D" w:rsidRPr="00000F4D" w:rsidRDefault="00000F4D" w:rsidP="00000F4D">
      <w:pPr>
        <w:autoSpaceDE w:val="0"/>
        <w:autoSpaceDN w:val="0"/>
        <w:adjustRightInd w:val="0"/>
        <w:spacing w:after="0" w:line="240" w:lineRule="auto"/>
        <w:ind w:firstLine="540"/>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000F4D" w:rsidRPr="00782ADD" w:rsidRDefault="00000F4D" w:rsidP="00000F4D">
      <w:pPr>
        <w:autoSpaceDE w:val="0"/>
        <w:autoSpaceDN w:val="0"/>
        <w:adjustRightInd w:val="0"/>
        <w:spacing w:after="0" w:line="240" w:lineRule="auto"/>
        <w:jc w:val="both"/>
        <w:rPr>
          <w:rFonts w:ascii="Times New Roman" w:hAnsi="Times New Roman" w:cs="Times New Roman"/>
          <w:sz w:val="24"/>
          <w:szCs w:val="24"/>
        </w:rPr>
      </w:pPr>
    </w:p>
    <w:p w:rsidR="00857161" w:rsidRPr="00857161" w:rsidRDefault="00857161" w:rsidP="00484A5C">
      <w:pPr>
        <w:spacing w:after="0" w:line="240" w:lineRule="auto"/>
        <w:jc w:val="both"/>
        <w:rPr>
          <w:rFonts w:ascii="Times New Roman" w:hAnsi="Times New Roman" w:cs="Times New Roman"/>
          <w:sz w:val="28"/>
          <w:szCs w:val="28"/>
        </w:rPr>
      </w:pPr>
    </w:p>
    <w:sectPr w:rsidR="00857161" w:rsidRPr="00857161" w:rsidSect="00281F1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F93" w:rsidRDefault="00501F93" w:rsidP="006C534B">
      <w:pPr>
        <w:spacing w:after="0" w:line="240" w:lineRule="auto"/>
      </w:pPr>
      <w:r>
        <w:separator/>
      </w:r>
    </w:p>
  </w:endnote>
  <w:endnote w:type="continuationSeparator" w:id="1">
    <w:p w:rsidR="00501F93" w:rsidRDefault="00501F93" w:rsidP="006C53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F93" w:rsidRDefault="00501F93" w:rsidP="006C534B">
      <w:pPr>
        <w:spacing w:after="0" w:line="240" w:lineRule="auto"/>
      </w:pPr>
      <w:r>
        <w:separator/>
      </w:r>
    </w:p>
  </w:footnote>
  <w:footnote w:type="continuationSeparator" w:id="1">
    <w:p w:rsidR="00501F93" w:rsidRDefault="00501F93" w:rsidP="006C53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95BD2"/>
    <w:multiLevelType w:val="hybridMultilevel"/>
    <w:tmpl w:val="E410E618"/>
    <w:lvl w:ilvl="0" w:tplc="B568FF1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81F1C"/>
    <w:rsid w:val="00000F4D"/>
    <w:rsid w:val="00097107"/>
    <w:rsid w:val="00194D40"/>
    <w:rsid w:val="00281F1C"/>
    <w:rsid w:val="002E5EC4"/>
    <w:rsid w:val="003075FC"/>
    <w:rsid w:val="003A0EA9"/>
    <w:rsid w:val="00480AA5"/>
    <w:rsid w:val="00484A5C"/>
    <w:rsid w:val="00501F93"/>
    <w:rsid w:val="006A5FEC"/>
    <w:rsid w:val="006C534B"/>
    <w:rsid w:val="00857161"/>
    <w:rsid w:val="00865D0A"/>
    <w:rsid w:val="00BB2A65"/>
    <w:rsid w:val="00BD4F8A"/>
    <w:rsid w:val="00D77BB0"/>
    <w:rsid w:val="00E51605"/>
    <w:rsid w:val="00F537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2A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 w:type="paragraph" w:customStyle="1" w:styleId="ConsPlusNormal">
    <w:name w:val="ConsPlusNormal"/>
    <w:rsid w:val="0085716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57161"/>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semiHidden/>
    <w:unhideWhenUsed/>
    <w:rsid w:val="006C534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C534B"/>
  </w:style>
  <w:style w:type="paragraph" w:styleId="a6">
    <w:name w:val="footer"/>
    <w:basedOn w:val="a"/>
    <w:link w:val="a7"/>
    <w:uiPriority w:val="99"/>
    <w:semiHidden/>
    <w:unhideWhenUsed/>
    <w:rsid w:val="006C534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C53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7B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4D467449553D219EF4CB7F94BD28E02400A43F79A3ACF8F5155C026D19t2M" TargetMode="External"/><Relationship Id="rId13" Type="http://schemas.openxmlformats.org/officeDocument/2006/relationships/hyperlink" Target="consultantplus://offline/ref=EC4D467449553D219EF4CB7F94BD28E02400A43F79A3ACF8F5155C026D19t2M" TargetMode="External"/><Relationship Id="rId18" Type="http://schemas.openxmlformats.org/officeDocument/2006/relationships/hyperlink" Target="consultantplus://offline/ref=EC4D467449553D219EF4CB7F94BD28E02400A43F79A3ACF8F5155C026D19t2M" TargetMode="External"/><Relationship Id="rId3" Type="http://schemas.openxmlformats.org/officeDocument/2006/relationships/settings" Target="settings.xml"/><Relationship Id="rId21" Type="http://schemas.openxmlformats.org/officeDocument/2006/relationships/hyperlink" Target="consultantplus://offline/ref=23A7E4FA20DF0F926BCBC80903BB626D1CC48B89B7E93263B8F480F7EFy3HFR" TargetMode="External"/><Relationship Id="rId7" Type="http://schemas.openxmlformats.org/officeDocument/2006/relationships/hyperlink" Target="consultantplus://offline/ref=EC4D467449553D219EF4CB7F94BD28E02509A33A75A9ACF8F5155C026D9245E45AC5F884CEF41At4M" TargetMode="External"/><Relationship Id="rId12" Type="http://schemas.openxmlformats.org/officeDocument/2006/relationships/hyperlink" Target="consultantplus://offline/ref=EC4D467449553D219EF4CB7F94BD28E02401A13F7CAFACF8F5155C026D9245E45AC5F887CBFDA37017tBM" TargetMode="External"/><Relationship Id="rId17" Type="http://schemas.openxmlformats.org/officeDocument/2006/relationships/hyperlink" Target="consultantplus://offline/ref=EC4D467449553D219EF4CB7F94BD28E02401A13F7CAFACF8F5155C026D9245E45AC5F887CBFDA27917t8M" TargetMode="External"/><Relationship Id="rId2" Type="http://schemas.openxmlformats.org/officeDocument/2006/relationships/styles" Target="styles.xml"/><Relationship Id="rId16" Type="http://schemas.openxmlformats.org/officeDocument/2006/relationships/hyperlink" Target="consultantplus://offline/ref=EC4D467449553D219EF4CB7F94BD28E02400A43F79A3ACF8F5155C026D19t2M" TargetMode="External"/><Relationship Id="rId20" Type="http://schemas.openxmlformats.org/officeDocument/2006/relationships/hyperlink" Target="consultantplus://offline/ref=23A7E4FA20DF0F926BCBC80903BB626D1CC48B89B7E93263B8F480F7EFy3H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C4D467449553D219EF4CB7F94BD28E02400A43F79A3ACF8F5155C026D19t2M" TargetMode="Externa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consultantplus://offline/ref=EC4D467449553D219EF4CB7F94BD28E02400A43F79A3ACF8F5155C026D19t2M" TargetMode="External"/><Relationship Id="rId23" Type="http://schemas.openxmlformats.org/officeDocument/2006/relationships/theme" Target="theme/theme1.xml"/><Relationship Id="rId10" Type="http://schemas.openxmlformats.org/officeDocument/2006/relationships/hyperlink" Target="consultantplus://offline/ref=EC4D467449553D219EF4CB7F94BD28E02409A3337DA9ACF8F5155C026D9245E45AC5F887CBFCA37A17t9M" TargetMode="External"/><Relationship Id="rId19" Type="http://schemas.openxmlformats.org/officeDocument/2006/relationships/hyperlink" Target="consultantplus://offline/ref=23A7E4FA20DF0F926BCBC80903BB626D1CC48B89B7E93263B8F480F7EFy3HFR" TargetMode="External"/><Relationship Id="rId4" Type="http://schemas.openxmlformats.org/officeDocument/2006/relationships/webSettings" Target="webSettings.xml"/><Relationship Id="rId9" Type="http://schemas.openxmlformats.org/officeDocument/2006/relationships/hyperlink" Target="consultantplus://offline/ref=EC4D467449553D219EF4CB7F94BD28E02400A43F79A3ACF8F5155C026D19t2M" TargetMode="External"/><Relationship Id="rId14" Type="http://schemas.openxmlformats.org/officeDocument/2006/relationships/hyperlink" Target="consultantplus://offline/ref=EC4D467449553D219EF4CB7F94BD28E02401A13F7CAFACF8F5155C026D9245E45AC5F882C31FtF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35</Pages>
  <Words>12613</Words>
  <Characters>71899</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11</cp:lastModifiedBy>
  <cp:revision>10</cp:revision>
  <dcterms:created xsi:type="dcterms:W3CDTF">2018-08-19T06:41:00Z</dcterms:created>
  <dcterms:modified xsi:type="dcterms:W3CDTF">2018-08-22T05:55:00Z</dcterms:modified>
</cp:coreProperties>
</file>