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982" w:rsidRDefault="00905982" w:rsidP="004D0A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ПРОЕКТ</w:t>
      </w:r>
    </w:p>
    <w:p w:rsidR="00905982" w:rsidRDefault="00905982" w:rsidP="004D0A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0AA6" w:rsidRPr="004D0AA6" w:rsidRDefault="00A25F08" w:rsidP="004D0AA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0AA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D0AA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4D0A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DC7044" w:rsidRPr="004D0AA6" w:rsidRDefault="00A25F08" w:rsidP="004D0AA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0AA6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A25F08" w:rsidRPr="004D0AA6" w:rsidRDefault="00A25F08" w:rsidP="004D0A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5F08" w:rsidRPr="004D0AA6" w:rsidRDefault="00A25F08" w:rsidP="004D0AA6">
      <w:pPr>
        <w:jc w:val="center"/>
        <w:rPr>
          <w:rFonts w:ascii="Times New Roman" w:hAnsi="Times New Roman" w:cs="Times New Roman"/>
          <w:sz w:val="28"/>
          <w:szCs w:val="28"/>
        </w:rPr>
      </w:pPr>
      <w:r w:rsidRPr="004D0AA6">
        <w:rPr>
          <w:rFonts w:ascii="Times New Roman" w:hAnsi="Times New Roman" w:cs="Times New Roman"/>
          <w:sz w:val="28"/>
          <w:szCs w:val="28"/>
        </w:rPr>
        <w:t>Решение</w:t>
      </w:r>
    </w:p>
    <w:p w:rsidR="00A25F08" w:rsidRPr="004D0AA6" w:rsidRDefault="00A25F08" w:rsidP="004D0AA6">
      <w:p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 xml:space="preserve">от                                 </w:t>
      </w:r>
      <w:r w:rsidR="004D0A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4D0AA6">
        <w:rPr>
          <w:rFonts w:ascii="Times New Roman" w:hAnsi="Times New Roman" w:cs="Times New Roman"/>
          <w:sz w:val="24"/>
          <w:szCs w:val="24"/>
        </w:rPr>
        <w:t>№</w:t>
      </w:r>
    </w:p>
    <w:p w:rsidR="00A25F08" w:rsidRPr="004D0AA6" w:rsidRDefault="004D0AA6" w:rsidP="004D0AA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25F08" w:rsidRPr="004D0AA6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A25F08" w:rsidRPr="004D0AA6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A25F08" w:rsidRPr="004D0AA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</w:t>
      </w:r>
      <w:r w:rsidR="00905982">
        <w:rPr>
          <w:rFonts w:ascii="Times New Roman" w:hAnsi="Times New Roman" w:cs="Times New Roman"/>
          <w:sz w:val="24"/>
          <w:szCs w:val="24"/>
        </w:rPr>
        <w:t>района Республики Мордовия от 10.11.2005г. №36</w:t>
      </w:r>
      <w:r w:rsidR="00A25F08" w:rsidRPr="004D0AA6">
        <w:rPr>
          <w:rFonts w:ascii="Times New Roman" w:hAnsi="Times New Roman" w:cs="Times New Roman"/>
          <w:sz w:val="24"/>
          <w:szCs w:val="24"/>
        </w:rPr>
        <w:t xml:space="preserve"> «О налоге на имущество физических лиц»</w:t>
      </w:r>
    </w:p>
    <w:p w:rsidR="00A25F08" w:rsidRPr="004D0AA6" w:rsidRDefault="00A25F08" w:rsidP="00A25F08">
      <w:pPr>
        <w:rPr>
          <w:rFonts w:ascii="Times New Roman" w:hAnsi="Times New Roman" w:cs="Times New Roman"/>
          <w:sz w:val="24"/>
          <w:szCs w:val="24"/>
        </w:rPr>
      </w:pPr>
    </w:p>
    <w:p w:rsidR="00A25F08" w:rsidRPr="004D0AA6" w:rsidRDefault="004D0AA6" w:rsidP="00A25F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целях приве</w:t>
      </w:r>
      <w:r w:rsidR="00A25F08" w:rsidRPr="004D0AA6">
        <w:rPr>
          <w:rFonts w:ascii="Times New Roman" w:hAnsi="Times New Roman" w:cs="Times New Roman"/>
          <w:sz w:val="24"/>
          <w:szCs w:val="24"/>
        </w:rPr>
        <w:t>дения в соответствие с Налоговым кодексом Российской Федерации:</w:t>
      </w:r>
    </w:p>
    <w:p w:rsidR="00A25F08" w:rsidRPr="004D0AA6" w:rsidRDefault="00A25F08" w:rsidP="00A25F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 xml:space="preserve">Внести в решение Совета депутатов </w:t>
      </w:r>
      <w:proofErr w:type="spellStart"/>
      <w:r w:rsidRPr="004D0AA6">
        <w:rPr>
          <w:rFonts w:ascii="Times New Roman" w:hAnsi="Times New Roman" w:cs="Times New Roman"/>
          <w:sz w:val="24"/>
          <w:szCs w:val="24"/>
        </w:rPr>
        <w:t>Поводимовског</w:t>
      </w:r>
      <w:r w:rsidR="0090598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905982">
        <w:rPr>
          <w:rFonts w:ascii="Times New Roman" w:hAnsi="Times New Roman" w:cs="Times New Roman"/>
          <w:sz w:val="24"/>
          <w:szCs w:val="24"/>
        </w:rPr>
        <w:t xml:space="preserve"> сельского поселения  от 10.11.2005г. №36 </w:t>
      </w:r>
      <w:r w:rsidRPr="004D0AA6">
        <w:rPr>
          <w:rFonts w:ascii="Times New Roman" w:hAnsi="Times New Roman" w:cs="Times New Roman"/>
          <w:sz w:val="24"/>
          <w:szCs w:val="24"/>
        </w:rPr>
        <w:t>«О налоге на имущество физических лиц» следующие изменения:</w:t>
      </w:r>
    </w:p>
    <w:p w:rsidR="00A25F08" w:rsidRPr="004D0AA6" w:rsidRDefault="00A25F08" w:rsidP="00A25F0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>в  пункте</w:t>
      </w:r>
      <w:r w:rsidR="00905982">
        <w:rPr>
          <w:rFonts w:ascii="Times New Roman" w:hAnsi="Times New Roman" w:cs="Times New Roman"/>
          <w:sz w:val="24"/>
          <w:szCs w:val="24"/>
        </w:rPr>
        <w:t xml:space="preserve"> </w:t>
      </w:r>
      <w:r w:rsidRPr="004D0AA6">
        <w:rPr>
          <w:rFonts w:ascii="Times New Roman" w:hAnsi="Times New Roman" w:cs="Times New Roman"/>
          <w:sz w:val="24"/>
          <w:szCs w:val="24"/>
        </w:rPr>
        <w:t>2:</w:t>
      </w:r>
    </w:p>
    <w:p w:rsidR="00A25F08" w:rsidRPr="004D0AA6" w:rsidRDefault="00A25F08" w:rsidP="00A25F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>Подпункт 1 изложить в следующей редакции:</w:t>
      </w:r>
    </w:p>
    <w:p w:rsidR="00A25F08" w:rsidRPr="004D0AA6" w:rsidRDefault="00A25F08" w:rsidP="004D0A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 xml:space="preserve">«1)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4D0AA6">
        <w:rPr>
          <w:rFonts w:ascii="Times New Roman" w:hAnsi="Times New Roman" w:cs="Times New Roman"/>
          <w:sz w:val="24"/>
          <w:szCs w:val="24"/>
        </w:rPr>
        <w:t>машино-мест</w:t>
      </w:r>
      <w:proofErr w:type="spellEnd"/>
      <w:r w:rsidRPr="004D0AA6">
        <w:rPr>
          <w:rFonts w:ascii="Times New Roman" w:hAnsi="Times New Roman" w:cs="Times New Roman"/>
          <w:sz w:val="24"/>
          <w:szCs w:val="24"/>
        </w:rPr>
        <w:t xml:space="preserve">, в том </w:t>
      </w:r>
      <w:proofErr w:type="gramStart"/>
      <w:r w:rsidRPr="004D0AA6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4D0AA6">
        <w:rPr>
          <w:rFonts w:ascii="Times New Roman" w:hAnsi="Times New Roman" w:cs="Times New Roman"/>
          <w:sz w:val="24"/>
          <w:szCs w:val="24"/>
        </w:rPr>
        <w:t xml:space="preserve">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 в размере 0,3 процента кадастровой стоимости объекта </w:t>
      </w:r>
      <w:proofErr w:type="spellStart"/>
      <w:r w:rsidRPr="004D0AA6">
        <w:rPr>
          <w:rFonts w:ascii="Times New Roman" w:hAnsi="Times New Roman" w:cs="Times New Roman"/>
          <w:sz w:val="24"/>
          <w:szCs w:val="24"/>
        </w:rPr>
        <w:t>налогооблажения</w:t>
      </w:r>
      <w:proofErr w:type="spellEnd"/>
      <w:r w:rsidRPr="004D0AA6">
        <w:rPr>
          <w:rFonts w:ascii="Times New Roman" w:hAnsi="Times New Roman" w:cs="Times New Roman"/>
          <w:sz w:val="24"/>
          <w:szCs w:val="24"/>
        </w:rPr>
        <w:t>:»</w:t>
      </w:r>
    </w:p>
    <w:p w:rsidR="004D0AA6" w:rsidRPr="004D0AA6" w:rsidRDefault="004D0AA6" w:rsidP="004D0A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D0AA6">
        <w:rPr>
          <w:rFonts w:ascii="Times New Roman" w:hAnsi="Times New Roman" w:cs="Times New Roman"/>
          <w:sz w:val="24"/>
          <w:szCs w:val="24"/>
        </w:rPr>
        <w:t>в подпункте 2 слова «жилых помещений (квартир, комнат)» заменить словами «квартир, частей квартир, комнат»;</w:t>
      </w:r>
      <w:proofErr w:type="gramEnd"/>
    </w:p>
    <w:p w:rsidR="004D0AA6" w:rsidRPr="004D0AA6" w:rsidRDefault="004D0AA6" w:rsidP="004D0A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>часть 5 пункта 3 изложить в следующей редакции:</w:t>
      </w:r>
    </w:p>
    <w:p w:rsidR="004D0AA6" w:rsidRPr="004D0AA6" w:rsidRDefault="004D0AA6" w:rsidP="004D0A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 xml:space="preserve">«Налоговая  льгота предоставляется в отношении следующих видов объектов </w:t>
      </w:r>
      <w:proofErr w:type="spellStart"/>
      <w:r w:rsidRPr="004D0AA6">
        <w:rPr>
          <w:rFonts w:ascii="Times New Roman" w:hAnsi="Times New Roman" w:cs="Times New Roman"/>
          <w:sz w:val="24"/>
          <w:szCs w:val="24"/>
        </w:rPr>
        <w:t>налогооблажения</w:t>
      </w:r>
      <w:proofErr w:type="spellEnd"/>
      <w:r w:rsidRPr="004D0AA6">
        <w:rPr>
          <w:rFonts w:ascii="Times New Roman" w:hAnsi="Times New Roman" w:cs="Times New Roman"/>
          <w:sz w:val="24"/>
          <w:szCs w:val="24"/>
        </w:rPr>
        <w:t>:</w:t>
      </w:r>
    </w:p>
    <w:p w:rsidR="00A25F08" w:rsidRPr="004D0AA6" w:rsidRDefault="004D0AA6" w:rsidP="004D0A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>квартира, часть квартиры или комната;</w:t>
      </w:r>
      <w:r w:rsidR="00A25F08" w:rsidRPr="004D0A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AA6" w:rsidRPr="004D0AA6" w:rsidRDefault="004D0AA6" w:rsidP="004D0A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>жилой дом или часть жилого дома</w:t>
      </w:r>
      <w:proofErr w:type="gramStart"/>
      <w:r w:rsidRPr="004D0AA6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4D0AA6" w:rsidRPr="004D0AA6" w:rsidRDefault="004D0AA6" w:rsidP="004D0A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0AA6">
        <w:rPr>
          <w:rFonts w:ascii="Times New Roman" w:hAnsi="Times New Roman" w:cs="Times New Roman"/>
          <w:sz w:val="24"/>
          <w:szCs w:val="24"/>
        </w:rPr>
        <w:t>Настоящее решение вступает т в силу со дня его официального опубликования и распространяет свое действие на правоотношения, связанные с исчислением налога на имуществ</w:t>
      </w:r>
      <w:r w:rsidR="0060152E">
        <w:rPr>
          <w:rFonts w:ascii="Times New Roman" w:hAnsi="Times New Roman" w:cs="Times New Roman"/>
          <w:sz w:val="24"/>
          <w:szCs w:val="24"/>
        </w:rPr>
        <w:t>о физических лиц с 1 января 2017года.</w:t>
      </w:r>
      <w:r w:rsidRPr="004D0AA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D0AA6" w:rsidRPr="004D0AA6" w:rsidSect="00DC7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4171"/>
    <w:multiLevelType w:val="hybridMultilevel"/>
    <w:tmpl w:val="FB1E3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86893"/>
    <w:multiLevelType w:val="hybridMultilevel"/>
    <w:tmpl w:val="041277A4"/>
    <w:lvl w:ilvl="0" w:tplc="7758C6F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9BE2642"/>
    <w:multiLevelType w:val="hybridMultilevel"/>
    <w:tmpl w:val="AE0C6F0C"/>
    <w:lvl w:ilvl="0" w:tplc="2CA29A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5F08"/>
    <w:rsid w:val="0003098A"/>
    <w:rsid w:val="004D0AA6"/>
    <w:rsid w:val="0060152E"/>
    <w:rsid w:val="00905982"/>
    <w:rsid w:val="00A25F08"/>
    <w:rsid w:val="00A97A1C"/>
    <w:rsid w:val="00DC7044"/>
    <w:rsid w:val="00E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F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0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09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2018-08-22T13:25:00Z</cp:lastPrinted>
  <dcterms:created xsi:type="dcterms:W3CDTF">2018-08-21T12:50:00Z</dcterms:created>
  <dcterms:modified xsi:type="dcterms:W3CDTF">2018-08-22T13:25:00Z</dcterms:modified>
</cp:coreProperties>
</file>