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703" w:rsidRDefault="00E23FD0">
      <w:r>
        <w:t xml:space="preserve">Узнать, отчисляет ли работодатель взносы в ПФР, можно запросив выписку из индивидуального лицевого счета. Сделать это можно при личном визите в управление ПФР, а также через портал </w:t>
      </w:r>
      <w:proofErr w:type="spellStart"/>
      <w:r>
        <w:t>госуслуг</w:t>
      </w:r>
      <w:proofErr w:type="spellEnd"/>
      <w:r>
        <w:t xml:space="preserve"> </w:t>
      </w:r>
      <w:hyperlink r:id="rId4" w:tgtFrame="_blank" w:history="1">
        <w:r>
          <w:rPr>
            <w:rStyle w:val="a3"/>
          </w:rPr>
          <w:t>www.gosuslugi.ru</w:t>
        </w:r>
      </w:hyperlink>
      <w:r>
        <w:t xml:space="preserve"> или в Личном кабинете гражданина на сайте ПФР </w:t>
      </w:r>
      <w:hyperlink r:id="rId5" w:tgtFrame="_blank" w:history="1">
        <w:r>
          <w:rPr>
            <w:rStyle w:val="a3"/>
          </w:rPr>
          <w:t>www.es.pfrf.ru</w:t>
        </w:r>
      </w:hyperlink>
      <w:r>
        <w:t xml:space="preserve"> (раздел "Индивидуальный лицевой счет").</w:t>
      </w:r>
    </w:p>
    <w:sectPr w:rsidR="00465703" w:rsidSect="00465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E23FD0"/>
    <w:rsid w:val="00465703"/>
    <w:rsid w:val="00E23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7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3F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es.pfrf.ru&amp;post=-108392197_1117&amp;cc_key=" TargetMode="External"/><Relationship Id="rId4" Type="http://schemas.openxmlformats.org/officeDocument/2006/relationships/hyperlink" Target="https://vk.com/away.php?to=http%3A%2F%2Fwww.gosuslugi.ru&amp;post=-108392197_1117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2018-08-30T07:25:00Z</dcterms:created>
  <dcterms:modified xsi:type="dcterms:W3CDTF">2018-08-30T07:25:00Z</dcterms:modified>
</cp:coreProperties>
</file>