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Тариф страховых взносов на обязательное пенсионное страхование фиксируется на бессрочный период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С 1 января 2019 года на бессрочный период фиксируется тариф страховых взносов на обязательное пенсионное страхование. Изменения, отменяющие его повышение, были внесены Федеральным законом от 03.08.2018 № 303-ФЗ. Тариф страховых взносов на ОПС составит 22% с выплат физическим лицам, не превышающих предельную величину базы для исчисления страховых взносов, и 10% - сверх ее установленной предельной величины. Ранее срок действия указанной ставки тарифа был ограничен и предполагал его повышение с 1 января 2021 года с 22 до 26%. Также этот закон продлевает период применения пониженных тарифов страховых взносов для некоммерческих и благотворительных организаций, перечисленных в пп. 7 и 8 п. 1 ст. 427 НК РФ, до 2024 года включительно.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56d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a2d3a"/>
    <w:rPr>
      <w:color w:val="0000FF"/>
      <w:u w:val="single"/>
    </w:rPr>
  </w:style>
  <w:style w:type="character" w:styleId="Blindlabel" w:customStyle="1">
    <w:name w:val="blind_label"/>
    <w:basedOn w:val="DefaultParagraphFont"/>
    <w:qFormat/>
    <w:rsid w:val="004a2d3a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2018-08-30T07:24:00Z</dcterms:created>
  <dc:creator>011KudashkinaLN</dc:creator>
  <dc:language>ru-RU</dc:language>
  <dcterms:modified xsi:type="dcterms:W3CDTF">2018-09-04T08:55:15Z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