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845" w:rsidRDefault="00AF2963">
      <w:pPr>
        <w:rPr>
          <w:rFonts w:ascii="Times New Roman" w:hAnsi="Times New Roman" w:cs="Times New Roman"/>
          <w:sz w:val="28"/>
          <w:szCs w:val="28"/>
        </w:rPr>
      </w:pPr>
      <w:r w:rsidRPr="00AF2963">
        <w:rPr>
          <w:rFonts w:ascii="Times New Roman" w:hAnsi="Times New Roman" w:cs="Times New Roman"/>
          <w:sz w:val="28"/>
          <w:szCs w:val="28"/>
        </w:rPr>
        <w:t>Объект:  Отдельно стоящая, щитовая установка, состоящая из заглубленного фундамента, каркаса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2963" w:rsidRDefault="00AF29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Площадь информационного поля: 36,0 кв.м.</w:t>
      </w:r>
    </w:p>
    <w:p w:rsidR="00AF2963" w:rsidRPr="00AF2963" w:rsidRDefault="00AF29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установки: с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убенки, </w:t>
      </w:r>
      <w:r w:rsidRPr="00AF2963">
        <w:rPr>
          <w:rFonts w:ascii="Times New Roman" w:hAnsi="Times New Roman" w:cs="Times New Roman"/>
          <w:sz w:val="28"/>
          <w:szCs w:val="28"/>
        </w:rPr>
        <w:t xml:space="preserve">ул. </w:t>
      </w:r>
      <w:proofErr w:type="spellStart"/>
      <w:r w:rsidRPr="00AF2963">
        <w:rPr>
          <w:rFonts w:ascii="Times New Roman" w:hAnsi="Times New Roman" w:cs="Times New Roman"/>
          <w:sz w:val="28"/>
          <w:szCs w:val="28"/>
        </w:rPr>
        <w:t>Бровцева</w:t>
      </w:r>
      <w:proofErr w:type="spellEnd"/>
      <w:r w:rsidR="00E75AAE">
        <w:rPr>
          <w:rFonts w:ascii="Times New Roman" w:hAnsi="Times New Roman" w:cs="Times New Roman"/>
          <w:sz w:val="28"/>
          <w:szCs w:val="28"/>
        </w:rPr>
        <w:t>, д.118</w:t>
      </w:r>
    </w:p>
    <w:p w:rsidR="00AF2963" w:rsidRDefault="00E75AAE">
      <w:pPr>
        <w:rPr>
          <w:noProof/>
        </w:rPr>
      </w:pPr>
      <w:r>
        <w:rPr>
          <w:noProof/>
        </w:rPr>
        <w:drawing>
          <wp:inline distT="0" distB="0" distL="0" distR="0">
            <wp:extent cx="5940425" cy="3114675"/>
            <wp:effectExtent l="19050" t="0" r="3175" b="0"/>
            <wp:docPr id="2" name="Рисунок 1" descr="C:\Users\admin\AppData\Local\Microsoft\Windows\Temporary Internet Files\Content.Word\20180702_135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Microsoft\Windows\Temporary Internet Files\Content.Word\20180702_135915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b="137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1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5AAE" w:rsidRDefault="00E75AAE"/>
    <w:p w:rsidR="00AF2963" w:rsidRDefault="00AF2963">
      <w:r>
        <w:t>Ситуационный план</w:t>
      </w:r>
    </w:p>
    <w:p w:rsidR="00AF2963" w:rsidRDefault="00E07845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66.2pt;margin-top:205.55pt;width:18.75pt;height:103.4pt;flip:x;z-index:251658240" o:connectortype="straight">
            <v:stroke endarrow="block"/>
          </v:shape>
        </w:pict>
      </w:r>
      <w:r w:rsidR="00AF2963">
        <w:rPr>
          <w:noProof/>
        </w:rPr>
        <w:drawing>
          <wp:inline distT="0" distB="0" distL="0" distR="0">
            <wp:extent cx="5524500" cy="38195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4208" r="7002" b="154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381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2963" w:rsidRDefault="00103637">
      <w:r>
        <w:t xml:space="preserve">                                                          Объект</w:t>
      </w:r>
    </w:p>
    <w:sectPr w:rsidR="00AF2963" w:rsidSect="0010363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F2963"/>
    <w:rsid w:val="00103637"/>
    <w:rsid w:val="00AF2963"/>
    <w:rsid w:val="00E07845"/>
    <w:rsid w:val="00E75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8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2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29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2018-07-02T11:40:00Z</dcterms:created>
  <dcterms:modified xsi:type="dcterms:W3CDTF">2018-07-02T12:07:00Z</dcterms:modified>
</cp:coreProperties>
</file>