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D21" w:rsidRDefault="007B2D21" w:rsidP="007B2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7B2D21" w:rsidRDefault="007B2D21" w:rsidP="007B2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D21" w:rsidRDefault="007B2D21" w:rsidP="007B2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B2D21" w:rsidRDefault="007B2D21" w:rsidP="007B2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D21" w:rsidRDefault="00C0135C" w:rsidP="00C013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04.10.2018</w:t>
      </w:r>
      <w:r w:rsidR="007B2D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A462BF"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  <w:r w:rsidR="00CD45F6">
        <w:rPr>
          <w:rFonts w:ascii="Times New Roman" w:hAnsi="Times New Roman" w:cs="Times New Roman"/>
          <w:sz w:val="28"/>
          <w:szCs w:val="28"/>
        </w:rPr>
        <w:t>547</w:t>
      </w: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D21" w:rsidRDefault="007B2D21" w:rsidP="007B2D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D21" w:rsidRDefault="007B2D21" w:rsidP="007B2D2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B2D21" w:rsidRDefault="007B2D21" w:rsidP="007B2D2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признании утратившими силу некоторых постановлений администрации Дубенского муниципального района</w:t>
      </w: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D21" w:rsidRDefault="007B2D21" w:rsidP="007B2D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администрация Дубенского муниципального района постановляет:</w:t>
      </w:r>
    </w:p>
    <w:p w:rsidR="007B2D21" w:rsidRDefault="007B2D21" w:rsidP="007B2D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Признать утратившими силу следующие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постановления </w:t>
      </w:r>
      <w:r>
        <w:rPr>
          <w:color w:val="000000" w:themeColor="text1"/>
          <w:sz w:val="28"/>
          <w:szCs w:val="28"/>
        </w:rPr>
        <w:t>администрации Дубенского муниципального района:</w:t>
      </w:r>
    </w:p>
    <w:p w:rsidR="007B2D21" w:rsidRDefault="007B2D21" w:rsidP="007B2D21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  Постановление администрации Дубенского муниципального района от 15.04.2009 г. № 125 «</w:t>
      </w:r>
      <w:r>
        <w:rPr>
          <w:rFonts w:ascii="Times New Roman" w:hAnsi="Times New Roman" w:cs="Times New Roman"/>
          <w:bCs/>
          <w:sz w:val="28"/>
          <w:szCs w:val="28"/>
        </w:rPr>
        <w:t>О защите персональных данных муниципальных служащих администрации Дубенского муниципального района»;</w:t>
      </w:r>
    </w:p>
    <w:p w:rsidR="007B2D21" w:rsidRDefault="007B2D21" w:rsidP="007B2D21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 Постановление администрации Дубенского муниципального района от 23.09.2009 г. № 73 «</w:t>
      </w:r>
      <w:r>
        <w:rPr>
          <w:rFonts w:ascii="Times New Roman" w:hAnsi="Times New Roman" w:cs="Times New Roman"/>
          <w:bCs/>
          <w:sz w:val="28"/>
          <w:szCs w:val="28"/>
        </w:rPr>
        <w:t>О плане мероприятий по защите информации в администрации  Дубенского муниципального района»;</w:t>
      </w:r>
    </w:p>
    <w:p w:rsidR="007B2D21" w:rsidRDefault="007B2D21" w:rsidP="007B2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  Постановление администрации Дубенского муниципа</w:t>
      </w:r>
      <w:r w:rsidR="00240EA5">
        <w:rPr>
          <w:rFonts w:ascii="Times New Roman" w:hAnsi="Times New Roman" w:cs="Times New Roman"/>
          <w:color w:val="000000" w:themeColor="text1"/>
          <w:sz w:val="28"/>
          <w:szCs w:val="28"/>
        </w:rPr>
        <w:t>льного района от 21.11.2010 г.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560 «</w:t>
      </w:r>
      <w:r>
        <w:rPr>
          <w:rFonts w:ascii="Times New Roman" w:hAnsi="Times New Roman" w:cs="Times New Roman"/>
          <w:sz w:val="28"/>
        </w:rPr>
        <w:t>О проведении работ по защите  персональных данных в администрации  Дубенского муниципального района»;</w:t>
      </w:r>
    </w:p>
    <w:p w:rsidR="007B2D21" w:rsidRDefault="007B2D21" w:rsidP="007B2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 Постановление администрации Дубенского муниципа</w:t>
      </w:r>
      <w:r w:rsidR="00240EA5">
        <w:rPr>
          <w:rFonts w:ascii="Times New Roman" w:hAnsi="Times New Roman" w:cs="Times New Roman"/>
          <w:color w:val="000000" w:themeColor="text1"/>
          <w:sz w:val="28"/>
          <w:szCs w:val="28"/>
        </w:rPr>
        <w:t>льного района от 27.12.2010 г.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663 «</w:t>
      </w:r>
      <w:r>
        <w:rPr>
          <w:rFonts w:ascii="Times New Roman" w:hAnsi="Times New Roman" w:cs="Times New Roman"/>
          <w:sz w:val="28"/>
          <w:szCs w:val="28"/>
        </w:rPr>
        <w:t>О порядке обращения со служебной информацией ограниченного распространения в администрации Дубенского муниципального района»;</w:t>
      </w:r>
    </w:p>
    <w:p w:rsidR="007B2D21" w:rsidRDefault="007B2D21" w:rsidP="007B2D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Настоящее постановление вступает в силу со дня его официального опубликования.</w:t>
      </w: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7B2D21" w:rsidRDefault="007B2D21" w:rsidP="007B2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Плешаков С.Г.</w:t>
      </w:r>
    </w:p>
    <w:p w:rsidR="007066F8" w:rsidRDefault="007066F8"/>
    <w:sectPr w:rsidR="007066F8" w:rsidSect="005A3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7B2D21"/>
    <w:rsid w:val="00213E76"/>
    <w:rsid w:val="00240EA5"/>
    <w:rsid w:val="00424AFF"/>
    <w:rsid w:val="005A34C3"/>
    <w:rsid w:val="007066F8"/>
    <w:rsid w:val="007B2D21"/>
    <w:rsid w:val="00921F3D"/>
    <w:rsid w:val="00A462BF"/>
    <w:rsid w:val="00C0135C"/>
    <w:rsid w:val="00CD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7B2D2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7B2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7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1403</Characters>
  <Application>Microsoft Office Word</Application>
  <DocSecurity>0</DocSecurity>
  <Lines>11</Lines>
  <Paragraphs>3</Paragraphs>
  <ScaleCrop>false</ScaleCrop>
  <Company>Администрация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8</cp:revision>
  <cp:lastPrinted>2018-10-04T04:18:00Z</cp:lastPrinted>
  <dcterms:created xsi:type="dcterms:W3CDTF">2018-10-02T04:56:00Z</dcterms:created>
  <dcterms:modified xsi:type="dcterms:W3CDTF">2018-10-05T06:12:00Z</dcterms:modified>
</cp:coreProperties>
</file>