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901" w:rsidRPr="00651028" w:rsidRDefault="007C4901" w:rsidP="007C4901">
      <w:pPr>
        <w:shd w:val="clear" w:color="auto" w:fill="FFFFFF"/>
        <w:ind w:right="1" w:firstLine="47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651028">
        <w:rPr>
          <w:rFonts w:ascii="Times New Roman" w:hAnsi="Times New Roman"/>
          <w:b/>
          <w:bCs/>
          <w:spacing w:val="-2"/>
          <w:sz w:val="28"/>
          <w:szCs w:val="28"/>
        </w:rPr>
        <w:t xml:space="preserve">Информационный бюллетень 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Кочкуровского</w:t>
      </w:r>
      <w:r w:rsidRPr="00651028">
        <w:rPr>
          <w:rFonts w:ascii="Times New Roman" w:hAnsi="Times New Roman"/>
          <w:b/>
          <w:bCs/>
          <w:spacing w:val="-2"/>
          <w:sz w:val="28"/>
          <w:szCs w:val="28"/>
        </w:rPr>
        <w:t xml:space="preserve"> сельского поселения</w:t>
      </w:r>
    </w:p>
    <w:p w:rsidR="007C4901" w:rsidRPr="00651028" w:rsidRDefault="007C4901" w:rsidP="007C4901">
      <w:pPr>
        <w:shd w:val="clear" w:color="auto" w:fill="FFFFFF"/>
        <w:ind w:right="1" w:firstLine="47"/>
        <w:jc w:val="center"/>
        <w:rPr>
          <w:rFonts w:ascii="Times New Roman" w:hAnsi="Times New Roman"/>
          <w:b/>
          <w:bCs/>
          <w:sz w:val="28"/>
          <w:szCs w:val="28"/>
        </w:rPr>
      </w:pPr>
      <w:r w:rsidRPr="00651028">
        <w:rPr>
          <w:rFonts w:ascii="Times New Roman" w:hAnsi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106F0" w:rsidRPr="007E140F" w:rsidRDefault="007106F0" w:rsidP="007C490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ascii="Times New Roman" w:hAnsi="Times New Roman"/>
          <w:b/>
          <w:sz w:val="24"/>
          <w:szCs w:val="24"/>
        </w:rPr>
      </w:pPr>
    </w:p>
    <w:p w:rsidR="007C4901" w:rsidRDefault="007C4901" w:rsidP="007C490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ascii="Times New Roman" w:hAnsi="Times New Roman"/>
          <w:sz w:val="28"/>
          <w:szCs w:val="28"/>
        </w:rPr>
      </w:pPr>
      <w:r w:rsidRPr="00CC5129">
        <w:rPr>
          <w:rFonts w:ascii="Times New Roman" w:hAnsi="Times New Roman"/>
          <w:b/>
          <w:sz w:val="24"/>
          <w:szCs w:val="24"/>
        </w:rPr>
        <w:t xml:space="preserve">Является официальным печатным </w:t>
      </w:r>
      <w:r w:rsidRPr="00CC5129">
        <w:rPr>
          <w:rFonts w:ascii="Times New Roman" w:hAnsi="Times New Roman"/>
          <w:b/>
          <w:spacing w:val="-2"/>
          <w:sz w:val="24"/>
          <w:szCs w:val="24"/>
        </w:rPr>
        <w:t xml:space="preserve">изданием </w:t>
      </w:r>
      <w:r>
        <w:rPr>
          <w:rFonts w:ascii="Times New Roman" w:hAnsi="Times New Roman"/>
          <w:b/>
          <w:spacing w:val="-2"/>
          <w:sz w:val="24"/>
          <w:szCs w:val="24"/>
        </w:rPr>
        <w:t>Кочкуровского</w:t>
      </w:r>
      <w:r w:rsidRPr="00CC5129">
        <w:rPr>
          <w:rFonts w:ascii="Times New Roman" w:hAnsi="Times New Roman"/>
          <w:b/>
          <w:spacing w:val="-2"/>
          <w:sz w:val="24"/>
          <w:szCs w:val="24"/>
        </w:rPr>
        <w:t xml:space="preserve"> сельского поселения </w:t>
      </w:r>
      <w:r w:rsidRPr="00CC5129">
        <w:rPr>
          <w:rFonts w:ascii="Times New Roman" w:hAnsi="Times New Roman"/>
          <w:b/>
          <w:sz w:val="24"/>
          <w:szCs w:val="24"/>
        </w:rPr>
        <w:t>Дубенского муниципального района РМ</w:t>
      </w:r>
      <w:r w:rsidRPr="00CC5129">
        <w:rPr>
          <w:rFonts w:ascii="Times New Roman" w:hAnsi="Times New Roman"/>
          <w:b/>
          <w:sz w:val="24"/>
          <w:szCs w:val="24"/>
        </w:rPr>
        <w:br/>
      </w:r>
      <w:r w:rsidR="007E140F">
        <w:rPr>
          <w:rFonts w:ascii="Times New Roman" w:hAnsi="Times New Roman"/>
          <w:b/>
          <w:sz w:val="24"/>
          <w:szCs w:val="24"/>
        </w:rPr>
        <w:t xml:space="preserve">от </w:t>
      </w:r>
      <w:r w:rsidR="007E140F" w:rsidRPr="007E140F">
        <w:rPr>
          <w:rFonts w:ascii="Times New Roman" w:hAnsi="Times New Roman"/>
          <w:b/>
          <w:sz w:val="24"/>
          <w:szCs w:val="24"/>
        </w:rPr>
        <w:t>28</w:t>
      </w:r>
      <w:r w:rsidR="007E140F">
        <w:rPr>
          <w:rFonts w:ascii="Times New Roman" w:hAnsi="Times New Roman"/>
          <w:b/>
          <w:sz w:val="24"/>
          <w:szCs w:val="24"/>
        </w:rPr>
        <w:t>.1</w:t>
      </w:r>
      <w:r w:rsidR="007E140F" w:rsidRPr="007E140F">
        <w:rPr>
          <w:rFonts w:ascii="Times New Roman" w:hAnsi="Times New Roman"/>
          <w:b/>
          <w:sz w:val="24"/>
          <w:szCs w:val="24"/>
        </w:rPr>
        <w:t>1</w:t>
      </w:r>
      <w:r w:rsidRPr="00C20BFD">
        <w:rPr>
          <w:rFonts w:ascii="Times New Roman" w:hAnsi="Times New Roman"/>
          <w:b/>
          <w:sz w:val="24"/>
          <w:szCs w:val="24"/>
        </w:rPr>
        <w:t>.2018 г</w:t>
      </w:r>
      <w:r w:rsidRPr="00C20BFD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C20BFD" w:rsidRPr="00C20BFD">
        <w:rPr>
          <w:rFonts w:ascii="Times New Roman" w:hAnsi="Times New Roman"/>
          <w:b/>
          <w:sz w:val="24"/>
          <w:szCs w:val="24"/>
        </w:rPr>
        <w:t xml:space="preserve"> № 30(66</w:t>
      </w:r>
      <w:r w:rsidRPr="00C20BFD">
        <w:rPr>
          <w:rFonts w:ascii="Times New Roman" w:hAnsi="Times New Roman"/>
          <w:b/>
          <w:sz w:val="24"/>
          <w:szCs w:val="24"/>
        </w:rPr>
        <w:t>)</w:t>
      </w:r>
    </w:p>
    <w:p w:rsidR="00C20BFD" w:rsidRDefault="00C20BFD" w:rsidP="007C490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ascii="Times New Roman" w:hAnsi="Times New Roman"/>
          <w:sz w:val="28"/>
          <w:szCs w:val="28"/>
        </w:rPr>
      </w:pPr>
    </w:p>
    <w:p w:rsidR="00C20BFD" w:rsidRDefault="007C4901" w:rsidP="00C20BFD">
      <w:pPr>
        <w:rPr>
          <w:sz w:val="28"/>
          <w:szCs w:val="28"/>
        </w:rPr>
      </w:pPr>
      <w:r w:rsidRPr="007C4901">
        <w:rPr>
          <w:sz w:val="28"/>
          <w:szCs w:val="28"/>
        </w:rPr>
        <w:t>Прокуратурой Дубенского района на постоянной основе осуществляется надзор за исполнением законодательства о противодействии экстремистской деятельности, о профилактике межнациональных и межконфессиональных конфликтов.</w:t>
      </w:r>
    </w:p>
    <w:p w:rsidR="007C4901" w:rsidRPr="007C4901" w:rsidRDefault="007C4901" w:rsidP="00C20BFD">
      <w:pPr>
        <w:rPr>
          <w:color w:val="000000"/>
          <w:sz w:val="28"/>
          <w:szCs w:val="28"/>
        </w:rPr>
      </w:pPr>
      <w:r w:rsidRPr="007C4901">
        <w:rPr>
          <w:color w:val="000000"/>
          <w:sz w:val="28"/>
          <w:szCs w:val="28"/>
        </w:rPr>
        <w:t xml:space="preserve">В истекшем периоде 2018 г. прокуратурой района выявлены нарушения законодательства о противодействии экстремистской деятельности, профилактике межнациональных и межконфессиональных конфликтов, в деятельности администраций Петровского и </w:t>
      </w:r>
      <w:proofErr w:type="spellStart"/>
      <w:r w:rsidRPr="007C4901">
        <w:rPr>
          <w:color w:val="000000"/>
          <w:sz w:val="28"/>
          <w:szCs w:val="28"/>
        </w:rPr>
        <w:t>Кабаевского</w:t>
      </w:r>
      <w:proofErr w:type="spellEnd"/>
      <w:r w:rsidRPr="007C4901">
        <w:rPr>
          <w:color w:val="000000"/>
          <w:sz w:val="28"/>
          <w:szCs w:val="28"/>
        </w:rPr>
        <w:t xml:space="preserve"> сельских поселений, в части не выполнения мероприятий, предусмотренных соответствующими муниципальными программами в данной сфере. </w:t>
      </w:r>
    </w:p>
    <w:p w:rsidR="007C4901" w:rsidRPr="007C4901" w:rsidRDefault="007C4901" w:rsidP="007C4901">
      <w:pPr>
        <w:autoSpaceDE w:val="0"/>
        <w:autoSpaceDN w:val="0"/>
        <w:adjustRightInd w:val="0"/>
        <w:rPr>
          <w:sz w:val="28"/>
          <w:szCs w:val="28"/>
        </w:rPr>
      </w:pPr>
      <w:r w:rsidRPr="007C4901">
        <w:rPr>
          <w:color w:val="000000"/>
          <w:sz w:val="28"/>
          <w:szCs w:val="28"/>
        </w:rPr>
        <w:t>В ходе проверки  в 8 сельских поселениях района установлено, что о</w:t>
      </w:r>
      <w:r w:rsidRPr="007C4901">
        <w:rPr>
          <w:sz w:val="28"/>
          <w:szCs w:val="28"/>
        </w:rPr>
        <w:t>ценка эффективности действующих программ, направленных на профилактику экстремистской деятельности, не проводилась, а соответственно решения о необходимости изменения объема бюджетных ассигнований на финансовое обеспечение реализации муниципальных программ не принималось.</w:t>
      </w:r>
    </w:p>
    <w:p w:rsidR="007C4901" w:rsidRPr="007C4901" w:rsidRDefault="007C4901" w:rsidP="007C4901">
      <w:pPr>
        <w:autoSpaceDE w:val="0"/>
        <w:autoSpaceDN w:val="0"/>
        <w:adjustRightInd w:val="0"/>
        <w:rPr>
          <w:sz w:val="28"/>
          <w:szCs w:val="28"/>
        </w:rPr>
      </w:pPr>
      <w:r w:rsidRPr="007C4901">
        <w:rPr>
          <w:sz w:val="28"/>
          <w:szCs w:val="28"/>
        </w:rPr>
        <w:t>Также вопреки положениям закона за период действия муниципальных программ, их экспертиза не проводилась.</w:t>
      </w:r>
    </w:p>
    <w:p w:rsidR="007C4901" w:rsidRPr="007C4901" w:rsidRDefault="007C4901" w:rsidP="007C4901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7C4901">
        <w:rPr>
          <w:sz w:val="28"/>
          <w:szCs w:val="28"/>
        </w:rPr>
        <w:t xml:space="preserve">Прокуратурой района  на системной основе проводятся проверки по выявлению в сети «Интернет» информаций и материалов экстремистского характера. В истекшем периоде 2018 г.  выявлено 4 таких информации, размещенные в сети Интернет, в </w:t>
      </w:r>
      <w:proofErr w:type="gramStart"/>
      <w:r w:rsidRPr="007C4901">
        <w:rPr>
          <w:sz w:val="28"/>
          <w:szCs w:val="28"/>
        </w:rPr>
        <w:t>связи</w:t>
      </w:r>
      <w:proofErr w:type="gramEnd"/>
      <w:r w:rsidRPr="007C4901">
        <w:rPr>
          <w:sz w:val="28"/>
          <w:szCs w:val="28"/>
        </w:rPr>
        <w:t xml:space="preserve"> с чем направлены уведомления в Управление </w:t>
      </w:r>
      <w:proofErr w:type="spellStart"/>
      <w:r w:rsidRPr="007C4901">
        <w:rPr>
          <w:sz w:val="28"/>
          <w:szCs w:val="28"/>
        </w:rPr>
        <w:t>Роскомнадзора</w:t>
      </w:r>
      <w:proofErr w:type="spellEnd"/>
      <w:r w:rsidRPr="007C4901">
        <w:rPr>
          <w:sz w:val="28"/>
          <w:szCs w:val="28"/>
        </w:rPr>
        <w:t xml:space="preserve"> по РМ для включения в Единый реестр.</w:t>
      </w:r>
    </w:p>
    <w:p w:rsidR="007C4901" w:rsidRDefault="007C4901" w:rsidP="007C4901">
      <w:pPr>
        <w:widowControl w:val="0"/>
        <w:rPr>
          <w:sz w:val="28"/>
          <w:szCs w:val="28"/>
        </w:rPr>
      </w:pPr>
      <w:r w:rsidRPr="007C4901">
        <w:rPr>
          <w:sz w:val="28"/>
          <w:szCs w:val="28"/>
        </w:rPr>
        <w:t>Всего в истекшем периоде 2018 года прокуратурой района выявлено 14 нарушений закона в данной сфере, внесено 10 представлений.</w:t>
      </w:r>
    </w:p>
    <w:p w:rsidR="00C20BFD" w:rsidRPr="007C4901" w:rsidRDefault="00C20BFD" w:rsidP="007C4901">
      <w:pPr>
        <w:widowControl w:val="0"/>
        <w:rPr>
          <w:sz w:val="28"/>
          <w:szCs w:val="28"/>
        </w:rPr>
      </w:pPr>
    </w:p>
    <w:p w:rsidR="007C4901" w:rsidRDefault="007C4901" w:rsidP="007C4901">
      <w:pPr>
        <w:widowControl w:val="0"/>
        <w:rPr>
          <w:sz w:val="28"/>
          <w:szCs w:val="28"/>
        </w:rPr>
      </w:pPr>
      <w:r w:rsidRPr="007C4901">
        <w:rPr>
          <w:sz w:val="28"/>
          <w:szCs w:val="28"/>
        </w:rPr>
        <w:lastRenderedPageBreak/>
        <w:t>Прокуратура Дубенского района</w:t>
      </w:r>
    </w:p>
    <w:p w:rsidR="00C20BFD" w:rsidRPr="007C4901" w:rsidRDefault="00C20BFD" w:rsidP="007C4901">
      <w:pPr>
        <w:widowControl w:val="0"/>
        <w:rPr>
          <w:sz w:val="28"/>
          <w:szCs w:val="28"/>
        </w:rPr>
      </w:pPr>
    </w:p>
    <w:p w:rsidR="007C4901" w:rsidRDefault="007C4901" w:rsidP="007C4901">
      <w:pPr>
        <w:rPr>
          <w:rFonts w:ascii="Times New Roman" w:hAnsi="Times New Roman"/>
          <w:spacing w:val="-1"/>
          <w:sz w:val="28"/>
          <w:szCs w:val="28"/>
        </w:rPr>
      </w:pPr>
      <w:r w:rsidRPr="00CC5129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r>
        <w:rPr>
          <w:rFonts w:ascii="Times New Roman" w:hAnsi="Times New Roman"/>
          <w:sz w:val="28"/>
          <w:szCs w:val="28"/>
        </w:rPr>
        <w:t>Кочкуровского</w:t>
      </w:r>
      <w:r w:rsidRPr="00CC5129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</w:t>
      </w:r>
      <w:r w:rsidRPr="00CC5129">
        <w:rPr>
          <w:rFonts w:ascii="Times New Roman" w:hAnsi="Times New Roman"/>
          <w:sz w:val="28"/>
          <w:szCs w:val="28"/>
        </w:rPr>
        <w:softHyphen/>
      </w:r>
      <w:r w:rsidRPr="00CC5129">
        <w:rPr>
          <w:rFonts w:ascii="Times New Roman" w:hAnsi="Times New Roman"/>
          <w:spacing w:val="-2"/>
          <w:sz w:val="28"/>
          <w:szCs w:val="28"/>
        </w:rPr>
        <w:t xml:space="preserve"> района Республики Мордовия  № </w:t>
      </w:r>
      <w:r w:rsidR="007106F0" w:rsidRPr="007106F0">
        <w:rPr>
          <w:rFonts w:ascii="Times New Roman" w:hAnsi="Times New Roman"/>
          <w:sz w:val="28"/>
          <w:szCs w:val="28"/>
        </w:rPr>
        <w:t>30</w:t>
      </w:r>
      <w:r w:rsidR="007106F0">
        <w:rPr>
          <w:rFonts w:ascii="Times New Roman" w:hAnsi="Times New Roman"/>
          <w:sz w:val="28"/>
          <w:szCs w:val="28"/>
        </w:rPr>
        <w:t>(</w:t>
      </w:r>
      <w:r w:rsidR="007106F0" w:rsidRPr="007106F0">
        <w:rPr>
          <w:rFonts w:ascii="Times New Roman" w:hAnsi="Times New Roman"/>
          <w:sz w:val="28"/>
          <w:szCs w:val="28"/>
        </w:rPr>
        <w:t>66</w:t>
      </w:r>
      <w:r>
        <w:rPr>
          <w:rFonts w:ascii="Times New Roman" w:hAnsi="Times New Roman"/>
          <w:sz w:val="28"/>
          <w:szCs w:val="28"/>
        </w:rPr>
        <w:t>)</w:t>
      </w:r>
      <w:r w:rsidRPr="00CC5129">
        <w:rPr>
          <w:rFonts w:ascii="Times New Roman" w:hAnsi="Times New Roman"/>
          <w:sz w:val="28"/>
          <w:szCs w:val="28"/>
        </w:rPr>
        <w:t xml:space="preserve"> </w:t>
      </w:r>
      <w:r w:rsidR="007E140F">
        <w:rPr>
          <w:rFonts w:ascii="Times New Roman" w:hAnsi="Times New Roman"/>
          <w:sz w:val="28"/>
          <w:szCs w:val="28"/>
        </w:rPr>
        <w:t>от «</w:t>
      </w:r>
      <w:r w:rsidR="007E140F" w:rsidRPr="007E140F">
        <w:rPr>
          <w:rFonts w:ascii="Times New Roman" w:hAnsi="Times New Roman"/>
          <w:sz w:val="28"/>
          <w:szCs w:val="28"/>
        </w:rPr>
        <w:t>2</w:t>
      </w:r>
      <w:r w:rsidR="007106F0" w:rsidRPr="007106F0">
        <w:rPr>
          <w:rFonts w:ascii="Times New Roman" w:hAnsi="Times New Roman"/>
          <w:sz w:val="28"/>
          <w:szCs w:val="28"/>
        </w:rPr>
        <w:t>8</w:t>
      </w:r>
      <w:r w:rsidR="007E140F">
        <w:rPr>
          <w:rFonts w:ascii="Times New Roman" w:hAnsi="Times New Roman"/>
          <w:sz w:val="28"/>
          <w:szCs w:val="28"/>
        </w:rPr>
        <w:t>» ноября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51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2018</w:t>
      </w:r>
      <w:r w:rsidRPr="00CC5129">
        <w:rPr>
          <w:rFonts w:ascii="Times New Roman" w:hAnsi="Times New Roman"/>
          <w:spacing w:val="-1"/>
          <w:sz w:val="28"/>
          <w:szCs w:val="28"/>
        </w:rPr>
        <w:t xml:space="preserve"> года.</w:t>
      </w:r>
    </w:p>
    <w:p w:rsidR="007C4901" w:rsidRPr="00F4067B" w:rsidRDefault="007C4901" w:rsidP="007C4901">
      <w:pPr>
        <w:rPr>
          <w:rFonts w:ascii="Times New Roman" w:hAnsi="Times New Roman"/>
          <w:sz w:val="24"/>
          <w:szCs w:val="24"/>
        </w:rPr>
      </w:pPr>
      <w:r w:rsidRPr="00F4067B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r>
        <w:rPr>
          <w:rFonts w:ascii="Times New Roman" w:hAnsi="Times New Roman"/>
          <w:sz w:val="24"/>
          <w:szCs w:val="24"/>
        </w:rPr>
        <w:t>Кочкуровского</w:t>
      </w:r>
      <w:r w:rsidRPr="00F4067B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</w:t>
      </w:r>
      <w:r w:rsidRPr="00F4067B">
        <w:rPr>
          <w:rFonts w:ascii="Times New Roman" w:hAnsi="Times New Roman"/>
          <w:sz w:val="24"/>
          <w:szCs w:val="24"/>
        </w:rPr>
        <w:softHyphen/>
        <w:t xml:space="preserve"> района РМ</w:t>
      </w:r>
      <w:r w:rsidRPr="00F4067B">
        <w:rPr>
          <w:rFonts w:ascii="Times New Roman" w:hAnsi="Times New Roman"/>
          <w:sz w:val="24"/>
          <w:szCs w:val="24"/>
        </w:rPr>
        <w:br/>
        <w:t>Тираж 5 экз.</w:t>
      </w:r>
    </w:p>
    <w:p w:rsidR="006C0BC8" w:rsidRDefault="006C0BC8"/>
    <w:sectPr w:rsidR="006C0BC8" w:rsidSect="00937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C4901"/>
    <w:rsid w:val="003F233C"/>
    <w:rsid w:val="006C0BC8"/>
    <w:rsid w:val="007106F0"/>
    <w:rsid w:val="007C4901"/>
    <w:rsid w:val="007E140F"/>
    <w:rsid w:val="0093738B"/>
    <w:rsid w:val="00C2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uiPriority w:val="99"/>
    <w:rsid w:val="007C4901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7C4901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4901"/>
    <w:pPr>
      <w:widowControl w:val="0"/>
      <w:shd w:val="clear" w:color="auto" w:fill="FFFFFF"/>
      <w:spacing w:after="0" w:line="197" w:lineRule="exact"/>
      <w:ind w:hanging="460"/>
      <w:jc w:val="both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2018-12-24T09:06:00Z</dcterms:created>
  <dcterms:modified xsi:type="dcterms:W3CDTF">2018-12-24T10:11:00Z</dcterms:modified>
</cp:coreProperties>
</file>