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ook w:val="04A0"/>
      </w:tblPr>
      <w:tblGrid>
        <w:gridCol w:w="1388"/>
        <w:gridCol w:w="280"/>
        <w:gridCol w:w="966"/>
        <w:gridCol w:w="467"/>
        <w:gridCol w:w="345"/>
        <w:gridCol w:w="411"/>
        <w:gridCol w:w="282"/>
        <w:gridCol w:w="258"/>
        <w:gridCol w:w="195"/>
        <w:gridCol w:w="477"/>
        <w:gridCol w:w="457"/>
        <w:gridCol w:w="1439"/>
        <w:gridCol w:w="1372"/>
        <w:gridCol w:w="1327"/>
        <w:gridCol w:w="1339"/>
        <w:gridCol w:w="1302"/>
        <w:gridCol w:w="1485"/>
        <w:gridCol w:w="960"/>
        <w:gridCol w:w="955"/>
      </w:tblGrid>
      <w:tr w:rsidR="005049D9" w:rsidTr="00D252C8">
        <w:trPr>
          <w:trHeight w:val="60"/>
        </w:trPr>
        <w:tc>
          <w:tcPr>
            <w:tcW w:w="14110" w:type="dxa"/>
            <w:gridSpan w:val="16"/>
            <w:shd w:val="clear" w:color="FFFFFF" w:fill="auto"/>
            <w:vAlign w:val="bottom"/>
          </w:tcPr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19" w:type="dxa"/>
            <w:vMerge w:val="restart"/>
            <w:shd w:val="clear" w:color="FFFFFF" w:fill="auto"/>
            <w:vAlign w:val="bottom"/>
          </w:tcPr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D252C8">
        <w:trPr>
          <w:trHeight w:val="60"/>
        </w:trPr>
        <w:tc>
          <w:tcPr>
            <w:tcW w:w="14110" w:type="dxa"/>
            <w:gridSpan w:val="16"/>
            <w:shd w:val="clear" w:color="FFFFFF" w:fill="auto"/>
            <w:vAlign w:val="bottom"/>
          </w:tcPr>
          <w:p w:rsidR="00D252C8" w:rsidRDefault="00D252C8" w:rsidP="00D252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D252C8" w:rsidRDefault="00D252C8" w:rsidP="00D252C8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D252C8" w:rsidRDefault="00D252C8" w:rsidP="00D252C8">
            <w:pPr>
              <w:jc w:val="center"/>
              <w:rPr>
                <w:b/>
                <w:sz w:val="18"/>
                <w:szCs w:val="18"/>
              </w:rPr>
            </w:pPr>
          </w:p>
          <w:p w:rsidR="00D252C8" w:rsidRDefault="00D252C8" w:rsidP="00D252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:rsidR="00D252C8" w:rsidRDefault="00D252C8" w:rsidP="00D25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25.04.2019г                                                                                                                                             №72                                                                                                   </w:t>
            </w:r>
          </w:p>
          <w:p w:rsidR="00D252C8" w:rsidRDefault="00D252C8" w:rsidP="00D25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с.Морга</w:t>
            </w:r>
          </w:p>
          <w:p w:rsidR="00D252C8" w:rsidRDefault="00D252C8" w:rsidP="00D252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2C8" w:rsidRDefault="00D252C8" w:rsidP="00D252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бюджета Моргинского сельского поселения Дубенского муниципального района Республики Мордовия за первый квартал 2019 года»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1.</w:t>
            </w:r>
          </w:p>
          <w:p w:rsidR="00D252C8" w:rsidRDefault="00D252C8" w:rsidP="00D252C8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Утвердить отчет об исполнении бюджета Моргинского сельского поселения Дубенского муниципального района за первый квартал 2019 год:</w:t>
            </w:r>
          </w:p>
          <w:p w:rsidR="00D252C8" w:rsidRDefault="00D252C8" w:rsidP="00D252C8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доходам в сумме   364365,07 тыс. рублей;                                             </w:t>
            </w:r>
          </w:p>
          <w:p w:rsidR="00D252C8" w:rsidRDefault="00D252C8" w:rsidP="00D252C8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расходам в сумме 244120,55 тыс. рублей;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с превышением  доходов над расходами  бюджета Моргинского сельского поселения Дубенского  муниципального района Респ</w:t>
            </w:r>
            <w:r w:rsidR="00372331">
              <w:rPr>
                <w:rFonts w:ascii="Times New Roman" w:hAnsi="Times New Roman" w:cs="Times New Roman"/>
                <w:sz w:val="28"/>
                <w:szCs w:val="28"/>
              </w:rPr>
              <w:t>ублики Мордовия в сумме 120244,52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2.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Утвердить фактическое поступление доходов бюджета Моргинского сельского поселения Дубенского муниципального  района Республики Мордовия в </w:t>
            </w:r>
            <w:r w:rsidR="00372331">
              <w:rPr>
                <w:rFonts w:ascii="Times New Roman" w:hAnsi="Times New Roman" w:cs="Times New Roman"/>
                <w:sz w:val="28"/>
                <w:szCs w:val="28"/>
              </w:rPr>
              <w:t>первом квартале 2019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кодам видов доходов, подвидов доходов, классификации операций сектора государственного управления,    согласно приложению 1.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3.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Утвердить: </w:t>
            </w:r>
          </w:p>
          <w:p w:rsidR="00D252C8" w:rsidRDefault="00D252C8" w:rsidP="00D252C8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расходов бюджета Моргинского сельского поселения  Дубенского муниципального  района Республики Мордовия в </w:t>
            </w:r>
            <w:r w:rsidR="00372331">
              <w:rPr>
                <w:rFonts w:ascii="Times New Roman" w:hAnsi="Times New Roman" w:cs="Times New Roman"/>
                <w:sz w:val="28"/>
                <w:szCs w:val="28"/>
              </w:rPr>
              <w:t xml:space="preserve">первом квартале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7233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по разделам, подразделам, целевым статьям и видам расходов функциональной классификации расходов бюджетов Российской Федерации согласно приложению 2;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привлечение источников внутреннего финансирования дефицита  бюджета  Моргинского сельского поселения Дубенского  района Республики Мордовия в </w:t>
            </w:r>
            <w:r w:rsidR="00372331">
              <w:rPr>
                <w:rFonts w:ascii="Times New Roman" w:hAnsi="Times New Roman" w:cs="Times New Roman"/>
                <w:sz w:val="28"/>
                <w:szCs w:val="28"/>
              </w:rPr>
              <w:t>первом квартале 2019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кодам групп, подгрупп, статей, видов источников финансирования согласно приложению 3;</w:t>
            </w:r>
          </w:p>
          <w:p w:rsidR="00D252C8" w:rsidRDefault="00D252C8" w:rsidP="00D252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D252C8" w:rsidRDefault="00D252C8" w:rsidP="00D252C8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Статья 4 </w:t>
            </w:r>
          </w:p>
          <w:p w:rsidR="00D252C8" w:rsidRDefault="00D252C8" w:rsidP="00D252C8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Настоящее Решение вступает в силу со дня его официального опубликования.</w:t>
            </w:r>
          </w:p>
          <w:p w:rsidR="00D252C8" w:rsidRDefault="00D252C8" w:rsidP="00D252C8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2C8" w:rsidRDefault="00D252C8" w:rsidP="00D252C8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2C8" w:rsidRDefault="00D252C8" w:rsidP="00D252C8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D252C8" w:rsidRDefault="00D252C8" w:rsidP="00D25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Моргинского  сельского  поселения                                         С.Д.Фролов  </w:t>
            </w:r>
          </w:p>
          <w:p w:rsidR="00D252C8" w:rsidRDefault="00D252C8" w:rsidP="00D252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2C8" w:rsidRDefault="00D252C8" w:rsidP="003723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Приложение 1</w:t>
            </w:r>
          </w:p>
          <w:p w:rsidR="00D252C8" w:rsidRDefault="00D252C8" w:rsidP="00D252C8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19" w:type="dxa"/>
            <w:vMerge/>
            <w:shd w:val="clear" w:color="FFFFFF" w:fill="auto"/>
            <w:vAlign w:val="bottom"/>
          </w:tcPr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D252C8">
        <w:trPr>
          <w:trHeight w:val="60"/>
        </w:trPr>
        <w:tc>
          <w:tcPr>
            <w:tcW w:w="14110" w:type="dxa"/>
            <w:gridSpan w:val="16"/>
            <w:shd w:val="clear" w:color="FFFFFF" w:fill="auto"/>
            <w:vAlign w:val="bottom"/>
          </w:tcPr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19" w:type="dxa"/>
            <w:vMerge/>
            <w:shd w:val="clear" w:color="FFFFFF" w:fill="auto"/>
            <w:vAlign w:val="bottom"/>
          </w:tcPr>
          <w:p w:rsidR="005049D9" w:rsidRDefault="00504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433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13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96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1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2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6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4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1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D252C8">
        <w:trPr>
          <w:trHeight w:val="255"/>
        </w:trPr>
        <w:tc>
          <w:tcPr>
            <w:tcW w:w="15729" w:type="dxa"/>
            <w:gridSpan w:val="17"/>
            <w:shd w:val="clear" w:color="FFFFFF" w:fill="auto"/>
            <w:vAlign w:val="bottom"/>
          </w:tcPr>
          <w:p w:rsidR="00D252C8" w:rsidRDefault="00D252C8">
            <w:pPr>
              <w:jc w:val="center"/>
              <w:rPr>
                <w:b/>
                <w:sz w:val="18"/>
                <w:szCs w:val="18"/>
              </w:rPr>
            </w:pPr>
          </w:p>
          <w:p w:rsidR="005049D9" w:rsidRDefault="00D6216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1584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3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433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13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96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1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2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6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4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1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D252C8">
        <w:trPr>
          <w:trHeight w:val="60"/>
        </w:trPr>
        <w:tc>
          <w:tcPr>
            <w:tcW w:w="3119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0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65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23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rPr>
          <w:trHeight w:val="60"/>
        </w:trPr>
        <w:tc>
          <w:tcPr>
            <w:tcW w:w="3119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65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5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61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rPr>
          <w:trHeight w:val="60"/>
        </w:trPr>
        <w:tc>
          <w:tcPr>
            <w:tcW w:w="3119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65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rPr>
          <w:trHeight w:val="60"/>
        </w:trPr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5049D9" w:rsidRDefault="00D6216A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65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364 365,07</w:t>
            </w:r>
          </w:p>
        </w:tc>
        <w:tc>
          <w:tcPr>
            <w:tcW w:w="155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364 365,07</w:t>
            </w:r>
          </w:p>
        </w:tc>
        <w:tc>
          <w:tcPr>
            <w:tcW w:w="161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64" w:type="dxa"/>
            <w:gridSpan w:val="4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11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6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4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1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49 812,49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49 812,49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3 639,98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3 639,98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78 837,60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78 837,60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выравнивание бюджетной обеспеченности 7510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2020100110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185 300,00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185 300,00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2020301510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18 875,00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18 875,00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2020499910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27 900,00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27 900,00</w:t>
            </w:r>
          </w:p>
        </w:tc>
        <w:tc>
          <w:tcPr>
            <w:tcW w:w="16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1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D252C8" w:rsidTr="00D252C8">
        <w:tc>
          <w:tcPr>
            <w:tcW w:w="3119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0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7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6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4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1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421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2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</w:tbl>
    <w:p w:rsidR="005049D9" w:rsidRDefault="00372331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6216A"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2445"/>
        <w:gridCol w:w="453"/>
        <w:gridCol w:w="316"/>
        <w:gridCol w:w="406"/>
        <w:gridCol w:w="548"/>
        <w:gridCol w:w="606"/>
        <w:gridCol w:w="419"/>
        <w:gridCol w:w="1388"/>
        <w:gridCol w:w="1336"/>
        <w:gridCol w:w="1305"/>
        <w:gridCol w:w="1252"/>
        <w:gridCol w:w="1269"/>
        <w:gridCol w:w="1231"/>
        <w:gridCol w:w="1395"/>
        <w:gridCol w:w="1336"/>
      </w:tblGrid>
      <w:tr w:rsidR="005049D9">
        <w:tc>
          <w:tcPr>
            <w:tcW w:w="16642" w:type="dxa"/>
            <w:gridSpan w:val="13"/>
            <w:shd w:val="clear" w:color="FFFFFF" w:fill="auto"/>
            <w:vAlign w:val="bottom"/>
          </w:tcPr>
          <w:p w:rsidR="005049D9" w:rsidRDefault="00D6216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>
        <w:tc>
          <w:tcPr>
            <w:tcW w:w="336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5049D9"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5049D9"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5049D9" w:rsidRDefault="00D6216A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1 878 744,18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1 634 623,63</w:t>
            </w:r>
          </w:p>
        </w:tc>
      </w:tr>
      <w:tr w:rsidR="005049D9"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131 508,00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60 740,00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60 740,00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70 768,00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50 758,00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50 758,00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116 734,00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20 468,00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209 032,00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56 600,99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56 600,99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152 431,01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534,09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68 181,91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68 181,91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31 818,09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26 577,00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6 948,00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6 948,00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19 629,00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78 348,00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78 348,00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23 661,00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23 661,00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283 391,00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282 891,00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13 395,60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13 395,60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40 204,40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4 045,46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4 045,46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12 154,54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1 433,94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1 433,94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4 266,06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187 000,00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15 741,56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15 741,56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288 058,44</w:t>
            </w:r>
          </w:p>
        </w:tc>
      </w:tr>
      <w:tr w:rsidR="005049D9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94 400,00</w:t>
            </w:r>
          </w:p>
        </w:tc>
      </w:tr>
      <w:tr w:rsidR="005049D9"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120 244,52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120 244,52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5049D9">
        <w:tc>
          <w:tcPr>
            <w:tcW w:w="336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</w:tbl>
    <w:p w:rsidR="005049D9" w:rsidRPr="00372331" w:rsidRDefault="00D6216A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37233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2331">
        <w:rPr>
          <w:rFonts w:ascii="Times New Roman" w:hAnsi="Times New Roman" w:cs="Times New Roman"/>
          <w:sz w:val="28"/>
          <w:szCs w:val="28"/>
        </w:rPr>
        <w:t>Приложение 3</w:t>
      </w:r>
    </w:p>
    <w:tbl>
      <w:tblPr>
        <w:tblStyle w:val="TableStyle0"/>
        <w:tblW w:w="23356" w:type="dxa"/>
        <w:tblInd w:w="0" w:type="dxa"/>
        <w:tblLook w:val="04A0"/>
      </w:tblPr>
      <w:tblGrid>
        <w:gridCol w:w="1619"/>
        <w:gridCol w:w="252"/>
        <w:gridCol w:w="4083"/>
        <w:gridCol w:w="2410"/>
        <w:gridCol w:w="338"/>
        <w:gridCol w:w="412"/>
        <w:gridCol w:w="776"/>
        <w:gridCol w:w="459"/>
        <w:gridCol w:w="487"/>
        <w:gridCol w:w="1558"/>
        <w:gridCol w:w="1528"/>
        <w:gridCol w:w="1505"/>
        <w:gridCol w:w="1508"/>
        <w:gridCol w:w="1499"/>
        <w:gridCol w:w="1595"/>
        <w:gridCol w:w="1298"/>
        <w:gridCol w:w="1295"/>
        <w:gridCol w:w="734"/>
      </w:tblGrid>
      <w:tr w:rsidR="005049D9" w:rsidTr="00E821F4">
        <w:trPr>
          <w:gridAfter w:val="1"/>
          <w:wAfter w:w="734" w:type="dxa"/>
        </w:trPr>
        <w:tc>
          <w:tcPr>
            <w:tcW w:w="18434" w:type="dxa"/>
            <w:gridSpan w:val="14"/>
            <w:shd w:val="clear" w:color="FFFFFF" w:fill="auto"/>
            <w:vAlign w:val="bottom"/>
          </w:tcPr>
          <w:p w:rsidR="005049D9" w:rsidRDefault="00D6216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24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472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58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04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4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24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472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2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7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2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7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5049D9" w:rsidRDefault="00D62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47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-364 365,07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-364 365,07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5049D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47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5049D9" w:rsidRDefault="00D6216A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5049D9" w:rsidRDefault="00D6216A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5049D9" w:rsidRDefault="00D62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shd w:val="clear" w:color="FFFFFF" w:fill="D5EEFF"/>
          </w:tcPr>
          <w:p w:rsidR="005049D9" w:rsidRDefault="00E821F4" w:rsidP="00E82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Глава</w:t>
            </w:r>
          </w:p>
          <w:p w:rsidR="00E821F4" w:rsidRPr="00E821F4" w:rsidRDefault="00E821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Моргинского сельского поселения </w:t>
            </w:r>
          </w:p>
        </w:tc>
        <w:tc>
          <w:tcPr>
            <w:tcW w:w="241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5049D9" w:rsidRPr="00E821F4" w:rsidRDefault="00E82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16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С.Д.Фролов</w:t>
            </w:r>
          </w:p>
        </w:tc>
        <w:tc>
          <w:tcPr>
            <w:tcW w:w="48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trHeight w:val="60"/>
        </w:trPr>
        <w:tc>
          <w:tcPr>
            <w:tcW w:w="161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52" w:type="dxa"/>
            <w:tcBorders>
              <w:top w:val="none" w:sz="5" w:space="0" w:color="auto"/>
            </w:tcBorders>
            <w:shd w:val="clear" w:color="FFFFFF" w:fill="auto"/>
          </w:tcPr>
          <w:p w:rsidR="005049D9" w:rsidRDefault="005049D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83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3007" w:type="dxa"/>
            <w:gridSpan w:val="10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  <w:tr w:rsidR="005049D9" w:rsidTr="00E821F4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5049D9" w:rsidRDefault="005049D9">
            <w:pPr>
              <w:rPr>
                <w:szCs w:val="16"/>
              </w:rPr>
            </w:pPr>
          </w:p>
        </w:tc>
      </w:tr>
    </w:tbl>
    <w:p w:rsidR="00D6216A" w:rsidRDefault="00D6216A"/>
    <w:sectPr w:rsidR="00D6216A" w:rsidSect="005049D9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AEF" w:rsidRDefault="00662AEF" w:rsidP="005049D9">
      <w:pPr>
        <w:spacing w:after="0" w:line="240" w:lineRule="auto"/>
      </w:pPr>
      <w:r>
        <w:separator/>
      </w:r>
    </w:p>
  </w:endnote>
  <w:endnote w:type="continuationSeparator" w:id="1">
    <w:p w:rsidR="00662AEF" w:rsidRDefault="00662AEF" w:rsidP="00504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AEF" w:rsidRDefault="00662AEF" w:rsidP="005049D9">
      <w:pPr>
        <w:spacing w:after="0" w:line="240" w:lineRule="auto"/>
      </w:pPr>
      <w:r>
        <w:separator/>
      </w:r>
    </w:p>
  </w:footnote>
  <w:footnote w:type="continuationSeparator" w:id="1">
    <w:p w:rsidR="00662AEF" w:rsidRDefault="00662AEF" w:rsidP="00504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6472"/>
    </w:sdtPr>
    <w:sdtContent>
      <w:p w:rsidR="00D252C8" w:rsidRDefault="00D252C8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>
          <w:rPr>
            <w:rFonts w:ascii="Arial" w:hAnsi="Arial"/>
            <w:sz w:val="14"/>
          </w:rPr>
          <w:fldChar w:fldCharType="end"/>
        </w:r>
      </w:p>
    </w:sdtContent>
  </w:sdt>
  <w:p w:rsidR="00D252C8" w:rsidRDefault="00D252C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6473"/>
    </w:sdtPr>
    <w:sdtContent>
      <w:p w:rsidR="00D252C8" w:rsidRDefault="00D252C8"/>
    </w:sdtContent>
  </w:sdt>
  <w:p w:rsidR="00D252C8" w:rsidRDefault="00D252C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49D9"/>
    <w:rsid w:val="00372331"/>
    <w:rsid w:val="005049D9"/>
    <w:rsid w:val="00662AEF"/>
    <w:rsid w:val="00A95970"/>
    <w:rsid w:val="00D252C8"/>
    <w:rsid w:val="00D6216A"/>
    <w:rsid w:val="00E741B6"/>
    <w:rsid w:val="00E82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5049D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5049D9"/>
  </w:style>
  <w:style w:type="paragraph" w:customStyle="1" w:styleId="ConsNonformat">
    <w:name w:val="ConsNonformat"/>
    <w:rsid w:val="00D252C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3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6B754-6818-48BB-8178-6535CF774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2019-04-25T14:17:00Z</cp:lastPrinted>
  <dcterms:created xsi:type="dcterms:W3CDTF">2019-04-25T14:18:00Z</dcterms:created>
  <dcterms:modified xsi:type="dcterms:W3CDTF">2019-04-25T14:18:00Z</dcterms:modified>
</cp:coreProperties>
</file>