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октября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01.10.2018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1 729 790,92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1 617 238,30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1 617 238,30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21 395,90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21 395,90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29 704,10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5 426,40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5 426,40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10 173,60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74 018,85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74 018,85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132 300,00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68 447,65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68 447,65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63 852,35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1165104002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от выполнения СЭП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Протоколы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Субвенция на осуществление расходов по воинскому учету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43 024,35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43 024,35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19 175,65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Содержание автомобильных дорог местного значения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51 134,23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51 134,23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4 865,77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устранению паводка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2070503005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23 590,92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23 590,92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23 590,92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2 018 593,13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2 018 593,13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1 592 515,87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1 592 515,87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426 077,26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426 077,26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48 163,00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48 163,00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177 687,17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177 687,17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1 312,83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1 312,83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51 826,25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51 826,25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2 373,75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2 373,75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72 466,29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72 466,29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33,71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Государственное образовательное учреждение высшего профессионального образования «Кировская государственная медицинская академия Федерального агентства по здравоохранению и социальному развитию», здание общежития КГМА, ул. Красноармейская, д. 33, г. Киров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109 935,23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109 935,23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25 864,77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25 864,77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налоги,пени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1 236,56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1 236,56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263,44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263,44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272 155,04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272 155,04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4 944,96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4 944,96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82 761,84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82 761,84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5 938,16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5 938,16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27 873,46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27 873,46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40 926,54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40 926,54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22 431,66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22 431,66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568,34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568,34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33 044,80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33 044,80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12 555,20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12 555,20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9 979,55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9 979,55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3 820,45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3 820,45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151 082,13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151 082,13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51 134,23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51 134,23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99 947,90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99 947,90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20 984,59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20 984,59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42 715,41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42 715,41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26 159,09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26 159,09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13 840,91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13 840,91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23 092,11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23 092,11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7 407,89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7 407,89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24 722,43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24 722,43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-24 722,43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-24 722,43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-24 722,43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-24 722,43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-24 722,43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-24 722,43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-1 617 238,30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-1 617 238,30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1 592 515,87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1 592 515,87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октября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