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6C4" w:rsidRPr="00F826C4" w:rsidRDefault="00F826C4" w:rsidP="00F826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826C4">
        <w:rPr>
          <w:rFonts w:ascii="Times New Roman" w:hAnsi="Times New Roman" w:cs="Times New Roman"/>
          <w:sz w:val="28"/>
          <w:szCs w:val="28"/>
        </w:rPr>
        <w:t>24 июля 2019 года в Министерстве сельского хозяйства и продовольствия Республики Мордовия состоялось обучение специалистов сельхозпредприятий и районных администраций по работе в «</w:t>
      </w:r>
      <w:proofErr w:type="spellStart"/>
      <w:r w:rsidRPr="00F826C4">
        <w:rPr>
          <w:rFonts w:ascii="Times New Roman" w:hAnsi="Times New Roman" w:cs="Times New Roman"/>
          <w:sz w:val="28"/>
          <w:szCs w:val="28"/>
        </w:rPr>
        <w:t>Геоналитической</w:t>
      </w:r>
      <w:proofErr w:type="spellEnd"/>
      <w:r w:rsidRPr="00F826C4">
        <w:rPr>
          <w:rFonts w:ascii="Times New Roman" w:hAnsi="Times New Roman" w:cs="Times New Roman"/>
          <w:sz w:val="28"/>
          <w:szCs w:val="28"/>
        </w:rPr>
        <w:t xml:space="preserve"> системе «</w:t>
      </w:r>
      <w:proofErr w:type="spellStart"/>
      <w:r w:rsidRPr="00F826C4">
        <w:rPr>
          <w:rFonts w:ascii="Times New Roman" w:hAnsi="Times New Roman" w:cs="Times New Roman"/>
          <w:sz w:val="28"/>
          <w:szCs w:val="28"/>
        </w:rPr>
        <w:t>Геос</w:t>
      </w:r>
      <w:proofErr w:type="spellEnd"/>
      <w:r w:rsidRPr="00F826C4">
        <w:rPr>
          <w:rFonts w:ascii="Times New Roman" w:hAnsi="Times New Roman" w:cs="Times New Roman"/>
          <w:sz w:val="28"/>
          <w:szCs w:val="28"/>
        </w:rPr>
        <w:t xml:space="preserve">» для формирования прогноза социально-экономического развития. </w:t>
      </w:r>
      <w:r>
        <w:rPr>
          <w:rFonts w:ascii="Times New Roman" w:hAnsi="Times New Roman" w:cs="Times New Roman"/>
          <w:sz w:val="28"/>
          <w:szCs w:val="28"/>
        </w:rPr>
        <w:t xml:space="preserve">С Дубенского района участие приняли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В.Я.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F826C4" w:rsidRPr="00F826C4" w:rsidRDefault="00F826C4" w:rsidP="00F82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5688"/>
            <wp:effectExtent l="19050" t="0" r="3175" b="0"/>
            <wp:docPr id="1" name="Рисунок 1" descr="C:\Documents and Settings\1\Рабочий стол\DSC06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DSC060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6C4" w:rsidRPr="00F826C4" w:rsidRDefault="00F826C4" w:rsidP="00F826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826C4">
        <w:rPr>
          <w:rFonts w:ascii="Times New Roman" w:hAnsi="Times New Roman" w:cs="Times New Roman"/>
          <w:sz w:val="28"/>
          <w:szCs w:val="28"/>
        </w:rPr>
        <w:t>Основное назначение программного продукта «</w:t>
      </w:r>
      <w:proofErr w:type="spellStart"/>
      <w:r w:rsidRPr="00F826C4">
        <w:rPr>
          <w:rFonts w:ascii="Times New Roman" w:hAnsi="Times New Roman" w:cs="Times New Roman"/>
          <w:sz w:val="28"/>
          <w:szCs w:val="28"/>
        </w:rPr>
        <w:t>Геоаналитическая</w:t>
      </w:r>
      <w:proofErr w:type="spellEnd"/>
      <w:r w:rsidRPr="00F826C4">
        <w:rPr>
          <w:rFonts w:ascii="Times New Roman" w:hAnsi="Times New Roman" w:cs="Times New Roman"/>
          <w:sz w:val="28"/>
          <w:szCs w:val="28"/>
        </w:rPr>
        <w:t xml:space="preserve"> система «</w:t>
      </w:r>
      <w:proofErr w:type="spellStart"/>
      <w:r w:rsidRPr="00F826C4">
        <w:rPr>
          <w:rFonts w:ascii="Times New Roman" w:hAnsi="Times New Roman" w:cs="Times New Roman"/>
          <w:sz w:val="28"/>
          <w:szCs w:val="28"/>
        </w:rPr>
        <w:t>ГеоС</w:t>
      </w:r>
      <w:proofErr w:type="spellEnd"/>
      <w:r w:rsidRPr="00F826C4">
        <w:rPr>
          <w:rFonts w:ascii="Times New Roman" w:hAnsi="Times New Roman" w:cs="Times New Roman"/>
          <w:sz w:val="28"/>
          <w:szCs w:val="28"/>
        </w:rPr>
        <w:t>» – это картографическая визуализация инфраструктуры пространственных объектов предприятия, сбор и анализ экономических, производственных, управленческих и иных показателей, привязанных к пространственным объектам, отображение значений показателей на интерактивно настраиваемых тематических картах.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5688"/>
            <wp:effectExtent l="19050" t="0" r="3175" b="0"/>
            <wp:docPr id="2" name="Рисунок 2" descr="C:\Documents and Settings\1\Рабочий стол\DSC06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DSC060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33E" w:rsidRPr="00F826C4" w:rsidRDefault="00F826C4" w:rsidP="00F826C4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826C4">
        <w:rPr>
          <w:rFonts w:ascii="Times New Roman" w:hAnsi="Times New Roman" w:cs="Times New Roman"/>
          <w:sz w:val="28"/>
          <w:szCs w:val="28"/>
        </w:rPr>
        <w:lastRenderedPageBreak/>
        <w:t xml:space="preserve">Модуль сочетает в себе преимущества двух платформ: 1С и </w:t>
      </w:r>
      <w:proofErr w:type="spellStart"/>
      <w:r w:rsidRPr="00F826C4">
        <w:rPr>
          <w:rFonts w:ascii="Times New Roman" w:hAnsi="Times New Roman" w:cs="Times New Roman"/>
          <w:sz w:val="28"/>
          <w:szCs w:val="28"/>
        </w:rPr>
        <w:t>GeoServer</w:t>
      </w:r>
      <w:proofErr w:type="spellEnd"/>
      <w:r w:rsidRPr="00F826C4">
        <w:rPr>
          <w:rFonts w:ascii="Times New Roman" w:hAnsi="Times New Roman" w:cs="Times New Roman"/>
          <w:sz w:val="28"/>
          <w:szCs w:val="28"/>
        </w:rPr>
        <w:t xml:space="preserve"> и является гибко настраиваемым решением для широкого круга корпоративных задач.</w:t>
      </w:r>
    </w:p>
    <w:sectPr w:rsidR="006D333E" w:rsidRPr="00F826C4" w:rsidSect="00F826C4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26C4"/>
    <w:rsid w:val="006D333E"/>
    <w:rsid w:val="00F82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6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</Words>
  <Characters>732</Characters>
  <Application>Microsoft Office Word</Application>
  <DocSecurity>0</DocSecurity>
  <Lines>6</Lines>
  <Paragraphs>1</Paragraphs>
  <ScaleCrop>false</ScaleCrop>
  <Company>администрация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2</cp:revision>
  <dcterms:created xsi:type="dcterms:W3CDTF">2019-07-25T10:12:00Z</dcterms:created>
  <dcterms:modified xsi:type="dcterms:W3CDTF">2019-07-25T10:16:00Z</dcterms:modified>
</cp:coreProperties>
</file>