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4741" w:rsidRDefault="00BF74D8" w:rsidP="00D50700">
      <w:pPr>
        <w:pStyle w:val="1"/>
        <w:ind w:left="567"/>
        <w:rPr>
          <w:rFonts w:ascii="Times New Roman" w:hAnsi="Times New Roman" w:cs="Times New Roman"/>
          <w:color w:val="000000"/>
          <w:sz w:val="28"/>
          <w:szCs w:val="28"/>
          <w:u w:val="single"/>
        </w:rPr>
      </w:pPr>
      <w:bookmarkStart w:id="0" w:name="sub_1000"/>
      <w:r w:rsidRPr="00D50700">
        <w:rPr>
          <w:rFonts w:ascii="Times New Roman" w:hAnsi="Times New Roman" w:cs="Times New Roman"/>
          <w:color w:val="000000"/>
          <w:sz w:val="28"/>
          <w:szCs w:val="28"/>
          <w:u w:val="single"/>
        </w:rPr>
        <w:t>Правила противопожарного режима в Российской Федерации</w:t>
      </w:r>
      <w:r w:rsidR="00B14741">
        <w:rPr>
          <w:rFonts w:ascii="Times New Roman" w:hAnsi="Times New Roman" w:cs="Times New Roman"/>
          <w:color w:val="000000"/>
          <w:sz w:val="28"/>
          <w:szCs w:val="28"/>
          <w:u w:val="single"/>
        </w:rPr>
        <w:t xml:space="preserve"> </w:t>
      </w:r>
    </w:p>
    <w:p w:rsidR="00BF74D8" w:rsidRPr="00D50700" w:rsidRDefault="00B14741" w:rsidP="00D50700">
      <w:pPr>
        <w:pStyle w:val="1"/>
        <w:ind w:left="567"/>
        <w:rPr>
          <w:rFonts w:ascii="Times New Roman" w:hAnsi="Times New Roman" w:cs="Times New Roman"/>
          <w:color w:val="000000"/>
          <w:sz w:val="28"/>
          <w:szCs w:val="28"/>
          <w:u w:val="single"/>
        </w:rPr>
      </w:pPr>
      <w:r>
        <w:rPr>
          <w:rFonts w:ascii="Times New Roman" w:hAnsi="Times New Roman" w:cs="Times New Roman"/>
          <w:color w:val="000000"/>
          <w:sz w:val="28"/>
          <w:szCs w:val="28"/>
          <w:u w:val="single"/>
        </w:rPr>
        <w:t>при сжигании</w:t>
      </w:r>
      <w:r w:rsidR="00D50700">
        <w:rPr>
          <w:rFonts w:ascii="Times New Roman" w:hAnsi="Times New Roman" w:cs="Times New Roman"/>
          <w:color w:val="000000"/>
          <w:sz w:val="28"/>
          <w:szCs w:val="28"/>
          <w:u w:val="single"/>
        </w:rPr>
        <w:t xml:space="preserve"> сухой травы и мусора</w:t>
      </w:r>
      <w:r w:rsidR="00BF74D8" w:rsidRPr="00D50700">
        <w:rPr>
          <w:rFonts w:ascii="Times New Roman" w:hAnsi="Times New Roman" w:cs="Times New Roman"/>
          <w:color w:val="000000"/>
          <w:sz w:val="28"/>
          <w:szCs w:val="28"/>
          <w:u w:val="single"/>
        </w:rPr>
        <w:br/>
      </w:r>
      <w:bookmarkEnd w:id="0"/>
    </w:p>
    <w:p w:rsidR="00D50700" w:rsidRPr="00D50700" w:rsidRDefault="00D50700" w:rsidP="00D50700">
      <w:pPr>
        <w:pStyle w:val="a9"/>
        <w:ind w:left="567" w:firstLine="708"/>
        <w:jc w:val="both"/>
        <w:rPr>
          <w:rFonts w:ascii="Times New Roman" w:hAnsi="Times New Roman"/>
          <w:sz w:val="28"/>
          <w:szCs w:val="28"/>
        </w:rPr>
      </w:pPr>
      <w:r w:rsidRPr="00D50700">
        <w:rPr>
          <w:rFonts w:ascii="Times New Roman" w:hAnsi="Times New Roman"/>
          <w:sz w:val="28"/>
          <w:szCs w:val="28"/>
        </w:rPr>
        <w:t xml:space="preserve"> Правообладатели земельных участков (собственники земельных участков, землепользователи, землевладельцы и арендаторы земельных участков), расположенных в границах населенных пунктов, садоводческих, огороднических или дачных некоммерческих объединений обязаны производить регулярную уборку мусора и покос травы.</w:t>
      </w:r>
    </w:p>
    <w:p w:rsidR="00D50700" w:rsidRPr="00D50700" w:rsidRDefault="00D50700" w:rsidP="00D50700">
      <w:pPr>
        <w:pStyle w:val="a9"/>
        <w:ind w:left="567" w:firstLine="708"/>
        <w:jc w:val="both"/>
        <w:rPr>
          <w:rFonts w:ascii="Times New Roman" w:hAnsi="Times New Roman"/>
          <w:sz w:val="28"/>
          <w:szCs w:val="28"/>
        </w:rPr>
      </w:pPr>
      <w:r w:rsidRPr="00D50700">
        <w:rPr>
          <w:rFonts w:ascii="Times New Roman" w:hAnsi="Times New Roman"/>
          <w:sz w:val="28"/>
          <w:szCs w:val="28"/>
        </w:rPr>
        <w:t>Границы уборки территорий определяются границами земельного участка на основании кадастрового или межевого плана.</w:t>
      </w:r>
    </w:p>
    <w:p w:rsidR="00D50700" w:rsidRPr="00D50700" w:rsidRDefault="00D50700" w:rsidP="00B14741">
      <w:pPr>
        <w:pStyle w:val="a9"/>
        <w:ind w:left="567"/>
        <w:jc w:val="both"/>
        <w:rPr>
          <w:rFonts w:ascii="Times New Roman" w:hAnsi="Times New Roman"/>
          <w:sz w:val="28"/>
          <w:szCs w:val="28"/>
        </w:rPr>
      </w:pPr>
      <w:r w:rsidRPr="00D50700">
        <w:rPr>
          <w:rFonts w:ascii="Times New Roman" w:hAnsi="Times New Roman"/>
          <w:sz w:val="28"/>
          <w:szCs w:val="28"/>
        </w:rPr>
        <w:t xml:space="preserve"> </w:t>
      </w:r>
      <w:r w:rsidR="00B14741">
        <w:rPr>
          <w:rFonts w:ascii="Times New Roman" w:hAnsi="Times New Roman"/>
          <w:sz w:val="28"/>
          <w:szCs w:val="28"/>
        </w:rPr>
        <w:t xml:space="preserve">        </w:t>
      </w:r>
      <w:r w:rsidRPr="00D50700">
        <w:rPr>
          <w:rFonts w:ascii="Times New Roman" w:hAnsi="Times New Roman"/>
          <w:sz w:val="28"/>
          <w:szCs w:val="28"/>
        </w:rPr>
        <w:t>Выжигание сухой травянистой растительности на земельных участках (за исключением участков, находящихся на торфяных почвах) населенных пунктов, землях промышленности, энергетики, транспорта, связи, радиовещания, телевидения, информатики, землях для обеспечения космической деятельности, землях обороны, безопасности и землях иного специального назначения может производиться в безветренную погоду при условии, что:</w:t>
      </w:r>
    </w:p>
    <w:p w:rsidR="00D50700" w:rsidRPr="00D50700" w:rsidRDefault="00D50700" w:rsidP="00D50700">
      <w:pPr>
        <w:pStyle w:val="a9"/>
        <w:ind w:left="567"/>
        <w:jc w:val="both"/>
        <w:rPr>
          <w:rFonts w:ascii="Times New Roman" w:hAnsi="Times New Roman"/>
          <w:sz w:val="28"/>
          <w:szCs w:val="28"/>
        </w:rPr>
      </w:pPr>
      <w:r w:rsidRPr="00D50700">
        <w:rPr>
          <w:rFonts w:ascii="Times New Roman" w:hAnsi="Times New Roman"/>
          <w:sz w:val="28"/>
          <w:szCs w:val="28"/>
        </w:rPr>
        <w:t>а) участок для выжигания сухой травянистой растительности располагается на расстоянии не ближе 50 метров от ближайшего объекта защиты;</w:t>
      </w:r>
    </w:p>
    <w:p w:rsidR="00D50700" w:rsidRPr="00D50700" w:rsidRDefault="00D50700" w:rsidP="00D50700">
      <w:pPr>
        <w:pStyle w:val="a9"/>
        <w:ind w:left="567"/>
        <w:jc w:val="both"/>
        <w:rPr>
          <w:rFonts w:ascii="Times New Roman" w:hAnsi="Times New Roman"/>
          <w:sz w:val="28"/>
          <w:szCs w:val="28"/>
        </w:rPr>
      </w:pPr>
      <w:r w:rsidRPr="00D50700">
        <w:rPr>
          <w:rFonts w:ascii="Times New Roman" w:hAnsi="Times New Roman"/>
          <w:sz w:val="28"/>
          <w:szCs w:val="28"/>
        </w:rPr>
        <w:t>б) территория вокруг участка для выжигания сухой травянистой растительности очищена в радиусе 25 - 30 метров от сухостойных деревьев, валежника, порубочных остатков, других горючих материалов и отделена противопожарной минерализованной полосой шириной не менее 1,4 метра;</w:t>
      </w:r>
    </w:p>
    <w:p w:rsidR="00D50700" w:rsidRPr="00D50700" w:rsidRDefault="00D50700" w:rsidP="00D50700">
      <w:pPr>
        <w:pStyle w:val="a9"/>
        <w:ind w:left="567"/>
        <w:jc w:val="both"/>
        <w:rPr>
          <w:rFonts w:ascii="Times New Roman" w:hAnsi="Times New Roman"/>
          <w:sz w:val="28"/>
          <w:szCs w:val="28"/>
        </w:rPr>
      </w:pPr>
      <w:r w:rsidRPr="00D50700">
        <w:rPr>
          <w:rFonts w:ascii="Times New Roman" w:hAnsi="Times New Roman"/>
          <w:sz w:val="28"/>
          <w:szCs w:val="28"/>
        </w:rPr>
        <w:t>в) на территории, включающей участок для выжигания сухой травянистой растительности, не действует особый противопожарный режим;</w:t>
      </w:r>
    </w:p>
    <w:p w:rsidR="00D50700" w:rsidRPr="00D50700" w:rsidRDefault="00D50700" w:rsidP="00D50700">
      <w:pPr>
        <w:pStyle w:val="a9"/>
        <w:ind w:left="567"/>
        <w:jc w:val="both"/>
        <w:rPr>
          <w:rFonts w:ascii="Times New Roman" w:hAnsi="Times New Roman"/>
          <w:sz w:val="28"/>
          <w:szCs w:val="28"/>
        </w:rPr>
      </w:pPr>
      <w:r w:rsidRPr="00D50700">
        <w:rPr>
          <w:rFonts w:ascii="Times New Roman" w:hAnsi="Times New Roman"/>
          <w:sz w:val="28"/>
          <w:szCs w:val="28"/>
        </w:rPr>
        <w:t>г) лица, участвующие в выжигании сухой травянистой растительности, обеспечены первичными средствами пожаротушения.</w:t>
      </w:r>
    </w:p>
    <w:p w:rsidR="00D50700" w:rsidRPr="00D50700" w:rsidRDefault="00D50700" w:rsidP="00D50700">
      <w:pPr>
        <w:pStyle w:val="a9"/>
        <w:ind w:left="567" w:firstLine="708"/>
        <w:jc w:val="both"/>
        <w:rPr>
          <w:rFonts w:ascii="Times New Roman" w:hAnsi="Times New Roman"/>
          <w:sz w:val="28"/>
          <w:szCs w:val="28"/>
        </w:rPr>
      </w:pPr>
      <w:r w:rsidRPr="00D50700">
        <w:rPr>
          <w:rFonts w:ascii="Times New Roman" w:hAnsi="Times New Roman"/>
          <w:sz w:val="28"/>
          <w:szCs w:val="28"/>
        </w:rPr>
        <w:t xml:space="preserve"> </w:t>
      </w:r>
      <w:proofErr w:type="gramStart"/>
      <w:r w:rsidRPr="00D50700">
        <w:rPr>
          <w:rFonts w:ascii="Times New Roman" w:hAnsi="Times New Roman"/>
          <w:sz w:val="28"/>
          <w:szCs w:val="28"/>
        </w:rPr>
        <w:t>В период со дня схода снежного покрова до установления устойчивой дождливой осенней погоды или образования снежного покрова органы государственной власти, органы местного самоуправления, учреждения, организации, иные юридические лица независимо от их организационно-правовых форм и форм собственности, крестьянские (фермерские) хозяйства, общественные объединения, индивидуальные предприниматели, должностные лица, граждане Российской Федерации, иностранные граждане, лица без гражданства, владеющие, пользующиеся и (или) распоряжающиеся территорией, прилегающей</w:t>
      </w:r>
      <w:proofErr w:type="gramEnd"/>
      <w:r w:rsidRPr="00D50700">
        <w:rPr>
          <w:rFonts w:ascii="Times New Roman" w:hAnsi="Times New Roman"/>
          <w:sz w:val="28"/>
          <w:szCs w:val="28"/>
        </w:rPr>
        <w:t xml:space="preserve"> к лесу, обеспечивают ее очистку от сухой травянистой растительности, пожнивных остатков, валежника, порубочных остатков, мусора и других горючих материалов на полосе шириной не менее 10 метров от леса либо отделяют лес противопожарной минерализованной полосой шириной не менее 0,5 метра или иным противопожарным барьером.</w:t>
      </w:r>
    </w:p>
    <w:p w:rsidR="00D50700" w:rsidRPr="00D50700" w:rsidRDefault="00D50700" w:rsidP="00D50700">
      <w:pPr>
        <w:pStyle w:val="a9"/>
        <w:ind w:left="567" w:firstLine="708"/>
        <w:jc w:val="both"/>
        <w:rPr>
          <w:rFonts w:ascii="Times New Roman" w:hAnsi="Times New Roman"/>
          <w:sz w:val="28"/>
          <w:szCs w:val="28"/>
        </w:rPr>
      </w:pPr>
      <w:r w:rsidRPr="00D50700">
        <w:rPr>
          <w:rFonts w:ascii="Times New Roman" w:hAnsi="Times New Roman"/>
          <w:sz w:val="28"/>
          <w:szCs w:val="28"/>
        </w:rPr>
        <w:t xml:space="preserve"> Запрещается использовать противопожарные расстояния между зданиями, сооружениями и строениями для складирования материалов, оборудования и тары, для стоянки транспорта и строительства (установки) зданий и сооружений, для разведения костров и сжигания отходов и тары.</w:t>
      </w:r>
    </w:p>
    <w:p w:rsidR="00D50700" w:rsidRPr="00D50700" w:rsidRDefault="00B14741" w:rsidP="00D50700">
      <w:pPr>
        <w:pStyle w:val="a9"/>
        <w:ind w:left="567"/>
        <w:jc w:val="both"/>
        <w:rPr>
          <w:rFonts w:ascii="Times New Roman" w:hAnsi="Times New Roman"/>
          <w:sz w:val="28"/>
          <w:szCs w:val="28"/>
        </w:rPr>
      </w:pPr>
      <w:r>
        <w:rPr>
          <w:rFonts w:ascii="Times New Roman" w:hAnsi="Times New Roman"/>
          <w:sz w:val="28"/>
          <w:szCs w:val="28"/>
        </w:rPr>
        <w:t xml:space="preserve">         </w:t>
      </w:r>
      <w:r w:rsidR="00D50700" w:rsidRPr="00D50700">
        <w:rPr>
          <w:rFonts w:ascii="Times New Roman" w:hAnsi="Times New Roman"/>
          <w:sz w:val="28"/>
          <w:szCs w:val="28"/>
        </w:rPr>
        <w:t>Временные строения должны располагаться на расстоянии не менее 15 метров от других зданий и сооружений или у противопожарных стен.</w:t>
      </w:r>
    </w:p>
    <w:p w:rsidR="00D50700" w:rsidRPr="00D50700" w:rsidRDefault="00B14741" w:rsidP="00D50700">
      <w:pPr>
        <w:pStyle w:val="a9"/>
        <w:ind w:left="567"/>
        <w:jc w:val="both"/>
        <w:rPr>
          <w:rFonts w:ascii="Times New Roman" w:hAnsi="Times New Roman"/>
          <w:sz w:val="28"/>
          <w:szCs w:val="28"/>
        </w:rPr>
      </w:pPr>
      <w:r>
        <w:rPr>
          <w:rFonts w:ascii="Times New Roman" w:hAnsi="Times New Roman"/>
          <w:sz w:val="28"/>
          <w:szCs w:val="28"/>
        </w:rPr>
        <w:lastRenderedPageBreak/>
        <w:t xml:space="preserve">          </w:t>
      </w:r>
      <w:r w:rsidR="00D50700" w:rsidRPr="00D50700">
        <w:rPr>
          <w:rFonts w:ascii="Times New Roman" w:hAnsi="Times New Roman"/>
          <w:sz w:val="28"/>
          <w:szCs w:val="28"/>
        </w:rPr>
        <w:t>На землях общего пользования населенных пунктов запрещается разводить костры, а также сжигать мусор, траву, листву и иные отходы, материалы или изделия, кроме как в местах и (или) способами, установленными органами местного самоуправления поселений и городских округов.</w:t>
      </w:r>
    </w:p>
    <w:p w:rsidR="00D50700" w:rsidRPr="00D50700" w:rsidRDefault="00D50700" w:rsidP="00D50700">
      <w:pPr>
        <w:pStyle w:val="a9"/>
        <w:ind w:left="567" w:firstLine="708"/>
        <w:jc w:val="both"/>
        <w:rPr>
          <w:rFonts w:ascii="Times New Roman" w:hAnsi="Times New Roman"/>
          <w:sz w:val="28"/>
          <w:szCs w:val="28"/>
        </w:rPr>
      </w:pPr>
      <w:r w:rsidRPr="00D50700">
        <w:rPr>
          <w:rFonts w:ascii="Times New Roman" w:hAnsi="Times New Roman"/>
          <w:sz w:val="28"/>
          <w:szCs w:val="28"/>
        </w:rPr>
        <w:t xml:space="preserve"> Запрещается выжигание сухой травянистой растительности, стерни, пожнивных остатков (за исключением рисовой соломы) на землях сельскохозяйственного назначения и землях запаса, разведение кос</w:t>
      </w:r>
      <w:r w:rsidR="00B14741">
        <w:rPr>
          <w:rFonts w:ascii="Times New Roman" w:hAnsi="Times New Roman"/>
          <w:sz w:val="28"/>
          <w:szCs w:val="28"/>
        </w:rPr>
        <w:t xml:space="preserve">тров на полях. Выжигание </w:t>
      </w:r>
      <w:r w:rsidRPr="00D50700">
        <w:rPr>
          <w:rFonts w:ascii="Times New Roman" w:hAnsi="Times New Roman"/>
          <w:sz w:val="28"/>
          <w:szCs w:val="28"/>
        </w:rPr>
        <w:t xml:space="preserve"> соломы может производиться в безветренную погоду при соблюдении условия, предусмотренного </w:t>
      </w:r>
      <w:hyperlink w:anchor="Par269" w:tooltip="72(1). Выжигание сухой травянистой растительности на земельных участках (за исключением участков, находящихся на торфяных почвах) населенных пунктов, землях промышленности, энергетики, транспорта, связи, радиовещания, телевидения, информатики, землях для обесп" w:history="1">
        <w:r w:rsidRPr="00D50700">
          <w:rPr>
            <w:rFonts w:ascii="Times New Roman" w:hAnsi="Times New Roman"/>
            <w:color w:val="0000FF"/>
            <w:sz w:val="28"/>
            <w:szCs w:val="28"/>
          </w:rPr>
          <w:t>пунктом 72(1)</w:t>
        </w:r>
      </w:hyperlink>
      <w:r w:rsidRPr="00D50700">
        <w:rPr>
          <w:rFonts w:ascii="Times New Roman" w:hAnsi="Times New Roman"/>
          <w:sz w:val="28"/>
          <w:szCs w:val="28"/>
        </w:rPr>
        <w:t xml:space="preserve"> настоящих Правил.</w:t>
      </w:r>
    </w:p>
    <w:p w:rsidR="00D50700" w:rsidRPr="00D50700" w:rsidRDefault="00B14741" w:rsidP="00D50700">
      <w:pPr>
        <w:pStyle w:val="a9"/>
        <w:ind w:left="567"/>
        <w:jc w:val="both"/>
        <w:rPr>
          <w:rFonts w:ascii="Times New Roman" w:hAnsi="Times New Roman"/>
          <w:sz w:val="28"/>
          <w:szCs w:val="28"/>
        </w:rPr>
      </w:pPr>
      <w:r>
        <w:rPr>
          <w:rFonts w:ascii="Times New Roman" w:hAnsi="Times New Roman"/>
          <w:sz w:val="28"/>
          <w:szCs w:val="28"/>
        </w:rPr>
        <w:t xml:space="preserve">          </w:t>
      </w:r>
      <w:proofErr w:type="gramStart"/>
      <w:r w:rsidR="00D50700" w:rsidRPr="00D50700">
        <w:rPr>
          <w:rFonts w:ascii="Times New Roman" w:hAnsi="Times New Roman"/>
          <w:sz w:val="28"/>
          <w:szCs w:val="28"/>
        </w:rPr>
        <w:t>Использование открытого огня и разведение костров на землях сельскохозяйственного назначения и землях запаса могут производиться при условии соблюдения требований пожарной безопасности, установленных настоящими Правилами, а также нормативными правовыми актами Министерства Российской Федерации по делам гражданской обороны, чрезвычайным ситуациям и ликвидации последствий стихийных бедствий, принятыми по согласованию с Министерством природных ресурсов и экологии Российской Федерации и Министерством сельского хозяйства Российской Федерации.</w:t>
      </w:r>
      <w:proofErr w:type="gramEnd"/>
    </w:p>
    <w:p w:rsidR="00D50700" w:rsidRPr="00D50700" w:rsidRDefault="00D50700" w:rsidP="00D50700">
      <w:pPr>
        <w:pStyle w:val="a9"/>
        <w:ind w:left="567" w:firstLine="708"/>
        <w:jc w:val="both"/>
        <w:rPr>
          <w:rFonts w:ascii="Times New Roman" w:hAnsi="Times New Roman"/>
          <w:sz w:val="28"/>
          <w:szCs w:val="28"/>
        </w:rPr>
      </w:pPr>
      <w:r w:rsidRPr="00D50700">
        <w:rPr>
          <w:rFonts w:ascii="Times New Roman" w:hAnsi="Times New Roman"/>
          <w:sz w:val="28"/>
          <w:szCs w:val="28"/>
        </w:rPr>
        <w:t xml:space="preserve"> Правообладатели земельных участков (собственники земельных участков, землепользователи, землевладельцы и арендаторы земельных участков) сельскохозяйственного назначения должны принимать меры по защите сельскохозяйственных угодий от зарастания сорной растительностью и своевременному проведению сенокошения на сенокосах.</w:t>
      </w:r>
    </w:p>
    <w:p w:rsidR="00D50700" w:rsidRPr="00D50700" w:rsidRDefault="00D50700" w:rsidP="00D50700">
      <w:pPr>
        <w:pStyle w:val="a9"/>
        <w:ind w:left="567" w:firstLine="540"/>
        <w:jc w:val="both"/>
        <w:rPr>
          <w:rFonts w:ascii="Times New Roman" w:hAnsi="Times New Roman"/>
          <w:sz w:val="28"/>
          <w:szCs w:val="28"/>
        </w:rPr>
      </w:pPr>
      <w:r w:rsidRPr="00D50700">
        <w:rPr>
          <w:rFonts w:ascii="Times New Roman" w:hAnsi="Times New Roman"/>
          <w:sz w:val="28"/>
          <w:szCs w:val="28"/>
        </w:rPr>
        <w:t xml:space="preserve"> Запрещается в границах полос отвода и придорожных полосах автомобильных дорог, в границах полос отвода и охранных зонах железных дорог, путепроводов и продуктопроводов выжигать сухую травянистую растительность, разводить костры, сжигать хворост, порубочные остатки и горючие материалы, а также оставлять сухостойные деревья и кустарники.</w:t>
      </w:r>
    </w:p>
    <w:p w:rsidR="00B14741" w:rsidRDefault="00B14741" w:rsidP="00D50700">
      <w:pPr>
        <w:pStyle w:val="1"/>
        <w:shd w:val="clear" w:color="auto" w:fill="FFFFFF"/>
        <w:spacing w:before="0" w:after="144" w:line="290" w:lineRule="atLeast"/>
        <w:ind w:left="567" w:firstLine="547"/>
        <w:rPr>
          <w:rStyle w:val="blk"/>
          <w:rFonts w:ascii="Times New Roman" w:hAnsi="Times New Roman"/>
          <w:color w:val="000000"/>
          <w:sz w:val="28"/>
          <w:szCs w:val="28"/>
          <w:u w:val="single"/>
        </w:rPr>
      </w:pPr>
    </w:p>
    <w:p w:rsidR="00A63814" w:rsidRDefault="00BF74D8" w:rsidP="00D50700">
      <w:pPr>
        <w:pStyle w:val="1"/>
        <w:shd w:val="clear" w:color="auto" w:fill="FFFFFF"/>
        <w:spacing w:before="0" w:after="144" w:line="290" w:lineRule="atLeast"/>
        <w:ind w:left="567" w:firstLine="547"/>
        <w:rPr>
          <w:rStyle w:val="blk"/>
          <w:rFonts w:ascii="Times New Roman" w:hAnsi="Times New Roman"/>
          <w:color w:val="000000"/>
          <w:sz w:val="28"/>
          <w:szCs w:val="28"/>
          <w:u w:val="single"/>
        </w:rPr>
      </w:pPr>
      <w:r w:rsidRPr="00D50700">
        <w:rPr>
          <w:rStyle w:val="blk"/>
          <w:rFonts w:ascii="Times New Roman" w:hAnsi="Times New Roman"/>
          <w:color w:val="000000"/>
          <w:sz w:val="28"/>
          <w:szCs w:val="28"/>
          <w:u w:val="single"/>
        </w:rPr>
        <w:t xml:space="preserve">Статья 20.4. </w:t>
      </w:r>
      <w:r w:rsidR="00723C64">
        <w:rPr>
          <w:rStyle w:val="blk"/>
          <w:rFonts w:ascii="Times New Roman" w:hAnsi="Times New Roman"/>
          <w:color w:val="000000"/>
          <w:sz w:val="28"/>
          <w:szCs w:val="28"/>
          <w:u w:val="single"/>
        </w:rPr>
        <w:t xml:space="preserve">Кодекса об административных правонарушениях РФ. </w:t>
      </w:r>
    </w:p>
    <w:p w:rsidR="00BF74D8" w:rsidRPr="00D50700" w:rsidRDefault="00BF74D8" w:rsidP="00D50700">
      <w:pPr>
        <w:pStyle w:val="1"/>
        <w:shd w:val="clear" w:color="auto" w:fill="FFFFFF"/>
        <w:spacing w:before="0" w:after="144" w:line="290" w:lineRule="atLeast"/>
        <w:ind w:left="567" w:firstLine="547"/>
        <w:rPr>
          <w:rFonts w:ascii="Times New Roman" w:hAnsi="Times New Roman" w:cs="Times New Roman"/>
          <w:color w:val="000000"/>
          <w:sz w:val="28"/>
          <w:szCs w:val="28"/>
          <w:u w:val="single"/>
        </w:rPr>
      </w:pPr>
      <w:r w:rsidRPr="00D50700">
        <w:rPr>
          <w:rStyle w:val="blk"/>
          <w:rFonts w:ascii="Times New Roman" w:hAnsi="Times New Roman"/>
          <w:color w:val="000000"/>
          <w:sz w:val="28"/>
          <w:szCs w:val="28"/>
          <w:u w:val="single"/>
        </w:rPr>
        <w:t>Нарушение</w:t>
      </w:r>
      <w:r w:rsidRPr="00D50700">
        <w:rPr>
          <w:rStyle w:val="apple-converted-space"/>
          <w:rFonts w:ascii="Times New Roman" w:hAnsi="Times New Roman"/>
          <w:color w:val="000000"/>
          <w:sz w:val="28"/>
          <w:szCs w:val="28"/>
          <w:u w:val="single"/>
        </w:rPr>
        <w:t> </w:t>
      </w:r>
      <w:hyperlink r:id="rId5" w:history="1">
        <w:r w:rsidRPr="00D50700">
          <w:rPr>
            <w:rStyle w:val="a8"/>
            <w:rFonts w:ascii="Times New Roman" w:hAnsi="Times New Roman"/>
            <w:color w:val="000000"/>
            <w:sz w:val="28"/>
            <w:szCs w:val="28"/>
          </w:rPr>
          <w:t>требований</w:t>
        </w:r>
      </w:hyperlink>
      <w:r w:rsidRPr="00D50700">
        <w:rPr>
          <w:rStyle w:val="apple-converted-space"/>
          <w:rFonts w:ascii="Times New Roman" w:hAnsi="Times New Roman"/>
          <w:color w:val="000000"/>
          <w:sz w:val="28"/>
          <w:szCs w:val="28"/>
          <w:u w:val="single"/>
        </w:rPr>
        <w:t> </w:t>
      </w:r>
      <w:r w:rsidRPr="00D50700">
        <w:rPr>
          <w:rStyle w:val="blk"/>
          <w:rFonts w:ascii="Times New Roman" w:hAnsi="Times New Roman"/>
          <w:color w:val="000000"/>
          <w:sz w:val="28"/>
          <w:szCs w:val="28"/>
          <w:u w:val="single"/>
        </w:rPr>
        <w:t>пожарной безопасности</w:t>
      </w:r>
      <w:r w:rsidR="00F60C58" w:rsidRPr="00D50700">
        <w:rPr>
          <w:rStyle w:val="blk"/>
          <w:rFonts w:ascii="Times New Roman" w:hAnsi="Times New Roman"/>
          <w:color w:val="000000"/>
          <w:sz w:val="28"/>
          <w:szCs w:val="28"/>
          <w:u w:val="single"/>
        </w:rPr>
        <w:t xml:space="preserve"> (ШТРАФЫ)</w:t>
      </w:r>
    </w:p>
    <w:p w:rsidR="00B14741" w:rsidRDefault="00B14741" w:rsidP="00B14741">
      <w:pPr>
        <w:pStyle w:val="a9"/>
        <w:ind w:left="567"/>
        <w:jc w:val="both"/>
        <w:rPr>
          <w:rFonts w:ascii="Times New Roman" w:hAnsi="Times New Roman"/>
          <w:color w:val="000000"/>
          <w:sz w:val="28"/>
          <w:szCs w:val="28"/>
        </w:rPr>
      </w:pPr>
      <w:bookmarkStart w:id="1" w:name="dst2687"/>
      <w:bookmarkStart w:id="2" w:name="Par8110"/>
      <w:bookmarkEnd w:id="1"/>
      <w:bookmarkEnd w:id="2"/>
      <w:r>
        <w:rPr>
          <w:rFonts w:ascii="Times New Roman" w:hAnsi="Times New Roman"/>
          <w:color w:val="000000"/>
          <w:sz w:val="28"/>
          <w:szCs w:val="28"/>
        </w:rPr>
        <w:t xml:space="preserve">       1.</w:t>
      </w:r>
      <w:r w:rsidR="00D50700" w:rsidRPr="00D50700">
        <w:rPr>
          <w:rFonts w:ascii="Times New Roman" w:hAnsi="Times New Roman"/>
          <w:color w:val="000000"/>
          <w:sz w:val="28"/>
          <w:szCs w:val="28"/>
        </w:rPr>
        <w:t xml:space="preserve">Нарушение требований пожарной безопасности, за исключением случаев, предусмотренных </w:t>
      </w:r>
      <w:hyperlink w:anchor="Par2598" w:tooltip="Статья 8.32. Нарушение правил пожарной безопасности в лесах" w:history="1">
        <w:r w:rsidR="00D50700" w:rsidRPr="00D50700">
          <w:rPr>
            <w:rFonts w:ascii="Times New Roman" w:hAnsi="Times New Roman"/>
            <w:color w:val="000000"/>
            <w:sz w:val="28"/>
            <w:szCs w:val="28"/>
          </w:rPr>
          <w:t>статьями 8.32</w:t>
        </w:r>
      </w:hyperlink>
      <w:r w:rsidR="00D50700" w:rsidRPr="00D50700">
        <w:rPr>
          <w:rFonts w:ascii="Times New Roman" w:hAnsi="Times New Roman"/>
          <w:color w:val="000000"/>
          <w:sz w:val="28"/>
          <w:szCs w:val="28"/>
        </w:rPr>
        <w:t xml:space="preserve"> и </w:t>
      </w:r>
      <w:hyperlink w:anchor="Par3418" w:tooltip="Статья 11.16. Нарушение требований пожарной безопасности на железнодорожном, морском, внутреннем водном или воздушном транспорте" w:history="1">
        <w:r w:rsidR="00D50700" w:rsidRPr="00D50700">
          <w:rPr>
            <w:rFonts w:ascii="Times New Roman" w:hAnsi="Times New Roman"/>
            <w:color w:val="000000"/>
            <w:sz w:val="28"/>
            <w:szCs w:val="28"/>
          </w:rPr>
          <w:t>11.16</w:t>
        </w:r>
      </w:hyperlink>
      <w:r w:rsidR="00D50700" w:rsidRPr="00D50700">
        <w:rPr>
          <w:rFonts w:ascii="Times New Roman" w:hAnsi="Times New Roman"/>
          <w:color w:val="000000"/>
          <w:sz w:val="28"/>
          <w:szCs w:val="28"/>
        </w:rPr>
        <w:t xml:space="preserve"> настоящего Кодекса и </w:t>
      </w:r>
      <w:hyperlink w:anchor="Par8117" w:tooltip="6. Нарушение требований пожарной безопасности, повлекшее возникновение пожара и уничтожение или повреждение чужого имущества либо причинение легкого или средней тяжести вреда здоровью человека, -" w:history="1">
        <w:r w:rsidR="00D50700" w:rsidRPr="00D50700">
          <w:rPr>
            <w:rFonts w:ascii="Times New Roman" w:hAnsi="Times New Roman"/>
            <w:color w:val="000000"/>
            <w:sz w:val="28"/>
            <w:szCs w:val="28"/>
          </w:rPr>
          <w:t>частями 6</w:t>
        </w:r>
      </w:hyperlink>
      <w:r w:rsidR="00D50700" w:rsidRPr="00D50700">
        <w:rPr>
          <w:rFonts w:ascii="Times New Roman" w:hAnsi="Times New Roman"/>
          <w:color w:val="000000"/>
          <w:sz w:val="28"/>
          <w:szCs w:val="28"/>
        </w:rPr>
        <w:t xml:space="preserve">, </w:t>
      </w:r>
      <w:hyperlink w:anchor="Par8119" w:tooltip="6.1. Нарушение требований пожарной безопасности, повлекшее возникновение пожара и причинение тяжкого вреда здоровью человека или смерть человека, -" w:history="1">
        <w:r w:rsidR="00D50700" w:rsidRPr="00D50700">
          <w:rPr>
            <w:rFonts w:ascii="Times New Roman" w:hAnsi="Times New Roman"/>
            <w:color w:val="000000"/>
            <w:sz w:val="28"/>
            <w:szCs w:val="28"/>
          </w:rPr>
          <w:t>6.1</w:t>
        </w:r>
      </w:hyperlink>
      <w:r w:rsidR="00D50700" w:rsidRPr="00D50700">
        <w:rPr>
          <w:rFonts w:ascii="Times New Roman" w:hAnsi="Times New Roman"/>
          <w:color w:val="000000"/>
          <w:sz w:val="28"/>
          <w:szCs w:val="28"/>
        </w:rPr>
        <w:t xml:space="preserve"> и </w:t>
      </w:r>
      <w:hyperlink w:anchor="Par8122" w:tooltip="7. Неисполнение производителем (поставщиком) обязанности по включению в техническую документацию на вещества, материалы, изделия и оборудование информации о показателях пожарной опасности этих веществ, материалов, изделий и оборудования или информации о мерах " w:history="1">
        <w:r w:rsidR="00D50700" w:rsidRPr="00D50700">
          <w:rPr>
            <w:rFonts w:ascii="Times New Roman" w:hAnsi="Times New Roman"/>
            <w:color w:val="000000"/>
            <w:sz w:val="28"/>
            <w:szCs w:val="28"/>
          </w:rPr>
          <w:t>7</w:t>
        </w:r>
      </w:hyperlink>
      <w:r>
        <w:rPr>
          <w:rFonts w:ascii="Times New Roman" w:hAnsi="Times New Roman"/>
          <w:color w:val="000000"/>
          <w:sz w:val="28"/>
          <w:szCs w:val="28"/>
        </w:rPr>
        <w:t xml:space="preserve"> настоящей статьи, </w:t>
      </w:r>
      <w:r w:rsidR="00D50700" w:rsidRPr="00D50700">
        <w:rPr>
          <w:rFonts w:ascii="Times New Roman" w:hAnsi="Times New Roman"/>
          <w:color w:val="000000"/>
          <w:sz w:val="28"/>
          <w:szCs w:val="28"/>
        </w:rPr>
        <w:t xml:space="preserve">влечет предупреждение или наложение административного штрафа на граждан в размере от двух тысяч до трех тысяч рублей; </w:t>
      </w:r>
    </w:p>
    <w:p w:rsidR="00B14741" w:rsidRDefault="00B20F87" w:rsidP="00B14741">
      <w:pPr>
        <w:pStyle w:val="a9"/>
        <w:ind w:left="567"/>
        <w:jc w:val="both"/>
        <w:rPr>
          <w:rFonts w:ascii="Times New Roman" w:hAnsi="Times New Roman"/>
          <w:color w:val="000000"/>
          <w:sz w:val="28"/>
          <w:szCs w:val="28"/>
        </w:rPr>
      </w:pPr>
      <w:r>
        <w:rPr>
          <w:rFonts w:ascii="Times New Roman" w:hAnsi="Times New Roman"/>
          <w:color w:val="000000"/>
          <w:sz w:val="28"/>
          <w:szCs w:val="28"/>
        </w:rPr>
        <w:t xml:space="preserve">   </w:t>
      </w:r>
      <w:r w:rsidR="00D50700" w:rsidRPr="00D50700">
        <w:rPr>
          <w:rFonts w:ascii="Times New Roman" w:hAnsi="Times New Roman"/>
          <w:color w:val="000000"/>
          <w:sz w:val="28"/>
          <w:szCs w:val="28"/>
        </w:rPr>
        <w:t xml:space="preserve">на должностных лиц - от шести тысяч до пятнадцати тысяч рублей; </w:t>
      </w:r>
    </w:p>
    <w:p w:rsidR="00B14741" w:rsidRDefault="00B20F87" w:rsidP="00B14741">
      <w:pPr>
        <w:pStyle w:val="a9"/>
        <w:ind w:left="567"/>
        <w:jc w:val="both"/>
        <w:rPr>
          <w:rFonts w:ascii="Times New Roman" w:hAnsi="Times New Roman"/>
          <w:color w:val="000000"/>
          <w:sz w:val="28"/>
          <w:szCs w:val="28"/>
        </w:rPr>
      </w:pPr>
      <w:r>
        <w:rPr>
          <w:rFonts w:ascii="Times New Roman" w:hAnsi="Times New Roman"/>
          <w:color w:val="000000"/>
          <w:sz w:val="28"/>
          <w:szCs w:val="28"/>
        </w:rPr>
        <w:t xml:space="preserve">   </w:t>
      </w:r>
      <w:r w:rsidR="00D50700" w:rsidRPr="00D50700">
        <w:rPr>
          <w:rFonts w:ascii="Times New Roman" w:hAnsi="Times New Roman"/>
          <w:color w:val="000000"/>
          <w:sz w:val="28"/>
          <w:szCs w:val="28"/>
        </w:rPr>
        <w:t xml:space="preserve">на лиц, осуществляющих предпринимательскую деятельность без образования юридического лица, - от двадцати тысяч до тридцати тысяч рублей; </w:t>
      </w:r>
    </w:p>
    <w:p w:rsidR="00D50700" w:rsidRPr="00D50700" w:rsidRDefault="00B14741" w:rsidP="00B14741">
      <w:pPr>
        <w:pStyle w:val="a9"/>
        <w:ind w:left="567"/>
        <w:jc w:val="both"/>
        <w:rPr>
          <w:rFonts w:ascii="Times New Roman" w:hAnsi="Times New Roman"/>
          <w:color w:val="000000"/>
          <w:sz w:val="28"/>
          <w:szCs w:val="28"/>
        </w:rPr>
      </w:pPr>
      <w:r>
        <w:rPr>
          <w:rFonts w:ascii="Times New Roman" w:hAnsi="Times New Roman"/>
          <w:color w:val="000000"/>
          <w:sz w:val="28"/>
          <w:szCs w:val="28"/>
        </w:rPr>
        <w:t xml:space="preserve">   </w:t>
      </w:r>
      <w:r w:rsidR="00D50700" w:rsidRPr="00D50700">
        <w:rPr>
          <w:rFonts w:ascii="Times New Roman" w:hAnsi="Times New Roman"/>
          <w:color w:val="000000"/>
          <w:sz w:val="28"/>
          <w:szCs w:val="28"/>
        </w:rPr>
        <w:t>на юридических лиц - от ста пятидесяти тысяч до двухсот тысяч рублей.</w:t>
      </w:r>
    </w:p>
    <w:p w:rsidR="00B20F87" w:rsidRDefault="00B20F87" w:rsidP="00B14741">
      <w:pPr>
        <w:pStyle w:val="a9"/>
        <w:ind w:left="567"/>
        <w:jc w:val="both"/>
        <w:rPr>
          <w:rFonts w:ascii="Times New Roman" w:hAnsi="Times New Roman"/>
          <w:color w:val="000000"/>
          <w:sz w:val="28"/>
          <w:szCs w:val="28"/>
        </w:rPr>
      </w:pPr>
      <w:bookmarkStart w:id="3" w:name="Par8113"/>
      <w:bookmarkEnd w:id="3"/>
      <w:r>
        <w:rPr>
          <w:rFonts w:ascii="Times New Roman" w:hAnsi="Times New Roman"/>
          <w:color w:val="000000"/>
          <w:sz w:val="28"/>
          <w:szCs w:val="28"/>
        </w:rPr>
        <w:t xml:space="preserve">       2.</w:t>
      </w:r>
      <w:r w:rsidR="00D50700" w:rsidRPr="00D50700">
        <w:rPr>
          <w:rFonts w:ascii="Times New Roman" w:hAnsi="Times New Roman"/>
          <w:color w:val="000000"/>
          <w:sz w:val="28"/>
          <w:szCs w:val="28"/>
        </w:rPr>
        <w:t>Те же действия, совершенные в условиях особого противопожарного р</w:t>
      </w:r>
      <w:r w:rsidR="00B14741">
        <w:rPr>
          <w:rFonts w:ascii="Times New Roman" w:hAnsi="Times New Roman"/>
          <w:color w:val="000000"/>
          <w:sz w:val="28"/>
          <w:szCs w:val="28"/>
        </w:rPr>
        <w:t xml:space="preserve">ежима, </w:t>
      </w:r>
      <w:r w:rsidR="00D50700" w:rsidRPr="00D50700">
        <w:rPr>
          <w:rFonts w:ascii="Times New Roman" w:hAnsi="Times New Roman"/>
          <w:color w:val="000000"/>
          <w:sz w:val="28"/>
          <w:szCs w:val="28"/>
        </w:rPr>
        <w:t>влекут наложение административного штрафа</w:t>
      </w:r>
      <w:r>
        <w:rPr>
          <w:rFonts w:ascii="Times New Roman" w:hAnsi="Times New Roman"/>
          <w:color w:val="000000"/>
          <w:sz w:val="28"/>
          <w:szCs w:val="28"/>
        </w:rPr>
        <w:t>:</w:t>
      </w:r>
      <w:r w:rsidR="00D50700" w:rsidRPr="00D50700">
        <w:rPr>
          <w:rFonts w:ascii="Times New Roman" w:hAnsi="Times New Roman"/>
          <w:color w:val="000000"/>
          <w:sz w:val="28"/>
          <w:szCs w:val="28"/>
        </w:rPr>
        <w:t xml:space="preserve"> </w:t>
      </w:r>
    </w:p>
    <w:p w:rsidR="00B20F87" w:rsidRDefault="00B20F87" w:rsidP="00B14741">
      <w:pPr>
        <w:pStyle w:val="a9"/>
        <w:ind w:left="567"/>
        <w:jc w:val="both"/>
        <w:rPr>
          <w:rFonts w:ascii="Times New Roman" w:hAnsi="Times New Roman"/>
          <w:color w:val="000000"/>
          <w:sz w:val="28"/>
          <w:szCs w:val="28"/>
        </w:rPr>
      </w:pPr>
      <w:r>
        <w:rPr>
          <w:rFonts w:ascii="Times New Roman" w:hAnsi="Times New Roman"/>
          <w:color w:val="000000"/>
          <w:sz w:val="28"/>
          <w:szCs w:val="28"/>
        </w:rPr>
        <w:t xml:space="preserve">   </w:t>
      </w:r>
      <w:r w:rsidR="00D50700" w:rsidRPr="00D50700">
        <w:rPr>
          <w:rFonts w:ascii="Times New Roman" w:hAnsi="Times New Roman"/>
          <w:color w:val="000000"/>
          <w:sz w:val="28"/>
          <w:szCs w:val="28"/>
        </w:rPr>
        <w:t xml:space="preserve">на граждан в размере от двух тысяч до четырех тысяч рублей; </w:t>
      </w:r>
    </w:p>
    <w:p w:rsidR="00B20F87" w:rsidRDefault="00B20F87" w:rsidP="00B14741">
      <w:pPr>
        <w:pStyle w:val="a9"/>
        <w:ind w:left="567"/>
        <w:jc w:val="both"/>
        <w:rPr>
          <w:rFonts w:ascii="Times New Roman" w:hAnsi="Times New Roman"/>
          <w:color w:val="000000"/>
          <w:sz w:val="28"/>
          <w:szCs w:val="28"/>
        </w:rPr>
      </w:pPr>
      <w:r>
        <w:rPr>
          <w:rFonts w:ascii="Times New Roman" w:hAnsi="Times New Roman"/>
          <w:color w:val="000000"/>
          <w:sz w:val="28"/>
          <w:szCs w:val="28"/>
        </w:rPr>
        <w:t xml:space="preserve">   </w:t>
      </w:r>
      <w:r w:rsidR="00D50700" w:rsidRPr="00D50700">
        <w:rPr>
          <w:rFonts w:ascii="Times New Roman" w:hAnsi="Times New Roman"/>
          <w:color w:val="000000"/>
          <w:sz w:val="28"/>
          <w:szCs w:val="28"/>
        </w:rPr>
        <w:t xml:space="preserve">на должностных лиц - от пятнадцати тысяч до тридцати тысяч рублей; </w:t>
      </w:r>
    </w:p>
    <w:p w:rsidR="00B20F87" w:rsidRDefault="00B20F87" w:rsidP="00B14741">
      <w:pPr>
        <w:pStyle w:val="a9"/>
        <w:ind w:left="567"/>
        <w:jc w:val="both"/>
        <w:rPr>
          <w:rFonts w:ascii="Times New Roman" w:hAnsi="Times New Roman"/>
          <w:color w:val="000000"/>
          <w:sz w:val="28"/>
          <w:szCs w:val="28"/>
        </w:rPr>
      </w:pPr>
      <w:r>
        <w:rPr>
          <w:rFonts w:ascii="Times New Roman" w:hAnsi="Times New Roman"/>
          <w:color w:val="000000"/>
          <w:sz w:val="28"/>
          <w:szCs w:val="28"/>
        </w:rPr>
        <w:t xml:space="preserve">   </w:t>
      </w:r>
      <w:r w:rsidR="00D50700" w:rsidRPr="00D50700">
        <w:rPr>
          <w:rFonts w:ascii="Times New Roman" w:hAnsi="Times New Roman"/>
          <w:color w:val="000000"/>
          <w:sz w:val="28"/>
          <w:szCs w:val="28"/>
        </w:rPr>
        <w:t xml:space="preserve">на лиц, осуществляющих предпринимательскую деятельность без образования юридического лица, - от тридцати тысяч до сорока тысяч рублей; </w:t>
      </w:r>
    </w:p>
    <w:p w:rsidR="00F60C58" w:rsidRPr="00D50700" w:rsidRDefault="00B20F87" w:rsidP="00B14741">
      <w:pPr>
        <w:pStyle w:val="a9"/>
        <w:ind w:left="567"/>
        <w:jc w:val="both"/>
        <w:rPr>
          <w:rFonts w:ascii="Times New Roman" w:hAnsi="Times New Roman"/>
          <w:color w:val="000000"/>
          <w:sz w:val="28"/>
          <w:szCs w:val="28"/>
        </w:rPr>
      </w:pPr>
      <w:r>
        <w:rPr>
          <w:rFonts w:ascii="Times New Roman" w:hAnsi="Times New Roman"/>
          <w:color w:val="000000"/>
          <w:sz w:val="28"/>
          <w:szCs w:val="28"/>
        </w:rPr>
        <w:t xml:space="preserve">   </w:t>
      </w:r>
      <w:r w:rsidR="00D50700" w:rsidRPr="00D50700">
        <w:rPr>
          <w:rFonts w:ascii="Times New Roman" w:hAnsi="Times New Roman"/>
          <w:color w:val="000000"/>
          <w:sz w:val="28"/>
          <w:szCs w:val="28"/>
        </w:rPr>
        <w:t>на юридических лиц - от двухсот тысяч до четырехсот тысяч рублей.</w:t>
      </w:r>
      <w:bookmarkStart w:id="4" w:name="_GoBack"/>
      <w:bookmarkEnd w:id="4"/>
    </w:p>
    <w:sectPr w:rsidR="00F60C58" w:rsidRPr="00D50700" w:rsidSect="00D50700">
      <w:pgSz w:w="11906" w:h="16838"/>
      <w:pgMar w:top="851" w:right="567" w:bottom="567" w:left="56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D30897"/>
    <w:rsid w:val="00184A10"/>
    <w:rsid w:val="00287CC4"/>
    <w:rsid w:val="00292CDD"/>
    <w:rsid w:val="0050619E"/>
    <w:rsid w:val="00723C64"/>
    <w:rsid w:val="007F150C"/>
    <w:rsid w:val="008B35D3"/>
    <w:rsid w:val="00A54264"/>
    <w:rsid w:val="00A63814"/>
    <w:rsid w:val="00B11B5C"/>
    <w:rsid w:val="00B14741"/>
    <w:rsid w:val="00B20F87"/>
    <w:rsid w:val="00BF74D8"/>
    <w:rsid w:val="00C366E9"/>
    <w:rsid w:val="00D04662"/>
    <w:rsid w:val="00D30897"/>
    <w:rsid w:val="00D50700"/>
    <w:rsid w:val="00EC76F6"/>
    <w:rsid w:val="00F60C58"/>
    <w:rsid w:val="00F76A5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4264"/>
    <w:pPr>
      <w:widowControl w:val="0"/>
      <w:autoSpaceDE w:val="0"/>
      <w:autoSpaceDN w:val="0"/>
      <w:adjustRightInd w:val="0"/>
      <w:ind w:firstLine="720"/>
      <w:jc w:val="both"/>
    </w:pPr>
    <w:rPr>
      <w:rFonts w:ascii="Arial" w:eastAsia="Times New Roman" w:hAnsi="Arial" w:cs="Arial"/>
      <w:sz w:val="26"/>
      <w:szCs w:val="26"/>
    </w:rPr>
  </w:style>
  <w:style w:type="paragraph" w:styleId="1">
    <w:name w:val="heading 1"/>
    <w:basedOn w:val="a"/>
    <w:next w:val="a"/>
    <w:link w:val="10"/>
    <w:uiPriority w:val="99"/>
    <w:qFormat/>
    <w:rsid w:val="00A54264"/>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A54264"/>
    <w:rPr>
      <w:rFonts w:ascii="Arial" w:hAnsi="Arial" w:cs="Arial"/>
      <w:b/>
      <w:bCs/>
      <w:color w:val="26282F"/>
      <w:sz w:val="26"/>
      <w:szCs w:val="26"/>
      <w:lang w:eastAsia="ru-RU"/>
    </w:rPr>
  </w:style>
  <w:style w:type="character" w:customStyle="1" w:styleId="a3">
    <w:name w:val="Гипертекстовая ссылка"/>
    <w:basedOn w:val="a0"/>
    <w:uiPriority w:val="99"/>
    <w:rsid w:val="00A54264"/>
    <w:rPr>
      <w:rFonts w:cs="Times New Roman"/>
      <w:color w:val="106BBE"/>
    </w:rPr>
  </w:style>
  <w:style w:type="paragraph" w:customStyle="1" w:styleId="a4">
    <w:name w:val="Информация об изменениях"/>
    <w:basedOn w:val="a"/>
    <w:next w:val="a"/>
    <w:uiPriority w:val="99"/>
    <w:rsid w:val="00A54264"/>
    <w:pPr>
      <w:spacing w:before="180"/>
      <w:ind w:left="360" w:right="360" w:firstLine="0"/>
    </w:pPr>
    <w:rPr>
      <w:color w:val="353842"/>
      <w:sz w:val="20"/>
      <w:szCs w:val="20"/>
      <w:shd w:val="clear" w:color="auto" w:fill="EAEFED"/>
    </w:rPr>
  </w:style>
  <w:style w:type="paragraph" w:customStyle="1" w:styleId="a5">
    <w:name w:val="Нормальный (таблица)"/>
    <w:basedOn w:val="a"/>
    <w:next w:val="a"/>
    <w:uiPriority w:val="99"/>
    <w:rsid w:val="00A54264"/>
    <w:pPr>
      <w:ind w:firstLine="0"/>
    </w:pPr>
  </w:style>
  <w:style w:type="paragraph" w:customStyle="1" w:styleId="a6">
    <w:name w:val="Подзаголовок для информации об изменениях"/>
    <w:basedOn w:val="a"/>
    <w:next w:val="a"/>
    <w:uiPriority w:val="99"/>
    <w:rsid w:val="00A54264"/>
    <w:rPr>
      <w:b/>
      <w:bCs/>
      <w:color w:val="353842"/>
      <w:sz w:val="20"/>
      <w:szCs w:val="20"/>
    </w:rPr>
  </w:style>
  <w:style w:type="paragraph" w:customStyle="1" w:styleId="a7">
    <w:name w:val="Прижатый влево"/>
    <w:basedOn w:val="a"/>
    <w:next w:val="a"/>
    <w:uiPriority w:val="99"/>
    <w:rsid w:val="00A54264"/>
    <w:pPr>
      <w:ind w:firstLine="0"/>
      <w:jc w:val="left"/>
    </w:pPr>
  </w:style>
  <w:style w:type="character" w:customStyle="1" w:styleId="blk">
    <w:name w:val="blk"/>
    <w:basedOn w:val="a0"/>
    <w:rsid w:val="00A54264"/>
    <w:rPr>
      <w:rFonts w:cs="Times New Roman"/>
    </w:rPr>
  </w:style>
  <w:style w:type="character" w:customStyle="1" w:styleId="apple-converted-space">
    <w:name w:val="apple-converted-space"/>
    <w:basedOn w:val="a0"/>
    <w:uiPriority w:val="99"/>
    <w:rsid w:val="00A54264"/>
    <w:rPr>
      <w:rFonts w:cs="Times New Roman"/>
    </w:rPr>
  </w:style>
  <w:style w:type="character" w:styleId="a8">
    <w:name w:val="Hyperlink"/>
    <w:basedOn w:val="a0"/>
    <w:uiPriority w:val="99"/>
    <w:semiHidden/>
    <w:rsid w:val="00A54264"/>
    <w:rPr>
      <w:rFonts w:cs="Times New Roman"/>
      <w:color w:val="0000FF"/>
      <w:u w:val="single"/>
    </w:rPr>
  </w:style>
  <w:style w:type="paragraph" w:styleId="a9">
    <w:name w:val="No Spacing"/>
    <w:uiPriority w:val="1"/>
    <w:qFormat/>
    <w:rsid w:val="00D50700"/>
    <w:rPr>
      <w:lang w:eastAsia="en-US"/>
    </w:rPr>
  </w:style>
  <w:style w:type="paragraph" w:customStyle="1" w:styleId="ConsPlusTitle">
    <w:name w:val="ConsPlusTitle"/>
    <w:uiPriority w:val="99"/>
    <w:rsid w:val="00D50700"/>
    <w:pPr>
      <w:widowControl w:val="0"/>
      <w:autoSpaceDE w:val="0"/>
      <w:autoSpaceDN w:val="0"/>
      <w:adjustRightInd w:val="0"/>
    </w:pPr>
    <w:rPr>
      <w:rFonts w:ascii="Arial" w:eastAsia="Times New Roman" w:hAnsi="Arial" w:cs="Arial"/>
      <w:b/>
      <w:bCs/>
      <w:sz w:val="16"/>
      <w:szCs w:val="16"/>
    </w:rPr>
  </w:style>
</w:styles>
</file>

<file path=word/webSettings.xml><?xml version="1.0" encoding="utf-8"?>
<w:webSettings xmlns:r="http://schemas.openxmlformats.org/officeDocument/2006/relationships" xmlns:w="http://schemas.openxmlformats.org/wordprocessingml/2006/main">
  <w:divs>
    <w:div w:id="533735262">
      <w:marLeft w:val="0"/>
      <w:marRight w:val="0"/>
      <w:marTop w:val="0"/>
      <w:marBottom w:val="0"/>
      <w:divBdr>
        <w:top w:val="none" w:sz="0" w:space="0" w:color="auto"/>
        <w:left w:val="none" w:sz="0" w:space="0" w:color="auto"/>
        <w:bottom w:val="none" w:sz="0" w:space="0" w:color="auto"/>
        <w:right w:val="none" w:sz="0" w:space="0" w:color="auto"/>
      </w:divBdr>
      <w:divsChild>
        <w:div w:id="533735260">
          <w:marLeft w:val="0"/>
          <w:marRight w:val="0"/>
          <w:marTop w:val="120"/>
          <w:marBottom w:val="0"/>
          <w:divBdr>
            <w:top w:val="none" w:sz="0" w:space="0" w:color="auto"/>
            <w:left w:val="none" w:sz="0" w:space="0" w:color="auto"/>
            <w:bottom w:val="none" w:sz="0" w:space="0" w:color="auto"/>
            <w:right w:val="none" w:sz="0" w:space="0" w:color="auto"/>
          </w:divBdr>
        </w:div>
        <w:div w:id="533735261">
          <w:marLeft w:val="0"/>
          <w:marRight w:val="0"/>
          <w:marTop w:val="120"/>
          <w:marBottom w:val="0"/>
          <w:divBdr>
            <w:top w:val="none" w:sz="0" w:space="0" w:color="auto"/>
            <w:left w:val="none" w:sz="0" w:space="0" w:color="auto"/>
            <w:bottom w:val="none" w:sz="0" w:space="0" w:color="auto"/>
            <w:right w:val="none" w:sz="0" w:space="0" w:color="auto"/>
          </w:divBdr>
        </w:div>
        <w:div w:id="533735263">
          <w:marLeft w:val="0"/>
          <w:marRight w:val="0"/>
          <w:marTop w:val="120"/>
          <w:marBottom w:val="0"/>
          <w:divBdr>
            <w:top w:val="none" w:sz="0" w:space="0" w:color="auto"/>
            <w:left w:val="none" w:sz="0" w:space="0" w:color="auto"/>
            <w:bottom w:val="none" w:sz="0" w:space="0" w:color="auto"/>
            <w:right w:val="none" w:sz="0" w:space="0" w:color="auto"/>
          </w:divBdr>
        </w:div>
        <w:div w:id="533735264">
          <w:marLeft w:val="0"/>
          <w:marRight w:val="0"/>
          <w:marTop w:val="120"/>
          <w:marBottom w:val="0"/>
          <w:divBdr>
            <w:top w:val="none" w:sz="0" w:space="0" w:color="auto"/>
            <w:left w:val="none" w:sz="0" w:space="0" w:color="auto"/>
            <w:bottom w:val="none" w:sz="0" w:space="0" w:color="auto"/>
            <w:right w:val="none" w:sz="0" w:space="0" w:color="auto"/>
          </w:divBdr>
        </w:div>
        <w:div w:id="533735265">
          <w:marLeft w:val="0"/>
          <w:marRight w:val="0"/>
          <w:marTop w:val="120"/>
          <w:marBottom w:val="0"/>
          <w:divBdr>
            <w:top w:val="none" w:sz="0" w:space="0" w:color="auto"/>
            <w:left w:val="none" w:sz="0" w:space="0" w:color="auto"/>
            <w:bottom w:val="none" w:sz="0" w:space="0" w:color="auto"/>
            <w:right w:val="none" w:sz="0" w:space="0" w:color="auto"/>
          </w:divBdr>
        </w:div>
        <w:div w:id="533735266">
          <w:marLeft w:val="0"/>
          <w:marRight w:val="0"/>
          <w:marTop w:val="120"/>
          <w:marBottom w:val="0"/>
          <w:divBdr>
            <w:top w:val="none" w:sz="0" w:space="0" w:color="auto"/>
            <w:left w:val="none" w:sz="0" w:space="0" w:color="auto"/>
            <w:bottom w:val="none" w:sz="0" w:space="0" w:color="auto"/>
            <w:right w:val="none" w:sz="0" w:space="0" w:color="auto"/>
          </w:divBdr>
        </w:div>
      </w:divsChild>
    </w:div>
    <w:div w:id="1697344887">
      <w:bodyDiv w:val="1"/>
      <w:marLeft w:val="0"/>
      <w:marRight w:val="0"/>
      <w:marTop w:val="0"/>
      <w:marBottom w:val="0"/>
      <w:divBdr>
        <w:top w:val="none" w:sz="0" w:space="0" w:color="auto"/>
        <w:left w:val="none" w:sz="0" w:space="0" w:color="auto"/>
        <w:bottom w:val="none" w:sz="0" w:space="0" w:color="auto"/>
        <w:right w:val="none" w:sz="0" w:space="0" w:color="auto"/>
      </w:divBdr>
      <w:divsChild>
        <w:div w:id="1585798237">
          <w:marLeft w:val="0"/>
          <w:marRight w:val="0"/>
          <w:marTop w:val="120"/>
          <w:marBottom w:val="0"/>
          <w:divBdr>
            <w:top w:val="none" w:sz="0" w:space="0" w:color="auto"/>
            <w:left w:val="none" w:sz="0" w:space="0" w:color="auto"/>
            <w:bottom w:val="none" w:sz="0" w:space="0" w:color="auto"/>
            <w:right w:val="none" w:sz="0" w:space="0" w:color="auto"/>
          </w:divBdr>
        </w:div>
        <w:div w:id="2019887030">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www.consultant.ru/document/cons_doc_LAW_106125/"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456193-0303-48AA-A76A-1584B8F9B1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Pages>
  <Words>1070</Words>
  <Characters>6105</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7161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ОНД-20</dc:creator>
  <cp:lastModifiedBy>ЕДДС</cp:lastModifiedBy>
  <cp:revision>6</cp:revision>
  <dcterms:created xsi:type="dcterms:W3CDTF">2019-09-13T05:31:00Z</dcterms:created>
  <dcterms:modified xsi:type="dcterms:W3CDTF">2019-09-13T07:18:00Z</dcterms:modified>
</cp:coreProperties>
</file>