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5A1" w:rsidRPr="000105A1" w:rsidRDefault="000105A1" w:rsidP="00860EB3">
      <w:pPr>
        <w:pStyle w:val="3"/>
        <w:spacing w:before="0" w:after="0"/>
        <w:rPr>
          <w:rFonts w:ascii="Times New Roman" w:hAnsi="Times New Roman" w:cs="Times New Roman"/>
          <w:b w:val="0"/>
          <w:bCs w:val="0"/>
          <w:color w:val="auto"/>
        </w:rPr>
      </w:pPr>
      <w:r w:rsidRPr="000105A1">
        <w:rPr>
          <w:rFonts w:ascii="Times New Roman" w:hAnsi="Times New Roman" w:cs="Times New Roman"/>
          <w:color w:val="auto"/>
        </w:rPr>
        <w:t xml:space="preserve">СОВЕТ ДЕПУТАТОВ </w:t>
      </w:r>
      <w:r w:rsidR="00860EB3">
        <w:rPr>
          <w:rFonts w:ascii="Times New Roman" w:hAnsi="Times New Roman" w:cs="Times New Roman"/>
          <w:color w:val="auto"/>
        </w:rPr>
        <w:t xml:space="preserve">ПОВОДИМОВСКОГО СЕЛЬСКОГО ПОСЕЛЕНИЯ </w:t>
      </w:r>
      <w:r w:rsidRPr="000105A1">
        <w:rPr>
          <w:rFonts w:ascii="Times New Roman" w:hAnsi="Times New Roman" w:cs="Times New Roman"/>
          <w:color w:val="auto"/>
        </w:rPr>
        <w:t>ДУБЕНСКОГО МУНИЦИПАЛЬНОГО РАЙОНА</w:t>
      </w:r>
    </w:p>
    <w:p w:rsidR="000105A1" w:rsidRPr="000105A1" w:rsidRDefault="00860EB3" w:rsidP="00860EB3">
      <w:pPr>
        <w:rPr>
          <w:rFonts w:ascii="Times New Roman" w:hAnsi="Times New Roman" w:cs="Times New Roman"/>
          <w:b/>
          <w:bCs/>
          <w:szCs w:val="28"/>
        </w:rPr>
      </w:pPr>
      <w:r>
        <w:rPr>
          <w:rFonts w:ascii="Times New Roman" w:hAnsi="Times New Roman" w:cs="Times New Roman"/>
          <w:b/>
          <w:bCs/>
          <w:szCs w:val="28"/>
        </w:rPr>
        <w:t xml:space="preserve">           </w:t>
      </w:r>
      <w:r w:rsidR="000105A1" w:rsidRPr="000105A1">
        <w:rPr>
          <w:rFonts w:ascii="Times New Roman" w:hAnsi="Times New Roman" w:cs="Times New Roman"/>
          <w:b/>
          <w:bCs/>
          <w:szCs w:val="28"/>
        </w:rPr>
        <w:t>РЕСПУБЛИКИ  МОРДОВИЯ ШЕСТОГО СОЗЫВА</w:t>
      </w:r>
    </w:p>
    <w:p w:rsidR="005F446F" w:rsidRDefault="005F446F" w:rsidP="00860EB3">
      <w:pPr>
        <w:pStyle w:val="affff4"/>
        <w:rPr>
          <w:rFonts w:ascii="Times New Roman" w:hAnsi="Times New Roman" w:cs="Times New Roman"/>
          <w:sz w:val="28"/>
          <w:szCs w:val="28"/>
        </w:rPr>
      </w:pPr>
    </w:p>
    <w:p w:rsidR="000105A1" w:rsidRPr="000105A1" w:rsidRDefault="000105A1" w:rsidP="000105A1">
      <w:pPr>
        <w:pStyle w:val="affff4"/>
        <w:rPr>
          <w:rFonts w:ascii="Times New Roman" w:hAnsi="Times New Roman" w:cs="Times New Roman"/>
          <w:sz w:val="28"/>
          <w:szCs w:val="28"/>
        </w:rPr>
      </w:pPr>
      <w:r w:rsidRPr="000105A1">
        <w:rPr>
          <w:rFonts w:ascii="Times New Roman" w:hAnsi="Times New Roman" w:cs="Times New Roman"/>
          <w:sz w:val="28"/>
          <w:szCs w:val="28"/>
        </w:rPr>
        <w:t>РЕШЕНИЕ</w:t>
      </w:r>
    </w:p>
    <w:p w:rsidR="000105A1" w:rsidRPr="000105A1" w:rsidRDefault="000105A1" w:rsidP="000105A1">
      <w:pPr>
        <w:pStyle w:val="affff4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105A1" w:rsidRPr="00860EB3" w:rsidRDefault="000105A1" w:rsidP="000105A1">
      <w:pPr>
        <w:pStyle w:val="affff4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860EB3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с. </w:t>
      </w:r>
      <w:r w:rsidR="00860EB3" w:rsidRPr="00860EB3">
        <w:rPr>
          <w:rFonts w:ascii="Times New Roman" w:hAnsi="Times New Roman" w:cs="Times New Roman"/>
          <w:b w:val="0"/>
          <w:bCs w:val="0"/>
          <w:sz w:val="20"/>
          <w:szCs w:val="20"/>
        </w:rPr>
        <w:t>Поводимово</w:t>
      </w:r>
    </w:p>
    <w:p w:rsidR="000105A1" w:rsidRPr="000105A1" w:rsidRDefault="000105A1" w:rsidP="000105A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105A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105A1" w:rsidRPr="000105A1" w:rsidRDefault="000105A1" w:rsidP="00860EB3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 w:rsidRPr="000105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0105A1" w:rsidRDefault="00860EB3" w:rsidP="000105A1">
      <w:pPr>
        <w:tabs>
          <w:tab w:val="left" w:pos="284"/>
        </w:tabs>
        <w:spacing w:line="276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28.09.2018г.                                                                        №73</w:t>
      </w:r>
    </w:p>
    <w:p w:rsidR="00860EB3" w:rsidRPr="000105A1" w:rsidRDefault="00860EB3" w:rsidP="000105A1">
      <w:pPr>
        <w:tabs>
          <w:tab w:val="left" w:pos="284"/>
        </w:tabs>
        <w:spacing w:line="276" w:lineRule="auto"/>
        <w:rPr>
          <w:rFonts w:ascii="Times New Roman" w:hAnsi="Times New Roman" w:cs="Times New Roman"/>
          <w:szCs w:val="28"/>
        </w:rPr>
      </w:pPr>
    </w:p>
    <w:p w:rsidR="00CA60D2" w:rsidRPr="005F446F" w:rsidRDefault="0025596C" w:rsidP="005F446F">
      <w:pPr>
        <w:jc w:val="center"/>
        <w:rPr>
          <w:rFonts w:ascii="Times New Roman" w:hAnsi="Times New Roman" w:cs="Times New Roman"/>
          <w:sz w:val="28"/>
          <w:szCs w:val="28"/>
        </w:rPr>
      </w:pPr>
      <w:r w:rsidRPr="005F446F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9E46A2" w:rsidRPr="005F446F">
        <w:rPr>
          <w:rFonts w:ascii="Times New Roman" w:hAnsi="Times New Roman" w:cs="Times New Roman"/>
          <w:sz w:val="28"/>
          <w:szCs w:val="28"/>
        </w:rPr>
        <w:t xml:space="preserve">Порядка и условий предоставления в аренду муниципального имущества </w:t>
      </w:r>
      <w:r w:rsidR="00860EB3">
        <w:rPr>
          <w:rFonts w:ascii="Times New Roman" w:hAnsi="Times New Roman" w:cs="Times New Roman"/>
          <w:sz w:val="28"/>
          <w:szCs w:val="28"/>
        </w:rPr>
        <w:t xml:space="preserve">Поводимовского сельского поселения </w:t>
      </w:r>
      <w:r w:rsidR="009E46A2" w:rsidRPr="005F446F">
        <w:rPr>
          <w:rFonts w:ascii="Times New Roman" w:hAnsi="Times New Roman" w:cs="Times New Roman"/>
          <w:sz w:val="28"/>
          <w:szCs w:val="28"/>
        </w:rPr>
        <w:t>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</w:p>
    <w:p w:rsidR="0025596C" w:rsidRDefault="0025596C">
      <w:pPr>
        <w:rPr>
          <w:rFonts w:ascii="Times New Roman" w:hAnsi="Times New Roman" w:cs="Times New Roman"/>
          <w:b/>
          <w:sz w:val="28"/>
          <w:szCs w:val="28"/>
        </w:rPr>
      </w:pPr>
    </w:p>
    <w:p w:rsidR="0025596C" w:rsidRPr="0025596C" w:rsidRDefault="0025596C">
      <w:pPr>
        <w:rPr>
          <w:rFonts w:ascii="Times New Roman" w:hAnsi="Times New Roman" w:cs="Times New Roman"/>
          <w:b/>
          <w:sz w:val="28"/>
          <w:szCs w:val="28"/>
        </w:rPr>
      </w:pPr>
    </w:p>
    <w:p w:rsidR="004F7C26" w:rsidRPr="0025596C" w:rsidRDefault="004F7C26" w:rsidP="004F7C26">
      <w:pPr>
        <w:rPr>
          <w:rFonts w:ascii="Times New Roman" w:hAnsi="Times New Roman" w:cs="Times New Roman"/>
          <w:sz w:val="28"/>
          <w:szCs w:val="28"/>
        </w:rPr>
      </w:pPr>
      <w:r w:rsidRPr="004F7C2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4F7C2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пунктом 4.1 статьи 18</w:t>
        </w:r>
      </w:hyperlink>
      <w:r w:rsidRPr="004F7C26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7C26">
        <w:rPr>
          <w:rFonts w:ascii="Times New Roman" w:hAnsi="Times New Roman" w:cs="Times New Roman"/>
          <w:sz w:val="28"/>
          <w:szCs w:val="28"/>
        </w:rPr>
        <w:t xml:space="preserve"> 209-ФЗ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F7C26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F7C26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4F7C2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4F7C26">
        <w:rPr>
          <w:rFonts w:ascii="Times New Roman" w:hAnsi="Times New Roman" w:cs="Times New Roman"/>
          <w:sz w:val="28"/>
          <w:szCs w:val="28"/>
        </w:rPr>
        <w:t xml:space="preserve"> от 26 июля 2006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7C26">
        <w:rPr>
          <w:rFonts w:ascii="Times New Roman" w:hAnsi="Times New Roman" w:cs="Times New Roman"/>
          <w:sz w:val="28"/>
          <w:szCs w:val="28"/>
        </w:rPr>
        <w:t xml:space="preserve"> 135-ФЗ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F7C26">
        <w:rPr>
          <w:rFonts w:ascii="Times New Roman" w:hAnsi="Times New Roman" w:cs="Times New Roman"/>
          <w:sz w:val="28"/>
          <w:szCs w:val="28"/>
        </w:rPr>
        <w:t>О защите конкуренции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F7C26">
        <w:rPr>
          <w:rFonts w:ascii="Times New Roman" w:hAnsi="Times New Roman" w:cs="Times New Roman"/>
          <w:sz w:val="28"/>
          <w:szCs w:val="28"/>
        </w:rPr>
        <w:t xml:space="preserve"> </w:t>
      </w:r>
      <w:r w:rsidRPr="0025596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860EB3">
        <w:rPr>
          <w:rFonts w:ascii="Times New Roman" w:hAnsi="Times New Roman" w:cs="Times New Roman"/>
          <w:sz w:val="28"/>
          <w:szCs w:val="28"/>
        </w:rPr>
        <w:t xml:space="preserve">Поводимовского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25596C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  <w:r w:rsidRPr="004F7C26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4F7C2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Порядок</w:t>
        </w:r>
      </w:hyperlink>
      <w:r w:rsidRPr="004F7C26">
        <w:rPr>
          <w:rFonts w:ascii="Times New Roman" w:hAnsi="Times New Roman" w:cs="Times New Roman"/>
          <w:sz w:val="28"/>
          <w:szCs w:val="28"/>
        </w:rPr>
        <w:t xml:space="preserve"> и условия предоставления в аренду муниципального имущества </w:t>
      </w:r>
      <w:r w:rsidR="00860EB3">
        <w:rPr>
          <w:rFonts w:ascii="Times New Roman" w:hAnsi="Times New Roman" w:cs="Times New Roman"/>
          <w:sz w:val="28"/>
          <w:szCs w:val="28"/>
        </w:rPr>
        <w:t xml:space="preserve">Поводимовского сельского поселения </w:t>
      </w:r>
      <w:r w:rsidR="00357727" w:rsidRPr="00357727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4F7C26">
        <w:rPr>
          <w:rFonts w:ascii="Times New Roman" w:hAnsi="Times New Roman" w:cs="Times New Roman"/>
          <w:sz w:val="28"/>
          <w:szCs w:val="28"/>
        </w:rPr>
        <w:t>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предпринимательства).</w:t>
      </w:r>
    </w:p>
    <w:p w:rsidR="000105A1" w:rsidRPr="0025596C" w:rsidRDefault="000105A1" w:rsidP="008F7553">
      <w:pPr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5596C">
        <w:rPr>
          <w:rFonts w:ascii="Times New Roman" w:hAnsi="Times New Roman" w:cs="Times New Roman"/>
          <w:sz w:val="28"/>
          <w:szCs w:val="28"/>
        </w:rPr>
        <w:t xml:space="preserve">       </w:t>
      </w:r>
      <w:r w:rsidR="004F7C26">
        <w:rPr>
          <w:rFonts w:ascii="Times New Roman" w:hAnsi="Times New Roman" w:cs="Times New Roman"/>
          <w:sz w:val="28"/>
          <w:szCs w:val="28"/>
        </w:rPr>
        <w:t>2</w:t>
      </w:r>
      <w:r w:rsidRPr="0025596C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официальном печатном издании </w:t>
      </w:r>
      <w:r w:rsidR="00860EB3">
        <w:rPr>
          <w:rFonts w:ascii="Times New Roman" w:hAnsi="Times New Roman" w:cs="Times New Roman"/>
          <w:sz w:val="28"/>
          <w:szCs w:val="28"/>
        </w:rPr>
        <w:t xml:space="preserve">Поводимовского сельского поселения </w:t>
      </w:r>
      <w:r w:rsidRPr="0025596C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</w:t>
      </w:r>
      <w:r w:rsidR="00860EB3">
        <w:rPr>
          <w:rFonts w:ascii="Times New Roman" w:hAnsi="Times New Roman" w:cs="Times New Roman"/>
          <w:sz w:val="28"/>
          <w:szCs w:val="28"/>
        </w:rPr>
        <w:t xml:space="preserve">Поводимовского сельского поселения </w:t>
      </w:r>
      <w:r w:rsidRPr="0025596C">
        <w:rPr>
          <w:rFonts w:ascii="Times New Roman" w:hAnsi="Times New Roman" w:cs="Times New Roman"/>
          <w:sz w:val="28"/>
          <w:szCs w:val="28"/>
        </w:rPr>
        <w:t xml:space="preserve">Дубёнского муниципального района </w:t>
      </w:r>
      <w:r w:rsidRPr="0025596C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25596C">
        <w:rPr>
          <w:rFonts w:ascii="Times New Roman" w:hAnsi="Times New Roman" w:cs="Times New Roman"/>
          <w:sz w:val="28"/>
          <w:szCs w:val="28"/>
        </w:rPr>
        <w:t>\\</w:t>
      </w:r>
      <w:r w:rsidRPr="0025596C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25596C">
        <w:rPr>
          <w:rFonts w:ascii="Times New Roman" w:hAnsi="Times New Roman" w:cs="Times New Roman"/>
          <w:sz w:val="28"/>
          <w:szCs w:val="28"/>
        </w:rPr>
        <w:t>.</w:t>
      </w:r>
      <w:r w:rsidRPr="0025596C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5596C">
        <w:rPr>
          <w:rFonts w:ascii="Times New Roman" w:hAnsi="Times New Roman" w:cs="Times New Roman"/>
          <w:sz w:val="28"/>
          <w:szCs w:val="28"/>
        </w:rPr>
        <w:t>-</w:t>
      </w:r>
      <w:r w:rsidRPr="0025596C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Pr="0025596C">
        <w:rPr>
          <w:rFonts w:ascii="Times New Roman" w:hAnsi="Times New Roman" w:cs="Times New Roman"/>
          <w:sz w:val="28"/>
          <w:szCs w:val="28"/>
        </w:rPr>
        <w:t>.</w:t>
      </w:r>
      <w:r w:rsidRPr="0025596C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25596C">
        <w:rPr>
          <w:rFonts w:ascii="Times New Roman" w:hAnsi="Times New Roman" w:cs="Times New Roman"/>
          <w:sz w:val="28"/>
          <w:szCs w:val="28"/>
        </w:rPr>
        <w:t>.</w:t>
      </w:r>
    </w:p>
    <w:p w:rsidR="0016247B" w:rsidRPr="0025596C" w:rsidRDefault="0016247B" w:rsidP="0016247B">
      <w:pPr>
        <w:rPr>
          <w:rFonts w:ascii="Times New Roman" w:hAnsi="Times New Roman" w:cs="Times New Roman"/>
          <w:sz w:val="28"/>
          <w:szCs w:val="28"/>
        </w:rPr>
      </w:pPr>
      <w:bookmarkStart w:id="0" w:name="sub_1000"/>
      <w:r w:rsidRPr="0025596C">
        <w:rPr>
          <w:rFonts w:ascii="Times New Roman" w:hAnsi="Times New Roman" w:cs="Times New Roman"/>
          <w:sz w:val="28"/>
          <w:szCs w:val="28"/>
        </w:rPr>
        <w:t xml:space="preserve"> </w:t>
      </w:r>
      <w:r w:rsidR="004F7C26">
        <w:rPr>
          <w:rFonts w:ascii="Times New Roman" w:hAnsi="Times New Roman" w:cs="Times New Roman"/>
          <w:sz w:val="28"/>
          <w:szCs w:val="28"/>
        </w:rPr>
        <w:t>3</w:t>
      </w:r>
      <w:r w:rsidRPr="0025596C">
        <w:rPr>
          <w:rFonts w:ascii="Times New Roman" w:hAnsi="Times New Roman" w:cs="Times New Roman"/>
          <w:sz w:val="28"/>
          <w:szCs w:val="28"/>
        </w:rPr>
        <w:t>. Настоящее решение вступает в силу с момента официального опубликования.</w:t>
      </w:r>
    </w:p>
    <w:p w:rsidR="0016247B" w:rsidRPr="0016247B" w:rsidRDefault="0016247B" w:rsidP="0016247B">
      <w:pPr>
        <w:tabs>
          <w:tab w:val="left" w:pos="0"/>
        </w:tabs>
        <w:ind w:right="-29"/>
        <w:rPr>
          <w:rFonts w:ascii="Times New Roman" w:hAnsi="Times New Roman" w:cs="Times New Roman"/>
          <w:szCs w:val="28"/>
        </w:rPr>
      </w:pPr>
    </w:p>
    <w:p w:rsidR="0016247B" w:rsidRPr="0016247B" w:rsidRDefault="0016247B" w:rsidP="0016247B">
      <w:pPr>
        <w:rPr>
          <w:rFonts w:ascii="Times New Roman" w:hAnsi="Times New Roman" w:cs="Times New Roman"/>
          <w:sz w:val="28"/>
          <w:szCs w:val="28"/>
        </w:rPr>
      </w:pPr>
    </w:p>
    <w:p w:rsidR="0016247B" w:rsidRPr="0016247B" w:rsidRDefault="0016247B" w:rsidP="0016247B">
      <w:pPr>
        <w:rPr>
          <w:rFonts w:ascii="Times New Roman" w:hAnsi="Times New Roman" w:cs="Times New Roman"/>
        </w:rPr>
      </w:pPr>
      <w:r w:rsidRPr="0016247B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tbl>
      <w:tblPr>
        <w:tblW w:w="0" w:type="auto"/>
        <w:tblInd w:w="392" w:type="dxa"/>
        <w:tblLook w:val="0000"/>
      </w:tblPr>
      <w:tblGrid>
        <w:gridCol w:w="9889"/>
      </w:tblGrid>
      <w:tr w:rsidR="0016247B" w:rsidRPr="006F1535" w:rsidTr="00B53C4A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16247B" w:rsidRPr="006F1535" w:rsidRDefault="0016247B" w:rsidP="00B53C4A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tbl>
            <w:tblPr>
              <w:tblW w:w="9281" w:type="dxa"/>
              <w:tblInd w:w="392" w:type="dxa"/>
              <w:tblLook w:val="04A0"/>
            </w:tblPr>
            <w:tblGrid>
              <w:gridCol w:w="2812"/>
              <w:gridCol w:w="657"/>
              <w:gridCol w:w="2506"/>
              <w:gridCol w:w="3306"/>
            </w:tblGrid>
            <w:tr w:rsidR="0016247B" w:rsidRPr="006F1535" w:rsidTr="0016247B">
              <w:trPr>
                <w:trHeight w:val="882"/>
              </w:trPr>
              <w:tc>
                <w:tcPr>
                  <w:tcW w:w="3469" w:type="dxa"/>
                  <w:gridSpan w:val="2"/>
                </w:tcPr>
                <w:p w:rsidR="0016247B" w:rsidRPr="006F1535" w:rsidRDefault="00860EB3" w:rsidP="00860EB3">
                  <w:pPr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</w:pPr>
                  <w:r w:rsidRPr="006F1535"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w:t>Зам. председателя по работе в Совете депутатов</w:t>
                  </w:r>
                </w:p>
                <w:p w:rsidR="00860EB3" w:rsidRPr="006F1535" w:rsidRDefault="00860EB3" w:rsidP="00860EB3">
                  <w:pPr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</w:pPr>
                  <w:r w:rsidRPr="006F1535"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w:t xml:space="preserve">Поводимовского сельского поселения                                                                                   </w:t>
                  </w:r>
                </w:p>
              </w:tc>
              <w:tc>
                <w:tcPr>
                  <w:tcW w:w="5812" w:type="dxa"/>
                  <w:gridSpan w:val="2"/>
                </w:tcPr>
                <w:p w:rsidR="00860EB3" w:rsidRPr="006F1535" w:rsidRDefault="00860EB3" w:rsidP="0016247B">
                  <w:pPr>
                    <w:ind w:left="1451" w:firstLine="0"/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</w:pPr>
                </w:p>
                <w:p w:rsidR="00860EB3" w:rsidRPr="006F1535" w:rsidRDefault="00860EB3" w:rsidP="00860EB3">
                  <w:pPr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</w:pPr>
                </w:p>
                <w:p w:rsidR="00860EB3" w:rsidRPr="006F1535" w:rsidRDefault="00860EB3" w:rsidP="00860EB3">
                  <w:pPr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</w:pPr>
                </w:p>
                <w:p w:rsidR="0016247B" w:rsidRPr="006F1535" w:rsidRDefault="00860EB3" w:rsidP="00860EB3">
                  <w:pPr>
                    <w:tabs>
                      <w:tab w:val="left" w:pos="4410"/>
                    </w:tabs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</w:pPr>
                  <w:r w:rsidRPr="006F1535"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w:t xml:space="preserve">                           И.М.Фадейкин</w:t>
                  </w:r>
                </w:p>
              </w:tc>
            </w:tr>
            <w:tr w:rsidR="0016247B" w:rsidRPr="006F1535" w:rsidTr="0016247B">
              <w:trPr>
                <w:trHeight w:val="323"/>
              </w:trPr>
              <w:tc>
                <w:tcPr>
                  <w:tcW w:w="3469" w:type="dxa"/>
                  <w:gridSpan w:val="2"/>
                </w:tcPr>
                <w:p w:rsidR="0016247B" w:rsidRPr="006F1535" w:rsidRDefault="0016247B" w:rsidP="00B53C4A">
                  <w:pPr>
                    <w:jc w:val="right"/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812" w:type="dxa"/>
                  <w:gridSpan w:val="2"/>
                </w:tcPr>
                <w:p w:rsidR="0016247B" w:rsidRPr="006F1535" w:rsidRDefault="0016247B" w:rsidP="005F446F">
                  <w:pPr>
                    <w:jc w:val="right"/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16247B" w:rsidRPr="006F1535" w:rsidTr="0016247B">
              <w:trPr>
                <w:gridAfter w:val="1"/>
                <w:wAfter w:w="3306" w:type="dxa"/>
                <w:trHeight w:val="323"/>
              </w:trPr>
              <w:tc>
                <w:tcPr>
                  <w:tcW w:w="2812" w:type="dxa"/>
                </w:tcPr>
                <w:p w:rsidR="0016247B" w:rsidRPr="006F1535" w:rsidRDefault="0016247B" w:rsidP="00B53C4A">
                  <w:pPr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16247B" w:rsidRPr="006F1535" w:rsidRDefault="0016247B" w:rsidP="00B53C4A">
                  <w:pPr>
                    <w:jc w:val="right"/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16247B" w:rsidRPr="006F1535" w:rsidRDefault="0016247B" w:rsidP="00B53C4A">
            <w:pPr>
              <w:tabs>
                <w:tab w:val="left" w:pos="9547"/>
                <w:tab w:val="left" w:pos="10211"/>
              </w:tabs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16247B" w:rsidRPr="006F1535" w:rsidRDefault="0016247B" w:rsidP="00B53C4A">
            <w:pPr>
              <w:pStyle w:val="afff6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25596C" w:rsidRPr="006F1535" w:rsidRDefault="0025596C" w:rsidP="0025596C">
            <w:pPr>
              <w:rPr>
                <w:rFonts w:eastAsiaTheme="minorEastAsia"/>
              </w:rPr>
            </w:pPr>
          </w:p>
          <w:p w:rsidR="004F7C26" w:rsidRPr="006F1535" w:rsidRDefault="004F7C26" w:rsidP="0025596C">
            <w:pPr>
              <w:rPr>
                <w:rFonts w:eastAsiaTheme="minorEastAsia"/>
              </w:rPr>
            </w:pPr>
          </w:p>
          <w:p w:rsidR="004F7C26" w:rsidRPr="006F1535" w:rsidRDefault="004F7C26" w:rsidP="0025596C">
            <w:pPr>
              <w:rPr>
                <w:rFonts w:eastAsiaTheme="minorEastAsia"/>
              </w:rPr>
            </w:pPr>
          </w:p>
        </w:tc>
      </w:tr>
    </w:tbl>
    <w:p w:rsidR="00003B15" w:rsidRPr="00860EB3" w:rsidRDefault="00003B15" w:rsidP="006F16D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</w:pPr>
    </w:p>
    <w:p w:rsidR="00860EB3" w:rsidRDefault="00A95BDC" w:rsidP="006F16D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860EB3"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>П</w:t>
      </w:r>
      <w:r w:rsidR="006F16D2" w:rsidRPr="00860EB3"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>риложение</w:t>
      </w:r>
      <w:r w:rsidR="004E6B65" w:rsidRPr="00860EB3"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 xml:space="preserve"> №1</w:t>
      </w:r>
      <w:r w:rsidR="006F16D2" w:rsidRPr="00860EB3"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br/>
        <w:t xml:space="preserve">к </w:t>
      </w:r>
      <w:hyperlink w:anchor="sub_0" w:history="1">
        <w:r w:rsidR="006F16D2" w:rsidRPr="00860EB3">
          <w:rPr>
            <w:rStyle w:val="a4"/>
            <w:rFonts w:ascii="Times New Roman" w:hAnsi="Times New Roman"/>
            <w:b w:val="0"/>
            <w:color w:val="auto"/>
            <w:sz w:val="22"/>
            <w:szCs w:val="22"/>
          </w:rPr>
          <w:t>решению</w:t>
        </w:r>
      </w:hyperlink>
      <w:r w:rsidR="006F16D2" w:rsidRPr="00860EB3"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 xml:space="preserve"> Совета депутатов</w:t>
      </w:r>
      <w:r w:rsidR="00860EB3" w:rsidRPr="00860E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16D2" w:rsidRPr="00860EB3" w:rsidRDefault="00860EB3" w:rsidP="006F16D2">
      <w:pPr>
        <w:ind w:firstLine="698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860EB3">
        <w:rPr>
          <w:rFonts w:ascii="Times New Roman" w:hAnsi="Times New Roman" w:cs="Times New Roman"/>
          <w:sz w:val="22"/>
          <w:szCs w:val="22"/>
        </w:rPr>
        <w:t>Поводимовского сельского поселения</w:t>
      </w:r>
      <w:r w:rsidR="006F16D2" w:rsidRPr="00860EB3"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br/>
        <w:t>Дубенского муниципального района</w:t>
      </w:r>
      <w:r w:rsidR="006F16D2" w:rsidRPr="00860EB3"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br/>
        <w:t>Р</w:t>
      </w:r>
      <w:r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>еспублики Мордовия</w:t>
      </w:r>
      <w:r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br/>
        <w:t xml:space="preserve">от 28.09.2018г. </w:t>
      </w:r>
      <w:r w:rsidR="006F16D2" w:rsidRPr="00860EB3"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>№</w:t>
      </w:r>
      <w:r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>73</w:t>
      </w:r>
    </w:p>
    <w:bookmarkEnd w:id="0"/>
    <w:p w:rsidR="006F16D2" w:rsidRPr="00860EB3" w:rsidRDefault="006F16D2" w:rsidP="006F16D2">
      <w:pPr>
        <w:rPr>
          <w:sz w:val="22"/>
          <w:szCs w:val="22"/>
        </w:rPr>
      </w:pPr>
    </w:p>
    <w:bookmarkStart w:id="1" w:name="sub_10000"/>
    <w:p w:rsidR="000D1144" w:rsidRDefault="004F7C26" w:rsidP="004F7C26">
      <w:pPr>
        <w:pStyle w:val="1"/>
      </w:pPr>
      <w:r w:rsidRPr="004F7C26">
        <w:rPr>
          <w:rFonts w:ascii="Times New Roman" w:hAnsi="Times New Roman" w:cs="Times New Roman"/>
          <w:b w:val="0"/>
          <w:color w:val="auto"/>
          <w:sz w:val="28"/>
          <w:szCs w:val="28"/>
        </w:rPr>
        <w:fldChar w:fldCharType="begin"/>
      </w:r>
      <w:r w:rsidRPr="004F7C26">
        <w:rPr>
          <w:rFonts w:ascii="Times New Roman" w:hAnsi="Times New Roman" w:cs="Times New Roman"/>
          <w:b w:val="0"/>
          <w:color w:val="auto"/>
          <w:sz w:val="28"/>
          <w:szCs w:val="28"/>
        </w:rPr>
        <w:instrText>HYPERLINK \l "sub_1000"</w:instrText>
      </w:r>
      <w:r w:rsidR="00A842E2" w:rsidRPr="004F7C26">
        <w:rPr>
          <w:rFonts w:ascii="Times New Roman" w:hAnsi="Times New Roman" w:cs="Times New Roman"/>
          <w:b w:val="0"/>
          <w:color w:val="auto"/>
          <w:sz w:val="28"/>
          <w:szCs w:val="28"/>
        </w:rPr>
      </w:r>
      <w:r w:rsidRPr="004F7C26">
        <w:rPr>
          <w:rFonts w:ascii="Times New Roman" w:hAnsi="Times New Roman" w:cs="Times New Roman"/>
          <w:b w:val="0"/>
          <w:color w:val="auto"/>
          <w:sz w:val="28"/>
          <w:szCs w:val="28"/>
        </w:rPr>
        <w:fldChar w:fldCharType="separate"/>
      </w:r>
      <w:r w:rsidRPr="004F7C26">
        <w:rPr>
          <w:rStyle w:val="a4"/>
          <w:rFonts w:ascii="Times New Roman" w:hAnsi="Times New Roman"/>
          <w:b/>
          <w:color w:val="auto"/>
          <w:sz w:val="28"/>
          <w:szCs w:val="28"/>
        </w:rPr>
        <w:t>Порядок</w:t>
      </w:r>
      <w:r w:rsidRPr="004F7C26">
        <w:rPr>
          <w:rFonts w:ascii="Times New Roman" w:hAnsi="Times New Roman" w:cs="Times New Roman"/>
          <w:b w:val="0"/>
          <w:color w:val="auto"/>
          <w:sz w:val="28"/>
          <w:szCs w:val="28"/>
        </w:rPr>
        <w:fldChar w:fldCharType="end"/>
      </w:r>
      <w:r w:rsidRPr="004F7C26">
        <w:rPr>
          <w:rFonts w:ascii="Times New Roman" w:hAnsi="Times New Roman" w:cs="Times New Roman"/>
          <w:color w:val="auto"/>
          <w:sz w:val="28"/>
          <w:szCs w:val="28"/>
        </w:rPr>
        <w:t xml:space="preserve"> и условия предоставления в аренду муниципального имущества</w:t>
      </w:r>
      <w:r w:rsidR="00860EB3">
        <w:rPr>
          <w:rFonts w:ascii="Times New Roman" w:hAnsi="Times New Roman" w:cs="Times New Roman"/>
          <w:color w:val="auto"/>
          <w:sz w:val="28"/>
          <w:szCs w:val="28"/>
        </w:rPr>
        <w:t xml:space="preserve"> Поводимовского сельского поселения </w:t>
      </w:r>
      <w:r w:rsidR="00357727" w:rsidRPr="00357727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4F7C26">
        <w:rPr>
          <w:rFonts w:ascii="Times New Roman" w:hAnsi="Times New Roman" w:cs="Times New Roman"/>
          <w:color w:val="auto"/>
          <w:sz w:val="28"/>
          <w:szCs w:val="28"/>
        </w:rPr>
        <w:t>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 w:rsidR="000D1144" w:rsidRPr="000D1144">
        <w:rPr>
          <w:rFonts w:ascii="Times New Roman" w:hAnsi="Times New Roman" w:cs="Times New Roman"/>
          <w:sz w:val="28"/>
          <w:szCs w:val="28"/>
        </w:rPr>
        <w:br/>
      </w:r>
      <w:bookmarkEnd w:id="1"/>
    </w:p>
    <w:p w:rsidR="004F7C26" w:rsidRPr="004F7C26" w:rsidRDefault="004F7C26" w:rsidP="004F7C26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" w:name="sub_100"/>
      <w:r w:rsidRPr="004F7C26">
        <w:rPr>
          <w:rFonts w:ascii="Times New Roman" w:hAnsi="Times New Roman" w:cs="Times New Roman"/>
          <w:b w:val="0"/>
          <w:color w:val="auto"/>
          <w:sz w:val="28"/>
          <w:szCs w:val="28"/>
        </w:rPr>
        <w:t>Глава 1. Общие положения</w:t>
      </w:r>
    </w:p>
    <w:bookmarkEnd w:id="2"/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</w:p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  <w:r w:rsidRPr="004F7C26">
        <w:rPr>
          <w:rFonts w:ascii="Times New Roman" w:hAnsi="Times New Roman" w:cs="Times New Roman"/>
          <w:sz w:val="28"/>
          <w:szCs w:val="28"/>
        </w:rPr>
        <w:t xml:space="preserve">1. Настоящие Порядок и условия регулируют процедуру предоставления в аренду муниципального имущества </w:t>
      </w:r>
      <w:r w:rsidR="00860EB3">
        <w:rPr>
          <w:rFonts w:ascii="Times New Roman" w:hAnsi="Times New Roman" w:cs="Times New Roman"/>
          <w:sz w:val="28"/>
          <w:szCs w:val="28"/>
        </w:rPr>
        <w:t xml:space="preserve">Поводимовского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4F7C26">
        <w:rPr>
          <w:rFonts w:ascii="Times New Roman" w:hAnsi="Times New Roman" w:cs="Times New Roman"/>
          <w:sz w:val="28"/>
          <w:szCs w:val="28"/>
        </w:rPr>
        <w:t>, включенного в перечень муниципального имущества (за исключением земельных участков), свободного от прав третьих лиц (за исключением прав субъектов малого и среднего предпринимательства).</w:t>
      </w:r>
    </w:p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  <w:r w:rsidRPr="004F7C26">
        <w:rPr>
          <w:rFonts w:ascii="Times New Roman" w:hAnsi="Times New Roman" w:cs="Times New Roman"/>
          <w:sz w:val="28"/>
          <w:szCs w:val="28"/>
        </w:rPr>
        <w:t>2. Муниципальное имущество</w:t>
      </w:r>
      <w:r w:rsidR="00860EB3" w:rsidRPr="00860EB3">
        <w:rPr>
          <w:rFonts w:ascii="Times New Roman" w:hAnsi="Times New Roman" w:cs="Times New Roman"/>
          <w:sz w:val="28"/>
          <w:szCs w:val="28"/>
        </w:rPr>
        <w:t xml:space="preserve"> </w:t>
      </w:r>
      <w:r w:rsidR="00860EB3">
        <w:rPr>
          <w:rFonts w:ascii="Times New Roman" w:hAnsi="Times New Roman" w:cs="Times New Roman"/>
          <w:sz w:val="28"/>
          <w:szCs w:val="28"/>
        </w:rPr>
        <w:t>Поводимовского сельского поселения</w:t>
      </w:r>
      <w:r w:rsidRPr="004F7C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4F7C26">
        <w:rPr>
          <w:rFonts w:ascii="Times New Roman" w:hAnsi="Times New Roman" w:cs="Times New Roman"/>
          <w:sz w:val="28"/>
          <w:szCs w:val="28"/>
        </w:rPr>
        <w:t>, включенное в перечень муниципального имущества (за исключением земельных участков), свободного от прав третьих лиц (за исключением прав субъектов малого и среднего предпринимательства) (далее - Перечень), предоставляется субъектам малого и среднего предпринимательства во владение и (или) в пользование на условиях аренды в порядке, предусмотренном законодательством Российской Федерации.</w:t>
      </w:r>
    </w:p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</w:p>
    <w:p w:rsidR="004F7C26" w:rsidRPr="004F7C26" w:rsidRDefault="004F7C26" w:rsidP="004F7C26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" w:name="sub_200"/>
      <w:r w:rsidRPr="004F7C26">
        <w:rPr>
          <w:rFonts w:ascii="Times New Roman" w:hAnsi="Times New Roman" w:cs="Times New Roman"/>
          <w:b w:val="0"/>
          <w:color w:val="auto"/>
          <w:sz w:val="28"/>
          <w:szCs w:val="28"/>
        </w:rPr>
        <w:t>Глава 2. Способы и требования предоставления в аренду муниципального имущества</w:t>
      </w:r>
    </w:p>
    <w:bookmarkEnd w:id="3"/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</w:p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  <w:bookmarkStart w:id="4" w:name="sub_103"/>
      <w:r w:rsidRPr="004F7C26">
        <w:rPr>
          <w:rFonts w:ascii="Times New Roman" w:hAnsi="Times New Roman" w:cs="Times New Roman"/>
          <w:sz w:val="28"/>
          <w:szCs w:val="28"/>
        </w:rPr>
        <w:t>3. Предоставление в аренду муниципального имущества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осуществляется следующими способами:</w:t>
      </w:r>
    </w:p>
    <w:bookmarkEnd w:id="4"/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  <w:r w:rsidRPr="004F7C26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  <w:r w:rsidRPr="004F7C26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  <w:bookmarkStart w:id="5" w:name="sub_104"/>
      <w:r w:rsidRPr="004F7C26">
        <w:rPr>
          <w:rFonts w:ascii="Times New Roman" w:hAnsi="Times New Roman" w:cs="Times New Roman"/>
          <w:sz w:val="28"/>
          <w:szCs w:val="28"/>
        </w:rPr>
        <w:t xml:space="preserve">4. Муниципальное имущество предоставляется в аренду без проведения торгов </w:t>
      </w:r>
      <w:r w:rsidR="00A62857">
        <w:rPr>
          <w:rFonts w:ascii="Times New Roman" w:hAnsi="Times New Roman" w:cs="Times New Roman"/>
          <w:sz w:val="28"/>
          <w:szCs w:val="28"/>
        </w:rPr>
        <w:t>а</w:t>
      </w:r>
      <w:r w:rsidRPr="004F7C26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860EB3">
        <w:rPr>
          <w:rFonts w:ascii="Times New Roman" w:hAnsi="Times New Roman" w:cs="Times New Roman"/>
          <w:sz w:val="28"/>
          <w:szCs w:val="28"/>
        </w:rPr>
        <w:t xml:space="preserve">Поводимовского сельского поселения </w:t>
      </w:r>
      <w:r w:rsidR="00A62857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A62857" w:rsidRPr="004F7C26">
        <w:rPr>
          <w:rFonts w:ascii="Times New Roman" w:hAnsi="Times New Roman" w:cs="Times New Roman"/>
          <w:sz w:val="28"/>
          <w:szCs w:val="28"/>
        </w:rPr>
        <w:t xml:space="preserve"> </w:t>
      </w:r>
      <w:r w:rsidRPr="004F7C26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4F7C2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статьями 17.1</w:t>
        </w:r>
      </w:hyperlink>
      <w:r w:rsidRPr="004F7C26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4F7C2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19</w:t>
        </w:r>
      </w:hyperlink>
      <w:r w:rsidRPr="004F7C26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</w:t>
      </w:r>
      <w:r w:rsidR="00A62857">
        <w:rPr>
          <w:rFonts w:ascii="Times New Roman" w:hAnsi="Times New Roman" w:cs="Times New Roman"/>
          <w:sz w:val="28"/>
          <w:szCs w:val="28"/>
        </w:rPr>
        <w:t>№ 135-ФЗ «</w:t>
      </w:r>
      <w:r w:rsidRPr="004F7C26">
        <w:rPr>
          <w:rFonts w:ascii="Times New Roman" w:hAnsi="Times New Roman" w:cs="Times New Roman"/>
          <w:sz w:val="28"/>
          <w:szCs w:val="28"/>
        </w:rPr>
        <w:t>О защите конкуренции</w:t>
      </w:r>
      <w:r w:rsidR="00A62857">
        <w:rPr>
          <w:rFonts w:ascii="Times New Roman" w:hAnsi="Times New Roman" w:cs="Times New Roman"/>
          <w:sz w:val="28"/>
          <w:szCs w:val="28"/>
        </w:rPr>
        <w:t>».</w:t>
      </w:r>
      <w:r w:rsidRPr="004F7C26">
        <w:rPr>
          <w:rFonts w:ascii="Times New Roman" w:hAnsi="Times New Roman" w:cs="Times New Roman"/>
          <w:sz w:val="28"/>
          <w:szCs w:val="28"/>
        </w:rPr>
        <w:t xml:space="preserve"> </w:t>
      </w:r>
      <w:bookmarkEnd w:id="5"/>
    </w:p>
    <w:p w:rsidR="00A62857" w:rsidRPr="004F7C26" w:rsidRDefault="00A62857" w:rsidP="004F7C26">
      <w:pPr>
        <w:rPr>
          <w:rFonts w:ascii="Times New Roman" w:hAnsi="Times New Roman" w:cs="Times New Roman"/>
          <w:sz w:val="28"/>
          <w:szCs w:val="28"/>
        </w:rPr>
      </w:pPr>
    </w:p>
    <w:p w:rsidR="004F7C26" w:rsidRPr="004F7C26" w:rsidRDefault="004F7C26" w:rsidP="004F7C26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6" w:name="sub_300"/>
      <w:r w:rsidRPr="004F7C26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Глава 3. Порядок рассмотрения заявлений на аренду муниципального имущества</w:t>
      </w:r>
    </w:p>
    <w:bookmarkEnd w:id="6"/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</w:p>
    <w:p w:rsidR="009E37B3" w:rsidRPr="009E37B3" w:rsidRDefault="004F7C26" w:rsidP="009E37B3">
      <w:pPr>
        <w:rPr>
          <w:rFonts w:ascii="Times New Roman" w:hAnsi="Times New Roman" w:cs="Times New Roman"/>
          <w:sz w:val="28"/>
          <w:szCs w:val="28"/>
        </w:rPr>
      </w:pPr>
      <w:bookmarkStart w:id="7" w:name="sub_105"/>
      <w:r w:rsidRPr="004F7C26">
        <w:rPr>
          <w:rFonts w:ascii="Times New Roman" w:hAnsi="Times New Roman" w:cs="Times New Roman"/>
          <w:sz w:val="28"/>
          <w:szCs w:val="28"/>
        </w:rPr>
        <w:t xml:space="preserve">5. </w:t>
      </w:r>
      <w:bookmarkStart w:id="8" w:name="sub_106"/>
      <w:bookmarkEnd w:id="7"/>
      <w:r w:rsidR="009E37B3" w:rsidRPr="009E37B3">
        <w:rPr>
          <w:rFonts w:ascii="Times New Roman" w:hAnsi="Times New Roman" w:cs="Times New Roman"/>
          <w:sz w:val="28"/>
          <w:szCs w:val="28"/>
        </w:rPr>
        <w:t xml:space="preserve">Арендаторами имущества могут являться субъекты малого и среднего предпринимательства и организации, образующие инфраструктуру поддержки субъектов малого и среднего предпринимательства, за исключением указанных в </w:t>
      </w:r>
      <w:hyperlink r:id="rId8" w:history="1"/>
      <w:r w:rsidR="009E37B3" w:rsidRPr="009E37B3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2A2BE7">
        <w:rPr>
          <w:rFonts w:ascii="Times New Roman" w:hAnsi="Times New Roman" w:cs="Times New Roman"/>
          <w:sz w:val="28"/>
          <w:szCs w:val="28"/>
        </w:rPr>
        <w:t>ом</w:t>
      </w:r>
      <w:r w:rsidR="009E37B3" w:rsidRPr="009E37B3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2A2BE7">
        <w:rPr>
          <w:rFonts w:ascii="Times New Roman" w:hAnsi="Times New Roman" w:cs="Times New Roman"/>
          <w:sz w:val="28"/>
          <w:szCs w:val="28"/>
        </w:rPr>
        <w:t>е</w:t>
      </w:r>
      <w:r w:rsidR="009E37B3" w:rsidRPr="009E37B3">
        <w:rPr>
          <w:rFonts w:ascii="Times New Roman" w:hAnsi="Times New Roman" w:cs="Times New Roman"/>
          <w:sz w:val="28"/>
          <w:szCs w:val="28"/>
        </w:rPr>
        <w:t xml:space="preserve"> от 24.07.2007 </w:t>
      </w:r>
      <w:r w:rsidR="009E37B3">
        <w:rPr>
          <w:rFonts w:ascii="Times New Roman" w:hAnsi="Times New Roman" w:cs="Times New Roman"/>
          <w:sz w:val="28"/>
          <w:szCs w:val="28"/>
        </w:rPr>
        <w:t>№ 209-ФЗ «</w:t>
      </w:r>
      <w:r w:rsidR="009E37B3" w:rsidRPr="009E37B3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 w:rsidR="009E37B3">
        <w:rPr>
          <w:rFonts w:ascii="Times New Roman" w:hAnsi="Times New Roman" w:cs="Times New Roman"/>
          <w:sz w:val="28"/>
          <w:szCs w:val="28"/>
        </w:rPr>
        <w:t>»</w:t>
      </w:r>
      <w:r w:rsidR="009E37B3" w:rsidRPr="009E37B3">
        <w:rPr>
          <w:rFonts w:ascii="Times New Roman" w:hAnsi="Times New Roman" w:cs="Times New Roman"/>
          <w:sz w:val="28"/>
          <w:szCs w:val="28"/>
        </w:rPr>
        <w:t xml:space="preserve"> государственных фондов поддержки научной, научно-технической, инновационной деятельности, осуществляющих деятельность в форме государственных учреждений.</w:t>
      </w:r>
    </w:p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  <w:r w:rsidRPr="004F7C26">
        <w:rPr>
          <w:rFonts w:ascii="Times New Roman" w:hAnsi="Times New Roman" w:cs="Times New Roman"/>
          <w:sz w:val="28"/>
          <w:szCs w:val="28"/>
        </w:rPr>
        <w:t xml:space="preserve">6. Для рассмотрения вопроса о предоставлении муниципального имущества в аренду заинтересованными юридическими и физическими лицами, осуществляющими предпринимательскую деятельность, относящимися к субъектам малого и среднего предпринимательства, и организациями, образующими инфраструктуру поддержки субъектов малого и среднего предпринимательства, подается в </w:t>
      </w:r>
      <w:r w:rsidR="00A62857">
        <w:rPr>
          <w:rFonts w:ascii="Times New Roman" w:hAnsi="Times New Roman" w:cs="Times New Roman"/>
          <w:sz w:val="28"/>
          <w:szCs w:val="28"/>
        </w:rPr>
        <w:t>а</w:t>
      </w:r>
      <w:r w:rsidRPr="004F7C26">
        <w:rPr>
          <w:rFonts w:ascii="Times New Roman" w:hAnsi="Times New Roman" w:cs="Times New Roman"/>
          <w:sz w:val="28"/>
          <w:szCs w:val="28"/>
        </w:rPr>
        <w:t>дминистрацию</w:t>
      </w:r>
      <w:r w:rsidR="00427E53" w:rsidRPr="00427E53">
        <w:rPr>
          <w:rFonts w:ascii="Times New Roman" w:hAnsi="Times New Roman" w:cs="Times New Roman"/>
          <w:sz w:val="28"/>
          <w:szCs w:val="28"/>
        </w:rPr>
        <w:t xml:space="preserve"> </w:t>
      </w:r>
      <w:r w:rsidR="00427E53">
        <w:rPr>
          <w:rFonts w:ascii="Times New Roman" w:hAnsi="Times New Roman" w:cs="Times New Roman"/>
          <w:sz w:val="28"/>
          <w:szCs w:val="28"/>
        </w:rPr>
        <w:t>Поводимовского сельского поселения</w:t>
      </w:r>
      <w:r w:rsidRPr="004F7C26">
        <w:rPr>
          <w:rFonts w:ascii="Times New Roman" w:hAnsi="Times New Roman" w:cs="Times New Roman"/>
          <w:sz w:val="28"/>
          <w:szCs w:val="28"/>
        </w:rPr>
        <w:t xml:space="preserve"> </w:t>
      </w:r>
      <w:r w:rsidR="00A62857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A62857" w:rsidRPr="004F7C26">
        <w:rPr>
          <w:rFonts w:ascii="Times New Roman" w:hAnsi="Times New Roman" w:cs="Times New Roman"/>
          <w:sz w:val="28"/>
          <w:szCs w:val="28"/>
        </w:rPr>
        <w:t xml:space="preserve"> </w:t>
      </w:r>
      <w:r w:rsidRPr="004F7C26">
        <w:rPr>
          <w:rFonts w:ascii="Times New Roman" w:hAnsi="Times New Roman" w:cs="Times New Roman"/>
          <w:sz w:val="28"/>
          <w:szCs w:val="28"/>
        </w:rPr>
        <w:t>заявление в произвольной форме с приложением выписок из Единого государственного реестра юридических лиц или из Единого государственного реестра индивидуальных предпринимателей.</w:t>
      </w:r>
    </w:p>
    <w:bookmarkEnd w:id="8"/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</w:p>
    <w:p w:rsidR="004F7C26" w:rsidRPr="004F7C26" w:rsidRDefault="004F7C26" w:rsidP="004F7C26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9" w:name="sub_400"/>
      <w:r w:rsidRPr="004F7C26">
        <w:rPr>
          <w:rFonts w:ascii="Times New Roman" w:hAnsi="Times New Roman" w:cs="Times New Roman"/>
          <w:b w:val="0"/>
          <w:color w:val="auto"/>
          <w:sz w:val="28"/>
          <w:szCs w:val="28"/>
        </w:rPr>
        <w:t>4. Порядок предоставления муниципального имущества в аренду по результатам торгов</w:t>
      </w:r>
    </w:p>
    <w:bookmarkEnd w:id="9"/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</w:p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  <w:bookmarkStart w:id="10" w:name="sub_107"/>
      <w:r w:rsidRPr="004F7C26">
        <w:rPr>
          <w:rFonts w:ascii="Times New Roman" w:hAnsi="Times New Roman" w:cs="Times New Roman"/>
          <w:sz w:val="28"/>
          <w:szCs w:val="28"/>
        </w:rPr>
        <w:t xml:space="preserve">7. Муниципальное имущество предоставляется в аренду по результатам торгов в соответствии со </w:t>
      </w:r>
      <w:hyperlink r:id="rId9" w:history="1">
        <w:r w:rsidRPr="004F7C2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статьей 17.1</w:t>
        </w:r>
      </w:hyperlink>
      <w:r w:rsidRPr="004F7C26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</w:t>
      </w:r>
      <w:r w:rsidR="00A62857">
        <w:rPr>
          <w:rFonts w:ascii="Times New Roman" w:hAnsi="Times New Roman" w:cs="Times New Roman"/>
          <w:sz w:val="28"/>
          <w:szCs w:val="28"/>
        </w:rPr>
        <w:t>№</w:t>
      </w:r>
      <w:r w:rsidRPr="004F7C26">
        <w:rPr>
          <w:rFonts w:ascii="Times New Roman" w:hAnsi="Times New Roman" w:cs="Times New Roman"/>
          <w:sz w:val="28"/>
          <w:szCs w:val="28"/>
        </w:rPr>
        <w:t xml:space="preserve"> 135-ФЗ </w:t>
      </w:r>
      <w:r w:rsidR="00A62857">
        <w:rPr>
          <w:rFonts w:ascii="Times New Roman" w:hAnsi="Times New Roman" w:cs="Times New Roman"/>
          <w:sz w:val="28"/>
          <w:szCs w:val="28"/>
        </w:rPr>
        <w:t>«</w:t>
      </w:r>
      <w:r w:rsidRPr="004F7C26">
        <w:rPr>
          <w:rFonts w:ascii="Times New Roman" w:hAnsi="Times New Roman" w:cs="Times New Roman"/>
          <w:sz w:val="28"/>
          <w:szCs w:val="28"/>
        </w:rPr>
        <w:t>О защите конкуренции</w:t>
      </w:r>
      <w:r w:rsidR="00A62857">
        <w:rPr>
          <w:rFonts w:ascii="Times New Roman" w:hAnsi="Times New Roman" w:cs="Times New Roman"/>
          <w:sz w:val="28"/>
          <w:szCs w:val="28"/>
        </w:rPr>
        <w:t>»</w:t>
      </w:r>
      <w:r w:rsidRPr="004F7C26">
        <w:rPr>
          <w:rFonts w:ascii="Times New Roman" w:hAnsi="Times New Roman" w:cs="Times New Roman"/>
          <w:sz w:val="28"/>
          <w:szCs w:val="28"/>
        </w:rPr>
        <w:t xml:space="preserve"> и приказом Федеральной антимонопольной службы Российской федерации от 10 февраля 2010 года </w:t>
      </w:r>
      <w:r w:rsidR="00A62857">
        <w:rPr>
          <w:rFonts w:ascii="Times New Roman" w:hAnsi="Times New Roman" w:cs="Times New Roman"/>
          <w:sz w:val="28"/>
          <w:szCs w:val="28"/>
        </w:rPr>
        <w:t>№</w:t>
      </w:r>
      <w:r w:rsidRPr="004F7C26">
        <w:rPr>
          <w:rFonts w:ascii="Times New Roman" w:hAnsi="Times New Roman" w:cs="Times New Roman"/>
          <w:sz w:val="28"/>
          <w:szCs w:val="28"/>
        </w:rPr>
        <w:t xml:space="preserve"> 67 </w:t>
      </w:r>
      <w:r w:rsidR="00A62857">
        <w:rPr>
          <w:rFonts w:ascii="Times New Roman" w:hAnsi="Times New Roman" w:cs="Times New Roman"/>
          <w:sz w:val="28"/>
          <w:szCs w:val="28"/>
        </w:rPr>
        <w:t>«</w:t>
      </w:r>
      <w:r w:rsidRPr="004F7C26">
        <w:rPr>
          <w:rFonts w:ascii="Times New Roman" w:hAnsi="Times New Roman" w:cs="Times New Roman"/>
          <w:sz w:val="28"/>
          <w:szCs w:val="28"/>
        </w:rPr>
        <w:t>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права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</w:t>
      </w:r>
      <w:r w:rsidR="00A62857">
        <w:rPr>
          <w:rFonts w:ascii="Times New Roman" w:hAnsi="Times New Roman" w:cs="Times New Roman"/>
          <w:sz w:val="28"/>
          <w:szCs w:val="28"/>
        </w:rPr>
        <w:t>»</w:t>
      </w:r>
      <w:r w:rsidRPr="004F7C26">
        <w:rPr>
          <w:rFonts w:ascii="Times New Roman" w:hAnsi="Times New Roman" w:cs="Times New Roman"/>
          <w:sz w:val="28"/>
          <w:szCs w:val="28"/>
        </w:rPr>
        <w:t>.</w:t>
      </w:r>
    </w:p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  <w:bookmarkStart w:id="11" w:name="sub_108"/>
      <w:bookmarkEnd w:id="10"/>
      <w:r w:rsidRPr="004F7C26">
        <w:rPr>
          <w:rFonts w:ascii="Times New Roman" w:hAnsi="Times New Roman" w:cs="Times New Roman"/>
          <w:sz w:val="28"/>
          <w:szCs w:val="28"/>
        </w:rPr>
        <w:t xml:space="preserve">8. </w:t>
      </w:r>
      <w:r w:rsidR="00A62857">
        <w:rPr>
          <w:rFonts w:ascii="Times New Roman" w:hAnsi="Times New Roman" w:cs="Times New Roman"/>
          <w:sz w:val="28"/>
          <w:szCs w:val="28"/>
        </w:rPr>
        <w:t>Организатором торгов выступает а</w:t>
      </w:r>
      <w:r w:rsidRPr="004F7C26">
        <w:rPr>
          <w:rFonts w:ascii="Times New Roman" w:hAnsi="Times New Roman" w:cs="Times New Roman"/>
          <w:sz w:val="28"/>
          <w:szCs w:val="28"/>
        </w:rPr>
        <w:t>дминистрация</w:t>
      </w:r>
      <w:r w:rsidR="00427E53" w:rsidRPr="00427E53">
        <w:rPr>
          <w:rFonts w:ascii="Times New Roman" w:hAnsi="Times New Roman" w:cs="Times New Roman"/>
          <w:sz w:val="28"/>
          <w:szCs w:val="28"/>
        </w:rPr>
        <w:t xml:space="preserve"> </w:t>
      </w:r>
      <w:r w:rsidR="00427E53">
        <w:rPr>
          <w:rFonts w:ascii="Times New Roman" w:hAnsi="Times New Roman" w:cs="Times New Roman"/>
          <w:sz w:val="28"/>
          <w:szCs w:val="28"/>
        </w:rPr>
        <w:t>Поводимовского сельского поселения</w:t>
      </w:r>
      <w:r w:rsidRPr="004F7C26">
        <w:rPr>
          <w:rFonts w:ascii="Times New Roman" w:hAnsi="Times New Roman" w:cs="Times New Roman"/>
          <w:sz w:val="28"/>
          <w:szCs w:val="28"/>
        </w:rPr>
        <w:t xml:space="preserve"> </w:t>
      </w:r>
      <w:r w:rsidR="00A62857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4F7C26">
        <w:rPr>
          <w:rFonts w:ascii="Times New Roman" w:hAnsi="Times New Roman" w:cs="Times New Roman"/>
          <w:sz w:val="28"/>
          <w:szCs w:val="28"/>
        </w:rPr>
        <w:t>, которая определяет дату и место проведения торгов.</w:t>
      </w:r>
    </w:p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  <w:bookmarkStart w:id="12" w:name="sub_109"/>
      <w:bookmarkEnd w:id="11"/>
      <w:r w:rsidRPr="004F7C26">
        <w:rPr>
          <w:rFonts w:ascii="Times New Roman" w:hAnsi="Times New Roman" w:cs="Times New Roman"/>
          <w:sz w:val="28"/>
          <w:szCs w:val="28"/>
        </w:rPr>
        <w:t xml:space="preserve">9. Информация о проведении торгов размещается в сети Интернет на официальном сайте Российской Федерации для размещения информации о проведении торгов: </w:t>
      </w:r>
      <w:hyperlink r:id="rId10" w:history="1">
        <w:r w:rsidRPr="004F7C2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http://www.torgi.gov.ru</w:t>
        </w:r>
      </w:hyperlink>
      <w:r w:rsidRPr="004F7C2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</w:t>
      </w:r>
      <w:r w:rsidR="00A62857">
        <w:rPr>
          <w:rFonts w:ascii="Times New Roman" w:hAnsi="Times New Roman" w:cs="Times New Roman"/>
          <w:sz w:val="28"/>
          <w:szCs w:val="28"/>
        </w:rPr>
        <w:t>а</w:t>
      </w:r>
      <w:r w:rsidRPr="004F7C26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427E53">
        <w:rPr>
          <w:rFonts w:ascii="Times New Roman" w:hAnsi="Times New Roman" w:cs="Times New Roman"/>
          <w:sz w:val="28"/>
          <w:szCs w:val="28"/>
        </w:rPr>
        <w:t xml:space="preserve">Поводимовского сельского поселения </w:t>
      </w:r>
      <w:r w:rsidR="00A62857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4F7C26">
        <w:rPr>
          <w:rFonts w:ascii="Times New Roman" w:hAnsi="Times New Roman" w:cs="Times New Roman"/>
          <w:sz w:val="28"/>
          <w:szCs w:val="28"/>
        </w:rPr>
        <w:t>, не менее чем за двадцать дней до даты окончания подачи заявок на участие в торгах.</w:t>
      </w:r>
    </w:p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  <w:bookmarkStart w:id="13" w:name="sub_110"/>
      <w:bookmarkEnd w:id="12"/>
      <w:r w:rsidRPr="004F7C26">
        <w:rPr>
          <w:rFonts w:ascii="Times New Roman" w:hAnsi="Times New Roman" w:cs="Times New Roman"/>
          <w:sz w:val="28"/>
          <w:szCs w:val="28"/>
        </w:rPr>
        <w:t xml:space="preserve">10. Протокол торгов размещается в сети Интернет на официальном сайте Российской Федерации для размещения информации о проведении торгов: </w:t>
      </w:r>
      <w:hyperlink r:id="rId11" w:history="1">
        <w:r w:rsidRPr="004F7C2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http://www.torgi.gov.ru</w:t>
        </w:r>
      </w:hyperlink>
      <w:r w:rsidRPr="004F7C26">
        <w:rPr>
          <w:rFonts w:ascii="Times New Roman" w:hAnsi="Times New Roman" w:cs="Times New Roman"/>
          <w:sz w:val="28"/>
          <w:szCs w:val="28"/>
        </w:rPr>
        <w:t xml:space="preserve"> в течение дня, следующего за днем подписания указанного протокола.</w:t>
      </w:r>
    </w:p>
    <w:bookmarkEnd w:id="13"/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</w:p>
    <w:p w:rsidR="004F7C26" w:rsidRPr="004F7C26" w:rsidRDefault="004F7C26" w:rsidP="004F7C26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4" w:name="sub_500"/>
      <w:r w:rsidRPr="004F7C26">
        <w:rPr>
          <w:rFonts w:ascii="Times New Roman" w:hAnsi="Times New Roman" w:cs="Times New Roman"/>
          <w:b w:val="0"/>
          <w:color w:val="auto"/>
          <w:sz w:val="28"/>
          <w:szCs w:val="28"/>
        </w:rPr>
        <w:t>5. Порядок определения величины арендной платы</w:t>
      </w:r>
    </w:p>
    <w:bookmarkEnd w:id="14"/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</w:p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  <w:bookmarkStart w:id="15" w:name="sub_111"/>
      <w:r w:rsidRPr="004F7C26">
        <w:rPr>
          <w:rFonts w:ascii="Times New Roman" w:hAnsi="Times New Roman" w:cs="Times New Roman"/>
          <w:sz w:val="28"/>
          <w:szCs w:val="28"/>
        </w:rPr>
        <w:t>11. За пользование муниципальным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9E37B3" w:rsidRDefault="004F7C26" w:rsidP="00A62857">
      <w:pPr>
        <w:rPr>
          <w:rFonts w:ascii="Times New Roman" w:hAnsi="Times New Roman" w:cs="Times New Roman"/>
          <w:sz w:val="28"/>
          <w:szCs w:val="28"/>
        </w:rPr>
      </w:pPr>
      <w:bookmarkStart w:id="16" w:name="sub_112"/>
      <w:bookmarkEnd w:id="15"/>
      <w:r w:rsidRPr="004F7C26">
        <w:rPr>
          <w:rFonts w:ascii="Times New Roman" w:hAnsi="Times New Roman" w:cs="Times New Roman"/>
          <w:sz w:val="28"/>
          <w:szCs w:val="28"/>
        </w:rPr>
        <w:t xml:space="preserve">12. </w:t>
      </w:r>
      <w:r w:rsidR="00A62857" w:rsidRPr="00A62857">
        <w:rPr>
          <w:rFonts w:ascii="Times New Roman" w:hAnsi="Times New Roman" w:cs="Times New Roman"/>
          <w:sz w:val="28"/>
          <w:szCs w:val="28"/>
        </w:rPr>
        <w:t>Размер арендной платы в договоре аренды имущества определяется в процессе проведения торгов</w:t>
      </w:r>
      <w:r w:rsidR="009E37B3">
        <w:rPr>
          <w:rFonts w:ascii="Times New Roman" w:hAnsi="Times New Roman" w:cs="Times New Roman"/>
          <w:sz w:val="28"/>
          <w:szCs w:val="28"/>
        </w:rPr>
        <w:t>.</w:t>
      </w:r>
      <w:r w:rsidR="00A62857" w:rsidRPr="00A62857">
        <w:rPr>
          <w:rFonts w:ascii="Times New Roman" w:hAnsi="Times New Roman" w:cs="Times New Roman"/>
          <w:sz w:val="28"/>
          <w:szCs w:val="28"/>
        </w:rPr>
        <w:t xml:space="preserve"> </w:t>
      </w:r>
      <w:r w:rsidR="009E37B3" w:rsidRPr="009E37B3">
        <w:rPr>
          <w:rFonts w:ascii="Times New Roman" w:hAnsi="Times New Roman" w:cs="Times New Roman"/>
          <w:sz w:val="28"/>
          <w:szCs w:val="28"/>
        </w:rPr>
        <w:t xml:space="preserve">Порядок проведения торгов, заключение договоров аренды имущества по результатам торгов определяется </w:t>
      </w:r>
      <w:hyperlink r:id="rId12" w:history="1">
        <w:r w:rsidR="009E37B3" w:rsidRPr="009E37B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Правилами</w:t>
        </w:r>
      </w:hyperlink>
      <w:r w:rsidR="009E37B3" w:rsidRPr="009E37B3">
        <w:rPr>
          <w:rFonts w:ascii="Times New Roman" w:hAnsi="Times New Roman" w:cs="Times New Roman"/>
          <w:sz w:val="28"/>
          <w:szCs w:val="28"/>
        </w:rPr>
        <w:t xml:space="preserve">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утвержденных </w:t>
      </w:r>
      <w:hyperlink r:id="rId13" w:history="1">
        <w:r w:rsidR="009E37B3" w:rsidRPr="009E37B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приказом</w:t>
        </w:r>
      </w:hyperlink>
      <w:r w:rsidR="009E37B3" w:rsidRPr="009E37B3">
        <w:rPr>
          <w:rFonts w:ascii="Times New Roman" w:hAnsi="Times New Roman" w:cs="Times New Roman"/>
          <w:sz w:val="28"/>
          <w:szCs w:val="28"/>
        </w:rPr>
        <w:t xml:space="preserve"> Федеральной антимонопольной службы от 10 февраля 2010 г. </w:t>
      </w:r>
      <w:r w:rsidR="009E37B3">
        <w:rPr>
          <w:rFonts w:ascii="Times New Roman" w:hAnsi="Times New Roman" w:cs="Times New Roman"/>
          <w:sz w:val="28"/>
          <w:szCs w:val="28"/>
        </w:rPr>
        <w:t>№</w:t>
      </w:r>
      <w:r w:rsidR="009E37B3" w:rsidRPr="009E37B3">
        <w:rPr>
          <w:rFonts w:ascii="Times New Roman" w:hAnsi="Times New Roman" w:cs="Times New Roman"/>
          <w:sz w:val="28"/>
          <w:szCs w:val="28"/>
        </w:rPr>
        <w:t xml:space="preserve"> 67 </w:t>
      </w:r>
      <w:r w:rsidR="009E37B3">
        <w:rPr>
          <w:rFonts w:ascii="Times New Roman" w:hAnsi="Times New Roman" w:cs="Times New Roman"/>
          <w:sz w:val="28"/>
          <w:szCs w:val="28"/>
        </w:rPr>
        <w:t>«</w:t>
      </w:r>
      <w:r w:rsidR="009E37B3" w:rsidRPr="009E37B3">
        <w:rPr>
          <w:rFonts w:ascii="Times New Roman" w:hAnsi="Times New Roman" w:cs="Times New Roman"/>
          <w:sz w:val="28"/>
          <w:szCs w:val="28"/>
        </w:rPr>
        <w:t>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</w:t>
      </w:r>
      <w:r w:rsidR="009E37B3">
        <w:rPr>
          <w:rFonts w:ascii="Times New Roman" w:hAnsi="Times New Roman" w:cs="Times New Roman"/>
          <w:sz w:val="28"/>
          <w:szCs w:val="28"/>
        </w:rPr>
        <w:t>».</w:t>
      </w:r>
    </w:p>
    <w:p w:rsidR="00A62857" w:rsidRPr="00A62857" w:rsidRDefault="00A62857" w:rsidP="00A62857">
      <w:pPr>
        <w:rPr>
          <w:rFonts w:ascii="Times New Roman" w:hAnsi="Times New Roman" w:cs="Times New Roman"/>
          <w:sz w:val="28"/>
          <w:szCs w:val="28"/>
        </w:rPr>
      </w:pPr>
      <w:r w:rsidRPr="00A62857">
        <w:rPr>
          <w:rFonts w:ascii="Times New Roman" w:hAnsi="Times New Roman" w:cs="Times New Roman"/>
          <w:sz w:val="28"/>
          <w:szCs w:val="28"/>
        </w:rPr>
        <w:t xml:space="preserve">Начальный размер арендной платы (начальная цена предмета торгов) определяется на основании оценки рыночной стоимости арендной платы, проводимой в соответствии с </w:t>
      </w:r>
      <w:hyperlink r:id="rId14" w:history="1">
        <w:r w:rsidRPr="00A6285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законодательством</w:t>
        </w:r>
      </w:hyperlink>
      <w:r w:rsidRPr="00A62857">
        <w:rPr>
          <w:rFonts w:ascii="Times New Roman" w:hAnsi="Times New Roman" w:cs="Times New Roman"/>
          <w:sz w:val="28"/>
          <w:szCs w:val="28"/>
        </w:rPr>
        <w:t>, регулирующим оценочную деятельность в Российской Федерации.</w:t>
      </w:r>
    </w:p>
    <w:p w:rsidR="004F7C26" w:rsidRPr="004F7C26" w:rsidRDefault="00A62857" w:rsidP="004F7C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предоставления муниципального имущества без торгов, в</w:t>
      </w:r>
      <w:r w:rsidR="004F7C26" w:rsidRPr="004F7C26">
        <w:rPr>
          <w:rFonts w:ascii="Times New Roman" w:hAnsi="Times New Roman" w:cs="Times New Roman"/>
          <w:sz w:val="28"/>
          <w:szCs w:val="28"/>
        </w:rPr>
        <w:t xml:space="preserve">еличина арендной платы за объекты муниципальной собственности определяется в соответствии с </w:t>
      </w:r>
      <w:hyperlink r:id="rId15" w:history="1">
        <w:r w:rsidR="004F7C26" w:rsidRPr="004F7C2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="004F7C26" w:rsidRPr="004F7C26">
        <w:rPr>
          <w:rFonts w:ascii="Times New Roman" w:hAnsi="Times New Roman" w:cs="Times New Roman"/>
          <w:sz w:val="28"/>
          <w:szCs w:val="28"/>
        </w:rPr>
        <w:t xml:space="preserve"> от 29 июля 1998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4F7C26" w:rsidRPr="004F7C26">
        <w:rPr>
          <w:rFonts w:ascii="Times New Roman" w:hAnsi="Times New Roman" w:cs="Times New Roman"/>
          <w:sz w:val="28"/>
          <w:szCs w:val="28"/>
        </w:rPr>
        <w:t xml:space="preserve"> 135-ФЗ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F7C26" w:rsidRPr="004F7C26">
        <w:rPr>
          <w:rFonts w:ascii="Times New Roman" w:hAnsi="Times New Roman" w:cs="Times New Roman"/>
          <w:sz w:val="28"/>
          <w:szCs w:val="28"/>
        </w:rPr>
        <w:t>Об оценочной деятельности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F7C26" w:rsidRPr="004F7C26">
        <w:rPr>
          <w:rFonts w:ascii="Times New Roman" w:hAnsi="Times New Roman" w:cs="Times New Roman"/>
          <w:sz w:val="28"/>
          <w:szCs w:val="28"/>
        </w:rPr>
        <w:t xml:space="preserve"> и решениями Совета депутатов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4F7C26" w:rsidRPr="004F7C26">
        <w:rPr>
          <w:rFonts w:ascii="Times New Roman" w:hAnsi="Times New Roman" w:cs="Times New Roman"/>
          <w:sz w:val="28"/>
          <w:szCs w:val="28"/>
        </w:rPr>
        <w:t>, регулирующими порядок определения арендной платы за муниципальное имущество на текущий календарный год.</w:t>
      </w:r>
    </w:p>
    <w:bookmarkEnd w:id="16"/>
    <w:p w:rsidR="00A62857" w:rsidRPr="00A62857" w:rsidRDefault="00A62857" w:rsidP="00A62857">
      <w:pPr>
        <w:rPr>
          <w:rFonts w:ascii="Times New Roman" w:hAnsi="Times New Roman" w:cs="Times New Roman"/>
          <w:sz w:val="28"/>
          <w:szCs w:val="28"/>
        </w:rPr>
      </w:pPr>
      <w:r w:rsidRPr="00A62857">
        <w:rPr>
          <w:rFonts w:ascii="Times New Roman" w:hAnsi="Times New Roman" w:cs="Times New Roman"/>
          <w:sz w:val="28"/>
          <w:szCs w:val="28"/>
        </w:rPr>
        <w:t>13. Размер арендной платы не включает в себя расходы на оплату коммунальных услуг, техническое обслуживание, охрану переданного в аренду имущества и иные расходы, возникающие в связи с содержанием и эксплуатацией предоставляемого имущества, а также расходы на обязательное страхование имущества, плату за пользование земельным участком.</w:t>
      </w:r>
    </w:p>
    <w:p w:rsidR="004F7C26" w:rsidRPr="004F7C26" w:rsidRDefault="004F7C26" w:rsidP="004F7C26">
      <w:pPr>
        <w:rPr>
          <w:rFonts w:ascii="Times New Roman" w:hAnsi="Times New Roman" w:cs="Times New Roman"/>
          <w:sz w:val="28"/>
          <w:szCs w:val="28"/>
        </w:rPr>
      </w:pPr>
    </w:p>
    <w:p w:rsidR="000D1144" w:rsidRPr="004F7C26" w:rsidRDefault="000D1144" w:rsidP="000D1144">
      <w:pPr>
        <w:rPr>
          <w:rFonts w:ascii="Times New Roman" w:hAnsi="Times New Roman" w:cs="Times New Roman"/>
          <w:sz w:val="28"/>
          <w:szCs w:val="28"/>
        </w:rPr>
      </w:pPr>
    </w:p>
    <w:sectPr w:rsidR="000D1144" w:rsidRPr="004F7C26" w:rsidSect="004E6B65">
      <w:pgSz w:w="11900" w:h="16800"/>
      <w:pgMar w:top="709" w:right="800" w:bottom="993" w:left="800" w:header="720" w:footer="720" w:gutter="0"/>
      <w:cols w:space="720"/>
      <w:noEndnote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3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60D2"/>
    <w:rsid w:val="00003B15"/>
    <w:rsid w:val="000105A1"/>
    <w:rsid w:val="000865BA"/>
    <w:rsid w:val="000C1135"/>
    <w:rsid w:val="000D1144"/>
    <w:rsid w:val="000E5004"/>
    <w:rsid w:val="0016247B"/>
    <w:rsid w:val="00172E33"/>
    <w:rsid w:val="0021717A"/>
    <w:rsid w:val="0025596C"/>
    <w:rsid w:val="00291BCC"/>
    <w:rsid w:val="002A2BE7"/>
    <w:rsid w:val="002A64C3"/>
    <w:rsid w:val="002D0494"/>
    <w:rsid w:val="0033567A"/>
    <w:rsid w:val="003569D3"/>
    <w:rsid w:val="00357727"/>
    <w:rsid w:val="003E0EBC"/>
    <w:rsid w:val="00427E53"/>
    <w:rsid w:val="004B63C6"/>
    <w:rsid w:val="004E6B65"/>
    <w:rsid w:val="004F7C26"/>
    <w:rsid w:val="00587892"/>
    <w:rsid w:val="0059399E"/>
    <w:rsid w:val="005C586C"/>
    <w:rsid w:val="005F446F"/>
    <w:rsid w:val="00644223"/>
    <w:rsid w:val="0065521E"/>
    <w:rsid w:val="006C736B"/>
    <w:rsid w:val="006E1FA9"/>
    <w:rsid w:val="006F1535"/>
    <w:rsid w:val="006F16D2"/>
    <w:rsid w:val="007650E5"/>
    <w:rsid w:val="007D6A4B"/>
    <w:rsid w:val="00816A37"/>
    <w:rsid w:val="008579AA"/>
    <w:rsid w:val="00860EB3"/>
    <w:rsid w:val="0086640E"/>
    <w:rsid w:val="008761A2"/>
    <w:rsid w:val="008F7553"/>
    <w:rsid w:val="009B5CEC"/>
    <w:rsid w:val="009E37B3"/>
    <w:rsid w:val="009E46A2"/>
    <w:rsid w:val="009F6B69"/>
    <w:rsid w:val="00A62857"/>
    <w:rsid w:val="00A842E2"/>
    <w:rsid w:val="00A870FB"/>
    <w:rsid w:val="00A95BDC"/>
    <w:rsid w:val="00AC51AA"/>
    <w:rsid w:val="00AD3B15"/>
    <w:rsid w:val="00B53C4A"/>
    <w:rsid w:val="00B61E93"/>
    <w:rsid w:val="00B75AAD"/>
    <w:rsid w:val="00BB0F8A"/>
    <w:rsid w:val="00C51337"/>
    <w:rsid w:val="00C8758C"/>
    <w:rsid w:val="00CA1A91"/>
    <w:rsid w:val="00CA60D2"/>
    <w:rsid w:val="00DB4E93"/>
    <w:rsid w:val="00DE0C5D"/>
    <w:rsid w:val="00DE61E9"/>
    <w:rsid w:val="00DF34DE"/>
    <w:rsid w:val="00E46FBA"/>
    <w:rsid w:val="00E76192"/>
    <w:rsid w:val="00FA2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character" w:customStyle="1" w:styleId="a5">
    <w:name w:val="Активная гипер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paragraph" w:customStyle="1" w:styleId="ab">
    <w:name w:val="Дата в новостной ленте"/>
    <w:basedOn w:val="a"/>
    <w:next w:val="a"/>
    <w:uiPriority w:val="99"/>
    <w:pPr>
      <w:spacing w:before="108" w:after="108"/>
      <w:ind w:firstLine="0"/>
      <w:jc w:val="left"/>
    </w:pPr>
    <w:rPr>
      <w:color w:val="FFFFFF"/>
      <w:sz w:val="24"/>
      <w:szCs w:val="24"/>
      <w:shd w:val="clear" w:color="auto" w:fill="2E2E2E"/>
    </w:rPr>
  </w:style>
  <w:style w:type="character" w:customStyle="1" w:styleId="ac">
    <w:name w:val="Сравнение редакций"/>
    <w:basedOn w:val="a3"/>
    <w:uiPriority w:val="99"/>
    <w:rPr>
      <w:rFonts w:cs="Times New Roman"/>
    </w:rPr>
  </w:style>
  <w:style w:type="character" w:customStyle="1" w:styleId="ad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pPr>
      <w:ind w:right="300" w:firstLine="0"/>
    </w:pPr>
    <w:rPr>
      <w:color w:val="868381"/>
      <w:sz w:val="22"/>
      <w:szCs w:val="22"/>
    </w:rPr>
  </w:style>
  <w:style w:type="paragraph" w:customStyle="1" w:styleId="af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0">
    <w:name w:val="Заголовок *"/>
    <w:basedOn w:val="af"/>
    <w:next w:val="a"/>
    <w:uiPriority w:val="99"/>
    <w:rPr>
      <w:b/>
      <w:bCs/>
      <w:color w:val="0058A9"/>
      <w:shd w:val="clear" w:color="auto" w:fill="F0F0F0"/>
    </w:rPr>
  </w:style>
  <w:style w:type="paragraph" w:customStyle="1" w:styleId="af1">
    <w:name w:val="Заголовок аннотации в новостной ленте"/>
    <w:basedOn w:val="a"/>
    <w:next w:val="a"/>
    <w:uiPriority w:val="99"/>
    <w:pPr>
      <w:spacing w:before="108" w:after="108"/>
      <w:ind w:firstLine="0"/>
      <w:jc w:val="left"/>
    </w:pPr>
    <w:rPr>
      <w:b/>
      <w:bCs/>
      <w:sz w:val="28"/>
      <w:szCs w:val="28"/>
    </w:rPr>
  </w:style>
  <w:style w:type="paragraph" w:customStyle="1" w:styleId="af2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3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pPr>
      <w:spacing w:before="108" w:after="108"/>
      <w:ind w:firstLine="0"/>
      <w:jc w:val="left"/>
    </w:pPr>
    <w:rPr>
      <w:sz w:val="24"/>
      <w:szCs w:val="24"/>
      <w:u w:val="single"/>
    </w:rPr>
  </w:style>
  <w:style w:type="character" w:customStyle="1" w:styleId="af5">
    <w:name w:val="Заголовок полученного сообщения"/>
    <w:basedOn w:val="a3"/>
    <w:uiPriority w:val="99"/>
    <w:rPr>
      <w:rFonts w:cs="Times New Roman"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pPr>
      <w:spacing w:before="108" w:after="324"/>
      <w:ind w:firstLine="0"/>
      <w:jc w:val="left"/>
    </w:pPr>
    <w:rPr>
      <w:rFonts w:ascii="Times New Roman CYR" w:hAnsi="Times New Roman CYR" w:cs="Times New Roman CYR"/>
      <w:sz w:val="32"/>
      <w:szCs w:val="32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8">
    <w:name w:val="Заголовок собственного сообщения"/>
    <w:basedOn w:val="a3"/>
    <w:uiPriority w:val="99"/>
    <w:rPr>
      <w:rFonts w:cs="Times New Roman"/>
      <w:bCs/>
    </w:rPr>
  </w:style>
  <w:style w:type="paragraph" w:customStyle="1" w:styleId="af9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a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b">
    <w:name w:val="Заголовок ЭР (правое окно)"/>
    <w:basedOn w:val="afa"/>
    <w:next w:val="a"/>
    <w:uiPriority w:val="99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Pr>
      <w:u w:val="single"/>
    </w:rPr>
  </w:style>
  <w:style w:type="paragraph" w:customStyle="1" w:styleId="afd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e">
    <w:name w:val="Комментарий"/>
    <w:basedOn w:val="afd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3">
    <w:name w:val="Колонтитул (левый)"/>
    <w:basedOn w:val="aff2"/>
    <w:next w:val="a"/>
    <w:uiPriority w:val="99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5">
    <w:name w:val="Колонтитул (правый)"/>
    <w:basedOn w:val="aff4"/>
    <w:next w:val="a"/>
    <w:uiPriority w:val="99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</w:style>
  <w:style w:type="paragraph" w:customStyle="1" w:styleId="aff8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9">
    <w:name w:val="Найденные слова"/>
    <w:basedOn w:val="a3"/>
    <w:uiPriority w:val="99"/>
    <w:rPr>
      <w:rFonts w:cs="Times New Roman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b">
    <w:name w:val="Не вступил в силу"/>
    <w:basedOn w:val="a3"/>
    <w:uiPriority w:val="99"/>
    <w:rPr>
      <w:rFonts w:cs="Times New Roman"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pPr>
      <w:ind w:firstLine="0"/>
    </w:pPr>
  </w:style>
  <w:style w:type="paragraph" w:customStyle="1" w:styleId="affe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f">
    <w:name w:val="Оглавление"/>
    <w:basedOn w:val="affe"/>
    <w:next w:val="a"/>
    <w:uiPriority w:val="99"/>
    <w:pPr>
      <w:ind w:left="140"/>
    </w:pPr>
  </w:style>
  <w:style w:type="character" w:customStyle="1" w:styleId="afff0">
    <w:name w:val="Опечатки"/>
    <w:uiPriority w:val="99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5">
    <w:name w:val="Постоянная часть *"/>
    <w:basedOn w:val="af"/>
    <w:next w:val="a"/>
    <w:uiPriority w:val="99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7">
    <w:name w:val="Пример."/>
    <w:basedOn w:val="a6"/>
    <w:next w:val="a"/>
    <w:uiPriority w:val="99"/>
  </w:style>
  <w:style w:type="paragraph" w:customStyle="1" w:styleId="afff8">
    <w:name w:val="Примечание."/>
    <w:basedOn w:val="a6"/>
    <w:next w:val="a"/>
    <w:uiPriority w:val="99"/>
  </w:style>
  <w:style w:type="character" w:customStyle="1" w:styleId="afff9">
    <w:name w:val="Продолжение ссылки"/>
    <w:basedOn w:val="a4"/>
    <w:uiPriority w:val="99"/>
  </w:style>
  <w:style w:type="paragraph" w:customStyle="1" w:styleId="afffa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b">
    <w:name w:val="Ссылка на официальную публикацию"/>
    <w:basedOn w:val="a"/>
    <w:next w:val="a"/>
    <w:uiPriority w:val="99"/>
  </w:style>
  <w:style w:type="character" w:customStyle="1" w:styleId="afffc">
    <w:name w:val="Ссылка на утративший силу документ"/>
    <w:basedOn w:val="a4"/>
    <w:uiPriority w:val="99"/>
    <w:rPr>
      <w:color w:val="749232"/>
    </w:rPr>
  </w:style>
  <w:style w:type="paragraph" w:customStyle="1" w:styleId="afffd">
    <w:name w:val="Текст в таблице"/>
    <w:basedOn w:val="affd"/>
    <w:next w:val="a"/>
    <w:uiPriority w:val="99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f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f0">
    <w:name w:val="Удалённый текст"/>
    <w:uiPriority w:val="99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Pr>
      <w:rFonts w:cs="Times New Roman"/>
      <w:strike/>
      <w:color w:val="666600"/>
    </w:rPr>
  </w:style>
  <w:style w:type="paragraph" w:customStyle="1" w:styleId="affff2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3">
    <w:name w:val="Центрированный (таблица)"/>
    <w:basedOn w:val="affd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customStyle="1" w:styleId="ConsPlusNormal">
    <w:name w:val="ConsPlusNormal"/>
    <w:uiPriority w:val="99"/>
    <w:rsid w:val="000105A1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4">
    <w:name w:val="Title"/>
    <w:basedOn w:val="a"/>
    <w:link w:val="affff5"/>
    <w:uiPriority w:val="99"/>
    <w:qFormat/>
    <w:rsid w:val="000105A1"/>
    <w:pPr>
      <w:widowControl/>
      <w:autoSpaceDE/>
      <w:autoSpaceDN/>
      <w:adjustRightInd/>
      <w:ind w:firstLine="0"/>
      <w:jc w:val="center"/>
    </w:pPr>
    <w:rPr>
      <w:b/>
      <w:bCs/>
      <w:sz w:val="36"/>
      <w:szCs w:val="36"/>
    </w:rPr>
  </w:style>
  <w:style w:type="character" w:customStyle="1" w:styleId="affff5">
    <w:name w:val="Название Знак"/>
    <w:basedOn w:val="a0"/>
    <w:link w:val="affff4"/>
    <w:uiPriority w:val="99"/>
    <w:locked/>
    <w:rsid w:val="000105A1"/>
    <w:rPr>
      <w:rFonts w:ascii="Arial" w:hAnsi="Arial" w:cs="Arial"/>
      <w:b/>
      <w:bCs/>
      <w:sz w:val="36"/>
      <w:szCs w:val="36"/>
    </w:rPr>
  </w:style>
  <w:style w:type="paragraph" w:customStyle="1" w:styleId="headertext">
    <w:name w:val="headertext"/>
    <w:basedOn w:val="a"/>
    <w:rsid w:val="003E0EB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3E0EB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table" w:styleId="affff6">
    <w:name w:val="Table Grid"/>
    <w:basedOn w:val="a1"/>
    <w:uiPriority w:val="59"/>
    <w:rsid w:val="003E0EB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7">
    <w:name w:val="Balloon Text"/>
    <w:basedOn w:val="a"/>
    <w:link w:val="affff8"/>
    <w:uiPriority w:val="99"/>
    <w:semiHidden/>
    <w:unhideWhenUsed/>
    <w:rsid w:val="00B61E93"/>
    <w:rPr>
      <w:rFonts w:ascii="Tahoma" w:hAnsi="Tahoma" w:cs="Tahoma"/>
      <w:sz w:val="16"/>
      <w:szCs w:val="16"/>
    </w:rPr>
  </w:style>
  <w:style w:type="character" w:customStyle="1" w:styleId="affff8">
    <w:name w:val="Текст выноски Знак"/>
    <w:basedOn w:val="a0"/>
    <w:link w:val="affff7"/>
    <w:uiPriority w:val="99"/>
    <w:semiHidden/>
    <w:locked/>
    <w:rsid w:val="00B61E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12054854&amp;sub=15" TargetMode="External"/><Relationship Id="rId13" Type="http://schemas.openxmlformats.org/officeDocument/2006/relationships/hyperlink" Target="http://mobileonline.garant.ru/document?id=12073365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obileonline.garant.ru/document?id=12048517&amp;sub=19" TargetMode="External"/><Relationship Id="rId12" Type="http://schemas.openxmlformats.org/officeDocument/2006/relationships/hyperlink" Target="http://mobileonline.garant.ru/document?id=12073365&amp;sub=1000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?id=12048517&amp;sub=171" TargetMode="External"/><Relationship Id="rId11" Type="http://schemas.openxmlformats.org/officeDocument/2006/relationships/hyperlink" Target="http://mobileonline.garant.ru/document?id=8816657&amp;sub=201" TargetMode="External"/><Relationship Id="rId5" Type="http://schemas.openxmlformats.org/officeDocument/2006/relationships/hyperlink" Target="http://mobileonline.garant.ru/document?id=12048517&amp;sub=0" TargetMode="External"/><Relationship Id="rId15" Type="http://schemas.openxmlformats.org/officeDocument/2006/relationships/hyperlink" Target="http://mobileonline.garant.ru/document?id=12012509&amp;sub=0" TargetMode="External"/><Relationship Id="rId10" Type="http://schemas.openxmlformats.org/officeDocument/2006/relationships/hyperlink" Target="http://mobileonline.garant.ru/document?id=8816657&amp;sub=201" TargetMode="External"/><Relationship Id="rId4" Type="http://schemas.openxmlformats.org/officeDocument/2006/relationships/hyperlink" Target="http://mobileonline.garant.ru/document?id=12054854&amp;sub=18041" TargetMode="External"/><Relationship Id="rId9" Type="http://schemas.openxmlformats.org/officeDocument/2006/relationships/hyperlink" Target="http://mobileonline.garant.ru/document?id=12048517&amp;sub=171" TargetMode="External"/><Relationship Id="rId14" Type="http://schemas.openxmlformats.org/officeDocument/2006/relationships/hyperlink" Target="http://mobileonline.garant.ru/document?id=12012509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1475</Words>
  <Characters>8413</Characters>
  <Application>Microsoft Office Word</Application>
  <DocSecurity>0</DocSecurity>
  <Lines>70</Lines>
  <Paragraphs>19</Paragraphs>
  <ScaleCrop>false</ScaleCrop>
  <Company>НПП "Гарант-Сервис"</Company>
  <LinksUpToDate>false</LinksUpToDate>
  <CharactersWithSpaces>9869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</cp:lastModifiedBy>
  <cp:revision>2</cp:revision>
  <cp:lastPrinted>2018-09-27T11:01:00Z</cp:lastPrinted>
  <dcterms:created xsi:type="dcterms:W3CDTF">2018-10-02T07:38:00Z</dcterms:created>
  <dcterms:modified xsi:type="dcterms:W3CDTF">2018-10-02T07:38:00Z</dcterms:modified>
</cp:coreProperties>
</file>