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338" w:rsidRDefault="009A3338" w:rsidP="009A3338">
      <w:pPr>
        <w:jc w:val="center"/>
      </w:pPr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</w:t>
      </w:r>
    </w:p>
    <w:p w:rsidR="009A3338" w:rsidRDefault="009A3338" w:rsidP="009A3338">
      <w:pPr>
        <w:jc w:val="center"/>
      </w:pPr>
      <w:r>
        <w:t>№28  (489) от 30.08.2019г.</w:t>
      </w:r>
    </w:p>
    <w:p w:rsidR="009A3338" w:rsidRPr="00E53E77" w:rsidRDefault="009A3338" w:rsidP="009A3338">
      <w:pPr>
        <w:jc w:val="center"/>
      </w:pPr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</w:t>
      </w:r>
    </w:p>
    <w:p w:rsidR="009A3338" w:rsidRDefault="009A3338" w:rsidP="009A333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2C5A" w:rsidRPr="003355CC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5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r w:rsidR="005721EA" w:rsidRPr="003355C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3355CC" w:rsidRPr="003355CC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ОВОДИМОВСКОГО</w:t>
      </w:r>
      <w:r w:rsidRPr="00335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МУНИЦИПАЛЬ</w:t>
      </w:r>
      <w:r w:rsidR="005721EA" w:rsidRPr="003355C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РАЙОНА РЕСПУБЛИКИ МОРДОВИЯ ЧЕТВЕРТОГО</w:t>
      </w:r>
      <w:r w:rsidRPr="003355C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СОЗЫВА</w:t>
      </w:r>
    </w:p>
    <w:p w:rsidR="00A62C5A" w:rsidRPr="003355CC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A62C5A" w:rsidRPr="003355CC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A62C5A" w:rsidRPr="003355CC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355CC">
        <w:rPr>
          <w:rFonts w:ascii="Times New Roman" w:eastAsia="Times New Roman" w:hAnsi="Times New Roman" w:cs="Times New Roman"/>
          <w:sz w:val="28"/>
          <w:szCs w:val="26"/>
          <w:lang w:eastAsia="ru-RU"/>
        </w:rPr>
        <w:t>РЕШЕНИЕ</w:t>
      </w:r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A62C5A" w:rsidRPr="00A62C5A" w:rsidRDefault="0039752C" w:rsidP="00A62C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29.08</w:t>
      </w:r>
      <w:r w:rsidR="00A62C5A" w:rsidRP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.2019 </w:t>
      </w:r>
      <w:bookmarkStart w:id="0" w:name="_GoBack"/>
      <w:bookmarkEnd w:id="0"/>
      <w:r w:rsidR="00335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</w:t>
      </w:r>
      <w:r w:rsidR="00A62C5A" w:rsidRP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3355CC">
        <w:rPr>
          <w:rFonts w:ascii="Times New Roman" w:eastAsia="Times New Roman" w:hAnsi="Times New Roman" w:cs="Times New Roman"/>
          <w:sz w:val="28"/>
          <w:szCs w:val="28"/>
          <w:lang w:eastAsia="ru-RU"/>
        </w:rPr>
        <w:t>93</w:t>
      </w:r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7F1" w:rsidRDefault="00A62C5A" w:rsidP="003355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установлении земельного </w:t>
      </w:r>
      <w:r w:rsidR="00572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налога на территории </w:t>
      </w:r>
      <w:r w:rsidR="00335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proofErr w:type="spellStart"/>
      <w:r w:rsidR="005721E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3355CC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оводимовского</w:t>
      </w:r>
      <w:proofErr w:type="spellEnd"/>
      <w:r w:rsidR="00335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</w:p>
    <w:p w:rsidR="00A62C5A" w:rsidRPr="00A62C5A" w:rsidRDefault="00A62C5A" w:rsidP="00FF08D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 xml:space="preserve">В соответствии с главой 31 Налогового кодекса Российской Федерации,  Федеральным законом от 6 октября 2003 г. №131-ФЗ </w:t>
      </w:r>
      <w:r w:rsidR="00A62C5A">
        <w:rPr>
          <w:sz w:val="28"/>
          <w:szCs w:val="28"/>
        </w:rPr>
        <w:t>«</w:t>
      </w:r>
      <w:r w:rsidRPr="004507F1">
        <w:rPr>
          <w:sz w:val="28"/>
          <w:szCs w:val="28"/>
        </w:rPr>
        <w:t>Об общих принципах организации местного самоуправления в Р</w:t>
      </w:r>
      <w:r w:rsidR="00A62C5A">
        <w:rPr>
          <w:sz w:val="28"/>
          <w:szCs w:val="28"/>
        </w:rPr>
        <w:t>оссийской Федерации» и У</w:t>
      </w:r>
      <w:r w:rsidR="005721EA">
        <w:rPr>
          <w:sz w:val="28"/>
          <w:szCs w:val="28"/>
        </w:rPr>
        <w:t xml:space="preserve">ставом </w:t>
      </w:r>
      <w:proofErr w:type="spellStart"/>
      <w:r w:rsidR="005721EA">
        <w:rPr>
          <w:sz w:val="28"/>
          <w:szCs w:val="28"/>
        </w:rPr>
        <w:t>П</w:t>
      </w:r>
      <w:r w:rsidR="003355CC">
        <w:rPr>
          <w:sz w:val="28"/>
          <w:szCs w:val="28"/>
        </w:rPr>
        <w:t>оводимовского</w:t>
      </w:r>
      <w:proofErr w:type="spellEnd"/>
      <w:r w:rsidRPr="004507F1">
        <w:rPr>
          <w:sz w:val="28"/>
          <w:szCs w:val="28"/>
        </w:rPr>
        <w:t xml:space="preserve"> сельского поселения </w:t>
      </w:r>
      <w:r w:rsidR="005721EA">
        <w:rPr>
          <w:sz w:val="28"/>
          <w:szCs w:val="28"/>
        </w:rPr>
        <w:t xml:space="preserve">Совет депутатов </w:t>
      </w:r>
      <w:proofErr w:type="spellStart"/>
      <w:r w:rsidR="005721EA">
        <w:rPr>
          <w:sz w:val="28"/>
          <w:szCs w:val="28"/>
        </w:rPr>
        <w:t>П</w:t>
      </w:r>
      <w:r w:rsidR="003355CC">
        <w:rPr>
          <w:sz w:val="28"/>
          <w:szCs w:val="28"/>
        </w:rPr>
        <w:t>оводимовского</w:t>
      </w:r>
      <w:proofErr w:type="spellEnd"/>
      <w:r w:rsidRPr="004507F1">
        <w:rPr>
          <w:sz w:val="28"/>
          <w:szCs w:val="28"/>
        </w:rPr>
        <w:t xml:space="preserve"> сельского поселения решил:</w:t>
      </w:r>
    </w:p>
    <w:p w:rsidR="00FF08DC" w:rsidRPr="004507F1" w:rsidRDefault="00FF08DC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1. Ввести н</w:t>
      </w:r>
      <w:r w:rsidR="005721EA">
        <w:rPr>
          <w:sz w:val="28"/>
          <w:szCs w:val="28"/>
        </w:rPr>
        <w:t xml:space="preserve">а территории </w:t>
      </w:r>
      <w:proofErr w:type="spellStart"/>
      <w:r w:rsidR="005721EA">
        <w:rPr>
          <w:sz w:val="28"/>
          <w:szCs w:val="28"/>
        </w:rPr>
        <w:t>П</w:t>
      </w:r>
      <w:r w:rsidR="003355CC">
        <w:rPr>
          <w:sz w:val="28"/>
          <w:szCs w:val="28"/>
        </w:rPr>
        <w:t>оводимовского</w:t>
      </w:r>
      <w:proofErr w:type="spellEnd"/>
      <w:r w:rsidR="003355CC">
        <w:rPr>
          <w:sz w:val="28"/>
          <w:szCs w:val="28"/>
        </w:rPr>
        <w:t xml:space="preserve"> </w:t>
      </w:r>
      <w:r w:rsidRPr="004507F1">
        <w:rPr>
          <w:sz w:val="28"/>
          <w:szCs w:val="28"/>
        </w:rPr>
        <w:t>сельского поселения земельный налог.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2. Установить налоговые ставки земельного налога в размере: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1) 0,3 процента в отношении земельных участков: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507F1">
        <w:rPr>
          <w:sz w:val="28"/>
          <w:szCs w:val="28"/>
        </w:rPr>
        <w:t>занятых</w:t>
      </w:r>
      <w:proofErr w:type="gramEnd"/>
      <w:r w:rsidRPr="004507F1">
        <w:rPr>
          <w:sz w:val="28"/>
          <w:szCs w:val="28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507F1">
        <w:rPr>
          <w:sz w:val="28"/>
          <w:szCs w:val="28"/>
        </w:rPr>
        <w:t>приобретенных</w:t>
      </w:r>
      <w:proofErr w:type="gramEnd"/>
      <w:r w:rsidRPr="004507F1">
        <w:rPr>
          <w:sz w:val="28"/>
          <w:szCs w:val="28"/>
        </w:rPr>
        <w:t xml:space="preserve"> (предоставленных) для личного подсобного хозяйства, ведения садоводства, садоводства, огородничества или животноводства, а также дачного хозяйства;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lastRenderedPageBreak/>
        <w:t>2) 1,5 процента в отношении прочих земельных участков.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3. Налогоплательщики и элементы налогообложения, а именно: объект налогообложения, налоговая база, налоговый период, порядок исчисления налога определяется главой 31 Налогового кодекса Российской Федерации.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4. Организации уплачивают авансовые платежи по земельному налогу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земельному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Отчетными периодами для налогоплательщиков - организаций признаются первый квартал, второй квартал и третий квартал календарного года.</w:t>
      </w:r>
    </w:p>
    <w:p w:rsidR="00FF08DC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5. Освободить от уплаты земельного налога следующие категории налогоплательщиков:</w:t>
      </w:r>
    </w:p>
    <w:p w:rsidR="00FF08DC" w:rsidRDefault="00FF08DC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08DC">
        <w:rPr>
          <w:sz w:val="28"/>
          <w:szCs w:val="28"/>
        </w:rPr>
        <w:t>физические лица - в отношении земельных участков, входящих в состав территории садоводческого, огороднического или дачного некоммерческого объединения;</w:t>
      </w:r>
    </w:p>
    <w:p w:rsidR="00FF08DC" w:rsidRDefault="00FF08DC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08DC">
        <w:rPr>
          <w:sz w:val="28"/>
          <w:szCs w:val="28"/>
        </w:rPr>
        <w:t xml:space="preserve">организации - в отношении </w:t>
      </w:r>
      <w:r>
        <w:rPr>
          <w:sz w:val="28"/>
          <w:szCs w:val="28"/>
        </w:rPr>
        <w:t xml:space="preserve">земельных участков, занятых под </w:t>
      </w:r>
      <w:r w:rsidRPr="00FF08DC">
        <w:rPr>
          <w:sz w:val="28"/>
          <w:szCs w:val="28"/>
        </w:rPr>
        <w:t>объектами инженерной инфра</w:t>
      </w:r>
      <w:r>
        <w:rPr>
          <w:sz w:val="28"/>
          <w:szCs w:val="28"/>
        </w:rPr>
        <w:t xml:space="preserve">структуры жилищно-коммунального </w:t>
      </w:r>
      <w:r w:rsidRPr="00FF08DC">
        <w:rPr>
          <w:sz w:val="28"/>
          <w:szCs w:val="28"/>
        </w:rPr>
        <w:t>комплекса, объектами внешнего благоустройства,</w:t>
      </w:r>
    </w:p>
    <w:p w:rsidR="00FF08DC" w:rsidRDefault="00FF08DC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08DC">
        <w:rPr>
          <w:sz w:val="28"/>
          <w:szCs w:val="28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FF08DC" w:rsidRDefault="00FF08DC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08DC">
        <w:rPr>
          <w:sz w:val="28"/>
          <w:szCs w:val="28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FF08DC" w:rsidRDefault="00FF08DC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08DC">
        <w:rPr>
          <w:sz w:val="28"/>
          <w:szCs w:val="28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FF08DC" w:rsidRPr="00FF08DC" w:rsidRDefault="00FF08DC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08DC">
        <w:rPr>
          <w:sz w:val="28"/>
          <w:szCs w:val="28"/>
        </w:rPr>
        <w:t>организации в отношении земельных участков, входящих в состав государственной (муниципальной) казны.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средствах массовой информации не позднее 1 марта указанного года.</w:t>
      </w:r>
    </w:p>
    <w:p w:rsidR="004507F1" w:rsidRPr="004507F1" w:rsidRDefault="009C15BD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4507F1" w:rsidRPr="004507F1">
        <w:rPr>
          <w:sz w:val="28"/>
          <w:szCs w:val="28"/>
        </w:rPr>
        <w:t>. Признать утратившими силу решение С</w:t>
      </w:r>
      <w:r w:rsidR="005721EA">
        <w:rPr>
          <w:sz w:val="28"/>
          <w:szCs w:val="28"/>
        </w:rPr>
        <w:t xml:space="preserve">овета депутатов </w:t>
      </w:r>
      <w:proofErr w:type="spellStart"/>
      <w:r w:rsidR="005721EA">
        <w:rPr>
          <w:sz w:val="28"/>
          <w:szCs w:val="28"/>
        </w:rPr>
        <w:t>П</w:t>
      </w:r>
      <w:r w:rsidR="003355CC">
        <w:rPr>
          <w:sz w:val="28"/>
          <w:szCs w:val="28"/>
        </w:rPr>
        <w:t>оводимовского</w:t>
      </w:r>
      <w:proofErr w:type="spellEnd"/>
      <w:r w:rsidR="004507F1" w:rsidRPr="004507F1">
        <w:rPr>
          <w:sz w:val="28"/>
          <w:szCs w:val="28"/>
        </w:rPr>
        <w:t xml:space="preserve"> сельского поселения от</w:t>
      </w:r>
      <w:r w:rsidR="003355CC">
        <w:rPr>
          <w:sz w:val="28"/>
          <w:szCs w:val="28"/>
        </w:rPr>
        <w:t xml:space="preserve"> 13.09.2018</w:t>
      </w:r>
      <w:r w:rsidR="005721EA">
        <w:rPr>
          <w:sz w:val="28"/>
          <w:szCs w:val="28"/>
        </w:rPr>
        <w:t>г.</w:t>
      </w:r>
      <w:r w:rsidR="005045C6">
        <w:rPr>
          <w:sz w:val="28"/>
          <w:szCs w:val="28"/>
        </w:rPr>
        <w:t xml:space="preserve"> </w:t>
      </w:r>
      <w:r w:rsidR="00A62C5A">
        <w:rPr>
          <w:sz w:val="28"/>
          <w:szCs w:val="28"/>
        </w:rPr>
        <w:t>№</w:t>
      </w:r>
      <w:r w:rsidR="003355CC">
        <w:rPr>
          <w:sz w:val="28"/>
          <w:szCs w:val="28"/>
        </w:rPr>
        <w:t xml:space="preserve">68 </w:t>
      </w:r>
      <w:r w:rsidR="00A62C5A">
        <w:rPr>
          <w:sz w:val="28"/>
          <w:szCs w:val="28"/>
        </w:rPr>
        <w:t>«</w:t>
      </w:r>
      <w:r w:rsidR="004507F1" w:rsidRPr="004507F1">
        <w:rPr>
          <w:sz w:val="28"/>
          <w:szCs w:val="28"/>
        </w:rPr>
        <w:t>Об установлении земельного налога</w:t>
      </w:r>
      <w:r w:rsidR="00A62C5A">
        <w:rPr>
          <w:sz w:val="28"/>
          <w:szCs w:val="28"/>
        </w:rPr>
        <w:t>»</w:t>
      </w:r>
      <w:r w:rsidR="004507F1" w:rsidRPr="004507F1">
        <w:rPr>
          <w:sz w:val="28"/>
          <w:szCs w:val="28"/>
        </w:rPr>
        <w:t>.</w:t>
      </w:r>
    </w:p>
    <w:p w:rsidR="00216B96" w:rsidRPr="00216B96" w:rsidRDefault="00216B96" w:rsidP="00216B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B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Опубликовать настоящее решение в официальном печатном издании </w:t>
      </w:r>
      <w:proofErr w:type="spellStart"/>
      <w:r w:rsidR="00395C2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3355CC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оводимовского</w:t>
      </w:r>
      <w:proofErr w:type="spellEnd"/>
      <w:r w:rsidRPr="00216B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</w:t>
      </w:r>
      <w:r w:rsidRPr="00216B9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самоуправления </w:t>
      </w:r>
      <w:proofErr w:type="spellStart"/>
      <w:r w:rsidR="00395C2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3355CC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оводимовского</w:t>
      </w:r>
      <w:proofErr w:type="spellEnd"/>
      <w:r w:rsidRPr="00216B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Мордовия.</w:t>
      </w:r>
    </w:p>
    <w:p w:rsidR="00216B96" w:rsidRPr="00216B96" w:rsidRDefault="00216B96" w:rsidP="00216B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B96">
        <w:rPr>
          <w:rFonts w:ascii="Times New Roman" w:eastAsia="Times New Roman" w:hAnsi="Times New Roman" w:cs="Times New Roman"/>
          <w:sz w:val="28"/>
          <w:szCs w:val="28"/>
          <w:lang w:eastAsia="ru-RU"/>
        </w:rPr>
        <w:t>9. Настоящее решение вступает в силу с 1 января 2020 года, но не ранее чем по истечении одного месяца со дня его официального опубликования.</w:t>
      </w:r>
    </w:p>
    <w:p w:rsidR="00216B96" w:rsidRPr="00216B96" w:rsidRDefault="00216B96" w:rsidP="00216B9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2C5A" w:rsidRDefault="00A62C5A" w:rsidP="00A62C5A">
      <w:pPr>
        <w:pStyle w:val="s1"/>
        <w:spacing w:before="0" w:beforeAutospacing="0" w:after="0" w:afterAutospacing="0"/>
        <w:ind w:firstLine="709"/>
        <w:rPr>
          <w:sz w:val="28"/>
          <w:szCs w:val="28"/>
        </w:rPr>
      </w:pPr>
    </w:p>
    <w:p w:rsidR="00A62C5A" w:rsidRDefault="00A62C5A" w:rsidP="00A62C5A">
      <w:pPr>
        <w:pStyle w:val="s1"/>
        <w:spacing w:before="0" w:beforeAutospacing="0" w:after="0" w:afterAutospacing="0"/>
        <w:ind w:firstLine="709"/>
        <w:rPr>
          <w:sz w:val="28"/>
          <w:szCs w:val="28"/>
        </w:rPr>
      </w:pPr>
    </w:p>
    <w:p w:rsidR="003355CC" w:rsidRPr="004507F1" w:rsidRDefault="003355CC" w:rsidP="00A62C5A">
      <w:pPr>
        <w:pStyle w:val="s1"/>
        <w:spacing w:before="0" w:beforeAutospacing="0" w:after="0" w:afterAutospacing="0"/>
        <w:ind w:firstLine="709"/>
        <w:rPr>
          <w:sz w:val="28"/>
          <w:szCs w:val="28"/>
        </w:rPr>
      </w:pPr>
    </w:p>
    <w:p w:rsidR="00FF08DC" w:rsidRPr="00A62C5A" w:rsidRDefault="00A62C5A" w:rsidP="00A62C5A">
      <w:pPr>
        <w:rPr>
          <w:rFonts w:ascii="Times New Roman" w:eastAsia="Calibri" w:hAnsi="Times New Roman" w:cs="Times New Roman"/>
          <w:sz w:val="28"/>
          <w:szCs w:val="28"/>
        </w:rPr>
      </w:pPr>
      <w:r w:rsidRPr="00A62C5A">
        <w:rPr>
          <w:rFonts w:ascii="Times New Roman" w:eastAsia="Calibri" w:hAnsi="Times New Roman" w:cs="Times New Roman"/>
          <w:sz w:val="28"/>
          <w:szCs w:val="28"/>
        </w:rPr>
        <w:t>Глава</w:t>
      </w:r>
      <w:r w:rsidR="005721EA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spellStart"/>
      <w:r w:rsidR="005721EA">
        <w:rPr>
          <w:rFonts w:ascii="Times New Roman" w:eastAsia="Calibri" w:hAnsi="Times New Roman" w:cs="Times New Roman"/>
          <w:sz w:val="28"/>
          <w:szCs w:val="28"/>
        </w:rPr>
        <w:t>П</w:t>
      </w:r>
      <w:r w:rsidR="003355CC">
        <w:rPr>
          <w:rFonts w:ascii="Times New Roman" w:eastAsia="Calibri" w:hAnsi="Times New Roman" w:cs="Times New Roman"/>
          <w:sz w:val="28"/>
          <w:szCs w:val="28"/>
        </w:rPr>
        <w:t>оводимовского</w:t>
      </w:r>
      <w:proofErr w:type="spellEnd"/>
      <w:r w:rsidR="003355CC">
        <w:rPr>
          <w:rFonts w:ascii="Times New Roman" w:eastAsia="Calibri" w:hAnsi="Times New Roman" w:cs="Times New Roman"/>
          <w:sz w:val="28"/>
          <w:szCs w:val="28"/>
        </w:rPr>
        <w:t xml:space="preserve">  сельского поселения                             </w:t>
      </w:r>
      <w:proofErr w:type="spellStart"/>
      <w:r w:rsidR="003355CC">
        <w:rPr>
          <w:rFonts w:ascii="Times New Roman" w:eastAsia="Calibri" w:hAnsi="Times New Roman" w:cs="Times New Roman"/>
          <w:sz w:val="28"/>
          <w:szCs w:val="28"/>
        </w:rPr>
        <w:t>В.М.Суродеева</w:t>
      </w:r>
      <w:proofErr w:type="spellEnd"/>
    </w:p>
    <w:sectPr w:rsidR="00FF08DC" w:rsidRPr="00A62C5A" w:rsidSect="00AE6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07F1"/>
    <w:rsid w:val="00145048"/>
    <w:rsid w:val="00173C37"/>
    <w:rsid w:val="00216B96"/>
    <w:rsid w:val="003355CC"/>
    <w:rsid w:val="00395C21"/>
    <w:rsid w:val="0039752C"/>
    <w:rsid w:val="00420101"/>
    <w:rsid w:val="004507F1"/>
    <w:rsid w:val="005045C6"/>
    <w:rsid w:val="00553223"/>
    <w:rsid w:val="005706D2"/>
    <w:rsid w:val="005721EA"/>
    <w:rsid w:val="00956075"/>
    <w:rsid w:val="009A3338"/>
    <w:rsid w:val="009C15BD"/>
    <w:rsid w:val="00A62C5A"/>
    <w:rsid w:val="00AE6F8A"/>
    <w:rsid w:val="00B81134"/>
    <w:rsid w:val="00E9281A"/>
    <w:rsid w:val="00E92928"/>
    <w:rsid w:val="00FF08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F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4507F1"/>
    <w:rPr>
      <w:color w:val="0000FF"/>
      <w:u w:val="single"/>
    </w:rPr>
  </w:style>
  <w:style w:type="paragraph" w:customStyle="1" w:styleId="s22">
    <w:name w:val="s_22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4507F1"/>
    <w:rPr>
      <w:color w:val="0000FF"/>
      <w:u w:val="single"/>
    </w:rPr>
  </w:style>
  <w:style w:type="paragraph" w:customStyle="1" w:styleId="s22">
    <w:name w:val="s_22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2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8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6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22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34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219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29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09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34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96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8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0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7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95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6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1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19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68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5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4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63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9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4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48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8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58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1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22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707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4733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Пользователь</cp:lastModifiedBy>
  <cp:revision>6</cp:revision>
  <cp:lastPrinted>2019-10-02T11:56:00Z</cp:lastPrinted>
  <dcterms:created xsi:type="dcterms:W3CDTF">2019-09-02T11:21:00Z</dcterms:created>
  <dcterms:modified xsi:type="dcterms:W3CDTF">2019-10-02T11:56:00Z</dcterms:modified>
</cp:coreProperties>
</file>