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CF" w:rsidRDefault="00B62BCF" w:rsidP="00B62BCF">
      <w:pPr>
        <w:spacing w:after="0" w:line="240" w:lineRule="auto"/>
        <w:contextualSpacing/>
        <w:jc w:val="right"/>
        <w:rPr>
          <w:sz w:val="28"/>
          <w:szCs w:val="28"/>
        </w:rPr>
      </w:pPr>
    </w:p>
    <w:p w:rsidR="00B62BCF" w:rsidRPr="009231F0" w:rsidRDefault="00B62BCF" w:rsidP="009231F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450FD" w:rsidRPr="009231F0" w:rsidRDefault="009231F0" w:rsidP="009231F0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9231F0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9231F0" w:rsidRDefault="009231F0" w:rsidP="009231F0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9231F0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231F0" w:rsidRPr="009231F0" w:rsidRDefault="009231F0" w:rsidP="009231F0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9231F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9231F0" w:rsidRPr="009231F0" w:rsidRDefault="009231F0" w:rsidP="009231F0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9231F0">
        <w:rPr>
          <w:rFonts w:ascii="Times New Roman" w:hAnsi="Times New Roman" w:cs="Times New Roman"/>
          <w:sz w:val="28"/>
          <w:szCs w:val="28"/>
        </w:rPr>
        <w:t>от 08.10.2019   №618</w:t>
      </w:r>
    </w:p>
    <w:p w:rsidR="009231F0" w:rsidRDefault="009231F0" w:rsidP="009231F0">
      <w:pPr>
        <w:spacing w:after="0" w:line="240" w:lineRule="auto"/>
        <w:rPr>
          <w:sz w:val="28"/>
          <w:szCs w:val="28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450FD" w:rsidRDefault="00636D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7450FD" w:rsidRDefault="00636DE6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в </w:t>
      </w:r>
    </w:p>
    <w:p w:rsidR="007450FD" w:rsidRDefault="00636DE6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>Дубенском муниципальном районе Республики Мордовия</w:t>
      </w:r>
    </w:p>
    <w:p w:rsidR="007450FD" w:rsidRDefault="00636DE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2019-2021 годы</w:t>
      </w:r>
    </w:p>
    <w:p w:rsidR="009231F0" w:rsidRDefault="009231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50FD" w:rsidRDefault="007450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50FD" w:rsidRPr="009231F0" w:rsidRDefault="00636DE6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Рынки товаров и услуг</w:t>
      </w:r>
    </w:p>
    <w:p w:rsidR="007450FD" w:rsidRPr="009231F0" w:rsidRDefault="007450FD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347868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2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.Рынок услуг дошкольного образования</w:t>
      </w:r>
    </w:p>
    <w:p w:rsidR="00C61222" w:rsidRPr="009231F0" w:rsidRDefault="00C61222" w:rsidP="00B77D00">
      <w:pPr>
        <w:pStyle w:val="Default"/>
        <w:ind w:firstLine="709"/>
        <w:jc w:val="both"/>
        <w:rPr>
          <w:sz w:val="20"/>
          <w:szCs w:val="20"/>
        </w:rPr>
      </w:pPr>
      <w:r w:rsidRPr="009231F0">
        <w:rPr>
          <w:rFonts w:eastAsia="SimSun"/>
          <w:sz w:val="20"/>
          <w:szCs w:val="20"/>
          <w:lang w:eastAsia="ru-RU"/>
        </w:rPr>
        <w:t xml:space="preserve">Система дошкольного образования </w:t>
      </w:r>
      <w:r w:rsidRPr="009231F0">
        <w:rPr>
          <w:sz w:val="20"/>
          <w:szCs w:val="20"/>
        </w:rPr>
        <w:t xml:space="preserve">в Дубенском муниципальном районе представлена </w:t>
      </w:r>
      <w:r w:rsidR="00DE6835" w:rsidRPr="009231F0">
        <w:rPr>
          <w:sz w:val="20"/>
          <w:szCs w:val="20"/>
        </w:rPr>
        <w:t>1</w:t>
      </w:r>
      <w:r w:rsidRPr="009231F0">
        <w:rPr>
          <w:sz w:val="20"/>
          <w:szCs w:val="20"/>
        </w:rPr>
        <w:t xml:space="preserve"> дошкольным образовательным учреждениям</w:t>
      </w:r>
      <w:r w:rsidR="00DE6835" w:rsidRPr="009231F0">
        <w:rPr>
          <w:sz w:val="20"/>
          <w:szCs w:val="20"/>
        </w:rPr>
        <w:t xml:space="preserve"> и 7 структурными подразделениями.</w:t>
      </w:r>
    </w:p>
    <w:p w:rsidR="00C61222" w:rsidRPr="009231F0" w:rsidRDefault="00C61222" w:rsidP="00B77D00">
      <w:pPr>
        <w:pStyle w:val="Default"/>
        <w:ind w:firstLine="709"/>
        <w:jc w:val="both"/>
        <w:rPr>
          <w:rFonts w:eastAsiaTheme="minorHAnsi"/>
          <w:sz w:val="20"/>
          <w:szCs w:val="20"/>
        </w:rPr>
      </w:pPr>
      <w:r w:rsidRPr="009231F0">
        <w:rPr>
          <w:sz w:val="20"/>
          <w:szCs w:val="20"/>
        </w:rPr>
        <w:t>Конкурентная среда в сфере дошкольного образования характеризуется доминированием муниципальных образовательных организаций</w:t>
      </w:r>
      <w:r w:rsidR="009637DA" w:rsidRPr="009231F0">
        <w:rPr>
          <w:sz w:val="20"/>
          <w:szCs w:val="20"/>
        </w:rPr>
        <w:t>.</w:t>
      </w:r>
      <w:r w:rsidRPr="009231F0">
        <w:rPr>
          <w:sz w:val="20"/>
          <w:szCs w:val="20"/>
        </w:rPr>
        <w:t xml:space="preserve"> Численность детей, посещающих образовательные организации, реализующих программы дошкольного образования, составляет </w:t>
      </w:r>
      <w:r w:rsidR="00557C17" w:rsidRPr="009231F0">
        <w:rPr>
          <w:sz w:val="20"/>
          <w:szCs w:val="20"/>
        </w:rPr>
        <w:t>329</w:t>
      </w:r>
      <w:r w:rsidRPr="009231F0">
        <w:rPr>
          <w:sz w:val="20"/>
          <w:szCs w:val="20"/>
        </w:rPr>
        <w:t xml:space="preserve"> детей, в том числе </w:t>
      </w:r>
      <w:r w:rsidR="00557C17" w:rsidRPr="009231F0">
        <w:rPr>
          <w:sz w:val="20"/>
          <w:szCs w:val="20"/>
        </w:rPr>
        <w:t>20</w:t>
      </w:r>
      <w:r w:rsidRPr="009231F0">
        <w:rPr>
          <w:sz w:val="20"/>
          <w:szCs w:val="20"/>
        </w:rPr>
        <w:t xml:space="preserve"> детей </w:t>
      </w:r>
      <w:r w:rsidR="00557C17" w:rsidRPr="009231F0">
        <w:rPr>
          <w:sz w:val="20"/>
          <w:szCs w:val="20"/>
        </w:rPr>
        <w:t>ГКП</w:t>
      </w:r>
      <w:r w:rsidRPr="009231F0">
        <w:rPr>
          <w:sz w:val="20"/>
          <w:szCs w:val="20"/>
        </w:rPr>
        <w:t xml:space="preserve">. </w:t>
      </w:r>
    </w:p>
    <w:p w:rsidR="00B77D00" w:rsidRPr="009231F0" w:rsidRDefault="0040267B" w:rsidP="00B77D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Доля детей в возрасте от 1 – 6 лет, получающих дошкольную образовательную  </w:t>
      </w:r>
      <w:r w:rsidRPr="009231F0">
        <w:rPr>
          <w:rFonts w:ascii="Times New Roman" w:hAnsi="Times New Roman" w:cs="Times New Roman"/>
          <w:sz w:val="20"/>
          <w:szCs w:val="20"/>
        </w:rPr>
        <w:t xml:space="preserve">услугу и (или) услугу по их содержанию в муниципальных образовательных учреждениях в общей численности детей в возрасте 1 - 6 лет составляет 48,7%. По сравнению  с 2017 годом доля детей, получивших дошкольную образовательную услугу увеличилось на 3,9%. </w:t>
      </w:r>
    </w:p>
    <w:p w:rsidR="00B77D00" w:rsidRPr="009231F0" w:rsidRDefault="00B77D00" w:rsidP="00B77D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С 2018 года все дети  определены в дошкольные учреждения и в группы кратковременного пребывания при </w:t>
      </w:r>
      <w:r w:rsidR="00E67CCD" w:rsidRPr="009231F0">
        <w:rPr>
          <w:rFonts w:ascii="Times New Roman" w:hAnsi="Times New Roman" w:cs="Times New Roman"/>
          <w:sz w:val="20"/>
          <w:szCs w:val="20"/>
        </w:rPr>
        <w:t>образовательных</w:t>
      </w:r>
      <w:r w:rsidRPr="009231F0">
        <w:rPr>
          <w:rFonts w:ascii="Times New Roman" w:hAnsi="Times New Roman" w:cs="Times New Roman"/>
          <w:sz w:val="20"/>
          <w:szCs w:val="20"/>
        </w:rPr>
        <w:t xml:space="preserve"> учреждениях.</w:t>
      </w:r>
    </w:p>
    <w:p w:rsidR="00B77D00" w:rsidRPr="009231F0" w:rsidRDefault="00B77D00" w:rsidP="00B77D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Все дошкольные учреждения отремонтированы.</w:t>
      </w:r>
    </w:p>
    <w:p w:rsidR="0040267B" w:rsidRPr="009231F0" w:rsidRDefault="0040267B" w:rsidP="001B209B">
      <w:pPr>
        <w:pStyle w:val="Default"/>
        <w:ind w:firstLine="709"/>
        <w:jc w:val="both"/>
        <w:rPr>
          <w:sz w:val="20"/>
          <w:szCs w:val="20"/>
        </w:rPr>
      </w:pPr>
    </w:p>
    <w:p w:rsidR="00636DE6" w:rsidRPr="009231F0" w:rsidRDefault="003C3FE8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Цель — обеспечение доступн</w:t>
      </w:r>
      <w:r w:rsidR="00557C17"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ости качественного дошкольного </w:t>
      </w:r>
      <w:r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образования</w:t>
      </w: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56"/>
        <w:gridCol w:w="2669"/>
        <w:gridCol w:w="2386"/>
        <w:gridCol w:w="1379"/>
        <w:gridCol w:w="1259"/>
        <w:gridCol w:w="790"/>
        <w:gridCol w:w="878"/>
        <w:gridCol w:w="1446"/>
        <w:gridCol w:w="1978"/>
        <w:gridCol w:w="2147"/>
      </w:tblGrid>
      <w:tr w:rsidR="00BD44F1" w:rsidRPr="009231F0" w:rsidTr="00E95A11">
        <w:trPr>
          <w:trHeight w:val="420"/>
        </w:trPr>
        <w:tc>
          <w:tcPr>
            <w:tcW w:w="65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114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BD44F1" w:rsidRPr="009231F0" w:rsidTr="00E95A11">
        <w:trPr>
          <w:trHeight w:val="420"/>
        </w:trPr>
        <w:tc>
          <w:tcPr>
            <w:tcW w:w="65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4F1" w:rsidRPr="009231F0" w:rsidTr="00E95A11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F3D76" w:rsidRPr="009231F0" w:rsidTr="00E95A11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1F3D76" w:rsidRPr="009231F0" w:rsidRDefault="00347868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F3D7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669" w:type="dxa"/>
            <w:shd w:val="clear" w:color="auto" w:fill="auto"/>
            <w:tcMar>
              <w:left w:w="103" w:type="dxa"/>
            </w:tcMar>
          </w:tcPr>
          <w:p w:rsidR="001F3D76" w:rsidRPr="009231F0" w:rsidRDefault="00FF4610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386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F3D76" w:rsidRPr="009231F0" w:rsidRDefault="00385CF8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1F3D76" w:rsidRPr="009231F0" w:rsidRDefault="00FF4610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794CC6">
            <w:pPr>
              <w:pStyle w:val="af2"/>
              <w:tabs>
                <w:tab w:val="left" w:pos="4500"/>
              </w:tabs>
              <w:spacing w:beforeAutospacing="0" w:after="0" w:afterAutospacing="0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1F3D76" w:rsidRPr="009231F0" w:rsidRDefault="005723A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7450FD" w:rsidRPr="009231F0" w:rsidRDefault="007450FD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231F0" w:rsidRDefault="009231F0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231F0" w:rsidRDefault="009231F0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347868">
      <w:pPr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3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 Рынок услуг дополнительного образования детей</w:t>
      </w:r>
    </w:p>
    <w:p w:rsidR="00DE6835" w:rsidRPr="009231F0" w:rsidRDefault="00DE6835" w:rsidP="00363A6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услуг дополнительного образования реализуют 3 муниципальные бюджетные образовательное учреждение дополнительного образования: </w:t>
      </w:r>
      <w:r w:rsidR="00145975" w:rsidRPr="009231F0">
        <w:rPr>
          <w:rFonts w:ascii="Times New Roman" w:hAnsi="Times New Roman" w:cs="Times New Roman"/>
          <w:sz w:val="20"/>
          <w:szCs w:val="20"/>
        </w:rPr>
        <w:t>МБУДО</w:t>
      </w:r>
      <w:r w:rsidRPr="009231F0">
        <w:rPr>
          <w:rFonts w:ascii="Times New Roman" w:hAnsi="Times New Roman" w:cs="Times New Roman"/>
          <w:sz w:val="20"/>
          <w:szCs w:val="20"/>
        </w:rPr>
        <w:t xml:space="preserve"> «Дубенская ДЮСШ», МБУДО «Центр детского творчества», МБУДО «Дубенская ДШИ».</w:t>
      </w:r>
    </w:p>
    <w:p w:rsidR="000A4962" w:rsidRPr="009231F0" w:rsidRDefault="00145975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МБУДО «Дубенская ДЮСШ» 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 предоставляет</w:t>
      </w:r>
      <w:r w:rsidRPr="009231F0">
        <w:rPr>
          <w:rFonts w:ascii="Times New Roman" w:hAnsi="Times New Roman" w:cs="Times New Roman"/>
          <w:sz w:val="20"/>
          <w:szCs w:val="20"/>
        </w:rPr>
        <w:t xml:space="preserve"> 505 услуг спортивной направленности детям в возрасте от 5-18 лет по 34 секциям. </w:t>
      </w:r>
    </w:p>
    <w:p w:rsidR="00F45A7A" w:rsidRPr="009231F0" w:rsidRDefault="00145975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МБУДО «Центр детского творчества» оказ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ывается </w:t>
      </w:r>
      <w:r w:rsidRPr="009231F0">
        <w:rPr>
          <w:rFonts w:ascii="Times New Roman" w:hAnsi="Times New Roman" w:cs="Times New Roman"/>
          <w:sz w:val="20"/>
          <w:szCs w:val="20"/>
        </w:rPr>
        <w:t xml:space="preserve"> 960 услуг.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A4962" w:rsidRPr="009231F0" w:rsidRDefault="000A4962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МБУДО «Дубенская ДШИ» оказывает 96 услуг.</w:t>
      </w:r>
    </w:p>
    <w:p w:rsidR="000A4962" w:rsidRPr="009231F0" w:rsidRDefault="000A4962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За 2018 год было оказано 1561 услуга дополнительного образования детям в возрасте 5-18 лет.</w:t>
      </w:r>
    </w:p>
    <w:p w:rsidR="00F45A7A" w:rsidRPr="009231F0" w:rsidRDefault="00F45A7A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Фактор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ом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, препятствующим развитию конкур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енции на данном рынке является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изношенность материаль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но-технической базы учреждений.</w:t>
      </w:r>
    </w:p>
    <w:p w:rsidR="007E3C14" w:rsidRPr="009231F0" w:rsidRDefault="007E3C14" w:rsidP="00363A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237ED" w:rsidRPr="009231F0" w:rsidRDefault="007E3C14" w:rsidP="00363A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FFFF"/>
          <w:sz w:val="20"/>
          <w:szCs w:val="20"/>
          <w:shd w:val="clear" w:color="auto" w:fill="00A5E2"/>
        </w:rPr>
      </w:pPr>
      <w:r w:rsidRPr="009231F0">
        <w:rPr>
          <w:rFonts w:ascii="Times New Roman" w:hAnsi="Times New Roman" w:cs="Times New Roman"/>
          <w:sz w:val="20"/>
          <w:szCs w:val="20"/>
        </w:rPr>
        <w:t>Проблема: Н</w:t>
      </w:r>
      <w:r w:rsidR="004666CA" w:rsidRPr="009231F0">
        <w:rPr>
          <w:rFonts w:ascii="Times New Roman" w:hAnsi="Times New Roman" w:cs="Times New Roman"/>
          <w:sz w:val="20"/>
          <w:szCs w:val="20"/>
        </w:rPr>
        <w:t xml:space="preserve">егосударственный сектор услуг дополнительного образования в районе не развивается. </w:t>
      </w:r>
      <w:r w:rsidR="006D0C98" w:rsidRPr="009231F0">
        <w:rPr>
          <w:rFonts w:ascii="Times New Roman" w:hAnsi="Times New Roman" w:cs="Times New Roman"/>
          <w:sz w:val="20"/>
          <w:szCs w:val="20"/>
        </w:rPr>
        <w:t>Проблема выхода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</w:t>
      </w:r>
    </w:p>
    <w:p w:rsidR="004666CA" w:rsidRPr="009231F0" w:rsidRDefault="004666CA" w:rsidP="00363A61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DE6835" w:rsidRPr="009231F0" w:rsidRDefault="00DE6835" w:rsidP="007E3C14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Цель: </w:t>
      </w:r>
      <w:r w:rsidR="007E3C14" w:rsidRPr="009231F0">
        <w:rPr>
          <w:rFonts w:ascii="Times New Roman" w:hAnsi="Times New Roman" w:cs="Times New Roman"/>
          <w:sz w:val="20"/>
          <w:szCs w:val="20"/>
        </w:rPr>
        <w:t>У</w:t>
      </w:r>
      <w:r w:rsidRPr="009231F0">
        <w:rPr>
          <w:rFonts w:ascii="Times New Roman" w:hAnsi="Times New Roman" w:cs="Times New Roman"/>
          <w:sz w:val="20"/>
          <w:szCs w:val="20"/>
        </w:rPr>
        <w:t xml:space="preserve">величение численности детей и молодежи в возрасте от 5 до 18 лет, проживающих на территории </w:t>
      </w:r>
      <w:r w:rsidR="000A4962" w:rsidRPr="009231F0">
        <w:rPr>
          <w:rFonts w:ascii="Times New Roman" w:hAnsi="Times New Roman" w:cs="Times New Roman"/>
          <w:sz w:val="20"/>
          <w:szCs w:val="20"/>
        </w:rPr>
        <w:t>Дубенского муниципального</w:t>
      </w:r>
      <w:r w:rsidRPr="009231F0">
        <w:rPr>
          <w:rFonts w:ascii="Times New Roman" w:hAnsi="Times New Roman" w:cs="Times New Roman"/>
          <w:sz w:val="20"/>
          <w:szCs w:val="20"/>
        </w:rPr>
        <w:t xml:space="preserve"> района и получающих образовательные услуги в сфе</w:t>
      </w:r>
      <w:r w:rsidR="000A4962" w:rsidRPr="009231F0">
        <w:rPr>
          <w:rFonts w:ascii="Times New Roman" w:hAnsi="Times New Roman" w:cs="Times New Roman"/>
          <w:sz w:val="20"/>
          <w:szCs w:val="20"/>
        </w:rPr>
        <w:t>ре дополнительного образования.</w:t>
      </w: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80"/>
        <w:gridCol w:w="2893"/>
        <w:gridCol w:w="2455"/>
        <w:gridCol w:w="1379"/>
        <w:gridCol w:w="1269"/>
        <w:gridCol w:w="833"/>
        <w:gridCol w:w="952"/>
        <w:gridCol w:w="956"/>
        <w:gridCol w:w="1986"/>
        <w:gridCol w:w="2185"/>
      </w:tblGrid>
      <w:tr w:rsidR="00021ECB" w:rsidRPr="009231F0" w:rsidTr="00416513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41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7450FD" w:rsidRPr="009231F0" w:rsidRDefault="00347868" w:rsidP="00195A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5A2A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021ECB" w:rsidRPr="009231F0" w:rsidRDefault="00021ECB" w:rsidP="00021ECB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Повышение охвата детей дополнительным образованием </w:t>
            </w:r>
            <w:r w:rsidR="0050438F" w:rsidRPr="009231F0">
              <w:rPr>
                <w:sz w:val="20"/>
                <w:szCs w:val="20"/>
              </w:rPr>
              <w:t>за счет открытия организаций, реализующих дополнительную образовательную программу</w:t>
            </w:r>
          </w:p>
          <w:p w:rsidR="007450FD" w:rsidRPr="009231F0" w:rsidRDefault="007450FD" w:rsidP="00021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C579E2" w:rsidRPr="009231F0" w:rsidRDefault="008707F9" w:rsidP="00C579E2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Доля детей в возрасте 5-18 лет, </w:t>
            </w:r>
            <w:r w:rsidR="00C579E2" w:rsidRPr="009231F0">
              <w:rPr>
                <w:sz w:val="20"/>
                <w:szCs w:val="20"/>
              </w:rPr>
              <w:t xml:space="preserve">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8707F9" w:rsidRPr="009231F0" w:rsidRDefault="00C579E2" w:rsidP="00C579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организациях, осуществляющих образовательную деятельность по дополнительным общеобразовательным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программам</w:t>
            </w:r>
            <w:r w:rsidR="008707F9" w:rsidRPr="009231F0">
              <w:rPr>
                <w:rFonts w:ascii="Times New Roman" w:hAnsi="Times New Roman" w:cs="Times New Roman"/>
                <w:sz w:val="20"/>
                <w:szCs w:val="20"/>
              </w:rPr>
              <w:t>, в  общей численности детей данной возрастной группы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8707F9" w:rsidP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93,80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93,95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94,10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021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сектора по оказанию услуг дополнительного образования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7450FD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Коломенцева Н.М. – начальник отдела образования управления по социальной работе администрации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</w:t>
            </w:r>
          </w:p>
        </w:tc>
      </w:tr>
    </w:tbl>
    <w:p w:rsidR="007450FD" w:rsidRPr="009231F0" w:rsidRDefault="00636DE6" w:rsidP="00347868">
      <w:pPr>
        <w:pStyle w:val="ad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lastRenderedPageBreak/>
        <w:t>Рынок услуг детского отдыха и оздоровления</w:t>
      </w:r>
    </w:p>
    <w:p w:rsidR="00140B5C" w:rsidRPr="009231F0" w:rsidRDefault="00140B5C" w:rsidP="00FA57F4">
      <w:pPr>
        <w:autoSpaceDE w:val="0"/>
        <w:autoSpaceDN w:val="0"/>
        <w:adjustRightInd w:val="0"/>
        <w:spacing w:after="0" w:line="240" w:lineRule="auto"/>
        <w:ind w:left="360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В Дубенском муниципальном районе реализуется комплексная система организации отдыха, оздоровления детей, подростков и молодежи в каникулярны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й период, которая представлена 1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загородным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детскими оздоровительными 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лагерем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«Сосновый бор»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и 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5217FF" w:rsidRPr="009231F0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пришкольных лагерей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: «Профильный лагерь для одаренных подростков», «Лагерь труда и отдыха» на базе 2 школ, «Трудовой лагерь актива сельских школьников», «Лагерь для несовершеннолетних состоящих на учете», «Лагерь актива дополнительного образования", </w:t>
      </w:r>
      <w:r w:rsidR="00A4007B" w:rsidRPr="009231F0"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Лагерь с дневным пребыванием» на базе 3 школ, «Лагерь школа выживания».</w:t>
      </w:r>
    </w:p>
    <w:p w:rsidR="00140B5C" w:rsidRPr="009231F0" w:rsidRDefault="00140B5C" w:rsidP="00FA57F4">
      <w:pPr>
        <w:autoSpaceDE w:val="0"/>
        <w:autoSpaceDN w:val="0"/>
        <w:adjustRightInd w:val="0"/>
        <w:spacing w:after="0" w:line="240" w:lineRule="auto"/>
        <w:ind w:left="360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Всего, по итогам 201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9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года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отдыхом и оздоровлением обеспечено </w:t>
      </w:r>
      <w:r w:rsidR="00513738" w:rsidRPr="009231F0">
        <w:rPr>
          <w:rFonts w:ascii="Times New Roman" w:hAnsi="Times New Roman" w:cs="Times New Roman"/>
          <w:color w:val="000000"/>
          <w:sz w:val="20"/>
          <w:szCs w:val="20"/>
        </w:rPr>
        <w:t>38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,4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%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детей, проживающих на территории Дубенского муниципального района,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от общего количества детей школьн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ого возраста.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140B5C" w:rsidRPr="009231F0" w:rsidRDefault="00140B5C" w:rsidP="00FA57F4">
      <w:pPr>
        <w:autoSpaceDE w:val="0"/>
        <w:autoSpaceDN w:val="0"/>
        <w:adjustRightInd w:val="0"/>
        <w:spacing w:after="0" w:line="240" w:lineRule="auto"/>
        <w:ind w:left="360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За счёт республиканского и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местного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бюджетов, в стационарные детские оздоровительные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лагеря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направлено 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351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детей льготных категорий, из них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4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детей -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инвалиды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96 детей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из многодетных и малообеспеченных семей, 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12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детей - находящиеся в социально опасном положении (состоят на учёте в комиссии по делам несовершеннолетних или центре социальных служб), 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25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-талантливые и одарённые дети, отличники учёбы, 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214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- участники творческих коллективов и спортивных команд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A47FE7" w:rsidRPr="009231F0" w:rsidRDefault="00B237ED" w:rsidP="00A47FE7">
      <w:pPr>
        <w:spacing w:after="0" w:line="240" w:lineRule="auto"/>
        <w:ind w:left="708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В районе имеется  оздоровительный детский лагерь «Сосновый бор»  (вместимость 4</w:t>
      </w:r>
      <w:r w:rsidR="009C11FA" w:rsidRPr="009231F0">
        <w:rPr>
          <w:rFonts w:ascii="Times New Roman" w:hAnsi="Times New Roman" w:cs="Times New Roman"/>
          <w:sz w:val="20"/>
          <w:szCs w:val="20"/>
        </w:rPr>
        <w:t>0</w:t>
      </w:r>
      <w:r w:rsidRPr="009231F0">
        <w:rPr>
          <w:rFonts w:ascii="Times New Roman" w:hAnsi="Times New Roman" w:cs="Times New Roman"/>
          <w:sz w:val="20"/>
          <w:szCs w:val="20"/>
        </w:rPr>
        <w:t xml:space="preserve"> мест), функционирующий ежегодно в 2 смены. </w:t>
      </w:r>
    </w:p>
    <w:p w:rsidR="00B237ED" w:rsidRPr="009231F0" w:rsidRDefault="00A47FE7" w:rsidP="00A47FE7">
      <w:pPr>
        <w:spacing w:after="0" w:line="240" w:lineRule="auto"/>
        <w:ind w:left="426" w:firstLine="85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Б</w:t>
      </w:r>
      <w:r w:rsidR="00B237ED" w:rsidRPr="009231F0">
        <w:rPr>
          <w:rFonts w:ascii="Times New Roman" w:hAnsi="Times New Roman" w:cs="Times New Roman"/>
          <w:sz w:val="20"/>
          <w:szCs w:val="20"/>
        </w:rPr>
        <w:t>арьером выхода на рынок негосударственных (немуниципальных) организаций отдыха и оздоровления детей являются: высокие требования стандартов качества предоставляемой услуги; соответствие современным санитарно-эпидемиологическим требованиям и нормам пожарной и антитеррористической безопасности; слабое программно-методическое и образовательно-воспитательное обеспечение; недостаточный уровень квалификации психолого-педагогических, физкультурно-спортивных, медицинских и других специалистов, владеющих технологиями оздоровления и психолого-педагогической поддержки детей во время пребывания воспитанников на отдыхе. В целях повышения эффективности работы загородного детского оздоровительного лагеря необходимо не только укреплять и развивать материально-техническую базу, но и изыскивать дополнительные меры для усиления образовательной системы и вариативности программ детского отдыха. Для развития конкуренции на рынке детского отдыха и оздоровления Дубенского района, повышения удовлетворенности населения данными услугами, необходимо создавать условия для привлечения на данный рынок частных организаций.</w:t>
      </w: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Проблема: износ   материально-технической базы загородных оздоровительных лагерей, отсутствие  развития сектора немуниципальных организаций отдыха и оздоровления детей</w:t>
      </w:r>
    </w:p>
    <w:p w:rsidR="00363A61" w:rsidRPr="009231F0" w:rsidRDefault="00363A61" w:rsidP="00363A61">
      <w:pPr>
        <w:spacing w:after="0" w:line="240" w:lineRule="auto"/>
        <w:ind w:left="357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237ED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Цель: 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</w:t>
      </w: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75"/>
        <w:gridCol w:w="2834"/>
        <w:gridCol w:w="2446"/>
        <w:gridCol w:w="1379"/>
        <w:gridCol w:w="1266"/>
        <w:gridCol w:w="818"/>
        <w:gridCol w:w="930"/>
        <w:gridCol w:w="934"/>
        <w:gridCol w:w="2106"/>
        <w:gridCol w:w="2200"/>
      </w:tblGrid>
      <w:tr w:rsidR="007450FD" w:rsidRPr="009231F0" w:rsidTr="006B7851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8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7450FD" w:rsidRPr="009231F0" w:rsidRDefault="00347868" w:rsidP="00C57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579E2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450FD" w:rsidRPr="009231F0" w:rsidRDefault="00FF4610" w:rsidP="005043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проведение мониторинга состояния конкурентной среды на рынке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 дополнительного образования детей</w:t>
            </w:r>
          </w:p>
        </w:tc>
        <w:tc>
          <w:tcPr>
            <w:tcW w:w="2446" w:type="dxa"/>
            <w:shd w:val="clear" w:color="auto" w:fill="auto"/>
            <w:tcMar>
              <w:left w:w="103" w:type="dxa"/>
            </w:tcMar>
          </w:tcPr>
          <w:p w:rsidR="007450FD" w:rsidRPr="009231F0" w:rsidRDefault="00252C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Численность детей в возрасте от 7 до 17 лет, отдохнувших в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814493" w:rsidP="00814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охвата детей получивших услуги детского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отдыха и оздоровления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lastRenderedPageBreak/>
              <w:t xml:space="preserve">Маркова Е.Г.-заместитель  главы - начальник управления </w:t>
            </w:r>
            <w:r w:rsidRPr="009231F0">
              <w:rPr>
                <w:sz w:val="20"/>
                <w:szCs w:val="20"/>
              </w:rPr>
              <w:lastRenderedPageBreak/>
              <w:t>по социальной работе администрации Дубенского муниципального района;</w:t>
            </w:r>
          </w:p>
          <w:p w:rsidR="007450FD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7450FD" w:rsidRPr="009231F0" w:rsidRDefault="007450F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636DE6" w:rsidP="00347868">
      <w:pPr>
        <w:pStyle w:val="ad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Рынок психолого-педагогического сопровождения детей с ограниченными возможностями здоровья</w:t>
      </w:r>
    </w:p>
    <w:p w:rsidR="00A62521" w:rsidRPr="009231F0" w:rsidRDefault="00A62521" w:rsidP="00363A61">
      <w:pPr>
        <w:pStyle w:val="HTML"/>
        <w:shd w:val="clear" w:color="auto" w:fill="FFFFFF"/>
        <w:ind w:firstLine="709"/>
        <w:jc w:val="both"/>
        <w:rPr>
          <w:i w:val="0"/>
          <w:sz w:val="20"/>
          <w:szCs w:val="20"/>
        </w:rPr>
      </w:pPr>
      <w:r w:rsidRPr="009231F0">
        <w:rPr>
          <w:i w:val="0"/>
          <w:sz w:val="20"/>
          <w:szCs w:val="20"/>
        </w:rPr>
        <w:t>Рынок психолого-педагогического сопровождения детей с ограниченными возможностями здоровья представлен ГКОУ РМ "Поводимовская школа-интернат". Обучение в Учреждении состоит из двух этапов: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1 этап – 1 - 4 кл. (подготовительный)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2 этап – 5 - 9 кл.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На первом этапе в ходе общеобразовательного обучения осуществляется всесторонне психолого-медико-педагогическое изучение личности ребенка с нарушением интеллекта, выявление его возможностей и индивидуальных особенностей с целью выработки форм и методов организации образовательного процесса. Воспитанникам прививается интерес к знаниям, формируются навыки учебной деятельности, самостоятельности. Проводится работа по общему речевому развитию воспитанников, коррекции нарушений, отклонений в интеллектуальной и эмоционально-речевой сфере поведения.</w:t>
      </w:r>
    </w:p>
    <w:p w:rsidR="004666CA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На втором этапе воспитанники получают общеобразовательную подготовку, имеющую практическую направленность и соответствующую их психофизическим возможностям, навыки по различным профилям труда, профессиональную подготовку. Большое внимание уделяется вопросам профориентации и социальной адаптации. На данный момент в ГКОУ РМ «Поводимовская школа-и</w:t>
      </w:r>
      <w:r w:rsidR="00C55604"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нтернат» обучаются 50 учеников.</w:t>
      </w:r>
    </w:p>
    <w:p w:rsidR="00A43D08" w:rsidRPr="009231F0" w:rsidRDefault="00C55604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  <w:r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Действует </w:t>
      </w:r>
      <w:r w:rsidR="00C93302"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территориальная </w:t>
      </w:r>
      <w:r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психолого-медико-педагогическая комиссия Дубенского района. </w:t>
      </w:r>
      <w:r w:rsidR="00C93302" w:rsidRPr="009231F0">
        <w:rPr>
          <w:rFonts w:eastAsia="Times New Roman"/>
          <w:color w:val="auto"/>
          <w:sz w:val="20"/>
          <w:szCs w:val="20"/>
          <w:lang w:eastAsia="ru-RU"/>
        </w:rPr>
        <w:t>ПМПК Дубенского района организует свою работу во взаимодействии с участниками учебно-воспитательного процесса образовательных учреждений по вопросам диагностирования, образования и реабилитации детей и подростков с ограниченными возможностями здоровья.</w:t>
      </w:r>
      <w:r w:rsidR="00A43D08" w:rsidRPr="009231F0">
        <w:rPr>
          <w:color w:val="auto"/>
          <w:sz w:val="20"/>
          <w:szCs w:val="20"/>
        </w:rPr>
        <w:t xml:space="preserve"> </w:t>
      </w:r>
      <w:r w:rsidR="00A43D08" w:rsidRPr="009231F0">
        <w:rPr>
          <w:rFonts w:eastAsiaTheme="minorHAnsi"/>
          <w:color w:val="auto"/>
          <w:sz w:val="20"/>
          <w:szCs w:val="20"/>
        </w:rPr>
        <w:t>ПМПК успешно выявляет детей с ограниченными возможностями здоровья и (или) отклонениями в поведении, проводит их комплексное обследование и готовит рекомендации по оказанию психолого-</w:t>
      </w:r>
      <w:r w:rsidR="00A43D08" w:rsidRPr="009231F0">
        <w:rPr>
          <w:color w:val="auto"/>
          <w:sz w:val="20"/>
          <w:szCs w:val="20"/>
        </w:rPr>
        <w:t xml:space="preserve"> </w:t>
      </w:r>
      <w:r w:rsidR="00A43D08" w:rsidRPr="009231F0">
        <w:rPr>
          <w:rFonts w:eastAsiaTheme="minorHAnsi"/>
          <w:color w:val="auto"/>
          <w:sz w:val="20"/>
          <w:szCs w:val="20"/>
        </w:rPr>
        <w:t xml:space="preserve">медико-педагогической помощи детям с ОВЗ и организации их обучения и воспитания в соответствии с возрастными, индивидуальными особенностями, уровнем актуального развития, возможностями здоровья. </w:t>
      </w:r>
    </w:p>
    <w:p w:rsidR="00142CEA" w:rsidRPr="009231F0" w:rsidRDefault="00142CEA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  <w:r w:rsidRPr="009231F0">
        <w:rPr>
          <w:color w:val="auto"/>
          <w:sz w:val="20"/>
          <w:szCs w:val="20"/>
        </w:rPr>
        <w:t xml:space="preserve"> </w:t>
      </w:r>
      <w:r w:rsidRPr="009231F0">
        <w:rPr>
          <w:rFonts w:eastAsiaTheme="minorHAnsi"/>
          <w:color w:val="auto"/>
          <w:sz w:val="20"/>
          <w:szCs w:val="20"/>
        </w:rPr>
        <w:t xml:space="preserve">Психолого-педагогические услуги детям с ограниченными возможностями здоровья оказываются в 1 дошкольном учреждении (МБДОУ Дубенский детский сад  комбинированного типа «Солнышко»)  и в 3 общеобразовательных учреждениях (Дубенская СОШ, Поводимовская СОШ, Ардатовская СОШ). </w:t>
      </w:r>
    </w:p>
    <w:p w:rsidR="00AC0AC2" w:rsidRPr="009231F0" w:rsidRDefault="005217FF" w:rsidP="00363A61">
      <w:pPr>
        <w:pStyle w:val="Heading1"/>
        <w:ind w:firstLine="709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За 2018 год психолого-медико-педагогическое обследование прошли </w:t>
      </w:r>
      <w:r w:rsidR="00A4007B"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15</w:t>
      </w:r>
      <w:r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детей</w:t>
      </w:r>
      <w:r w:rsidR="00AC0AC2"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</w:t>
      </w:r>
      <w:r w:rsidR="00AC0AC2" w:rsidRPr="009231F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которым необходимо психолого-педагогическое сопровождение, которое осуществляется на дому работниками ЦРБ совместно с отделом социальной защиты населения и отделом образования на безвозмездной основе, что важно для их семей. При ЦРБ, выделено 3 койко-места для таких детей, с которыми занимаются специалисты.  </w:t>
      </w:r>
    </w:p>
    <w:p w:rsidR="00A4007B" w:rsidRPr="009231F0" w:rsidRDefault="00A4007B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</w:p>
    <w:p w:rsidR="00A43D08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lastRenderedPageBreak/>
        <w:t>П</w:t>
      </w:r>
      <w:r w:rsidR="00A43D0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роблем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а:</w:t>
      </w:r>
      <w:r w:rsidR="00A43D0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Pr="009231F0">
        <w:rPr>
          <w:rFonts w:ascii="Times New Roman" w:hAnsi="Times New Roman" w:cs="Times New Roman"/>
          <w:color w:val="auto"/>
          <w:sz w:val="20"/>
          <w:szCs w:val="20"/>
        </w:rPr>
        <w:t>Н</w:t>
      </w:r>
      <w:r w:rsidR="00A43D08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изкая степень развития сети центров ранней помощи детям с ОВЗ. </w:t>
      </w:r>
    </w:p>
    <w:p w:rsidR="002C10EC" w:rsidRPr="009231F0" w:rsidRDefault="002C10EC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3302" w:rsidRDefault="00363A61" w:rsidP="00363A61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Цель: Привлечение частных организаций и поддержка имеющихся учреждений </w:t>
      </w:r>
      <w:r w:rsidRPr="009231F0">
        <w:rPr>
          <w:rFonts w:ascii="Times New Roman" w:hAnsi="Times New Roman" w:cs="Times New Roman"/>
          <w:sz w:val="20"/>
          <w:szCs w:val="20"/>
        </w:rPr>
        <w:t xml:space="preserve"> работающих с детьми–инвалидами, нуждающимися в дистанционном обучении </w:t>
      </w:r>
    </w:p>
    <w:p w:rsidR="009231F0" w:rsidRPr="009231F0" w:rsidRDefault="009231F0" w:rsidP="00363A61">
      <w:pPr>
        <w:shd w:val="clear" w:color="auto" w:fill="FFFFFF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C55604" w:rsidRPr="009231F0" w:rsidRDefault="00C55604" w:rsidP="00A625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03"/>
        <w:gridCol w:w="2552"/>
        <w:gridCol w:w="2856"/>
        <w:gridCol w:w="1379"/>
        <w:gridCol w:w="1250"/>
        <w:gridCol w:w="754"/>
        <w:gridCol w:w="809"/>
        <w:gridCol w:w="812"/>
        <w:gridCol w:w="2499"/>
        <w:gridCol w:w="2074"/>
      </w:tblGrid>
      <w:tr w:rsidR="007450FD" w:rsidRPr="009231F0" w:rsidTr="00323BB2">
        <w:trPr>
          <w:trHeight w:val="420"/>
        </w:trPr>
        <w:tc>
          <w:tcPr>
            <w:tcW w:w="60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85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75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323BB2">
        <w:trPr>
          <w:trHeight w:val="420"/>
        </w:trPr>
        <w:tc>
          <w:tcPr>
            <w:tcW w:w="60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67A34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A67A34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EA1996" w:rsidRPr="009231F0" w:rsidRDefault="00EA1996" w:rsidP="0048768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  <w:p w:rsidR="00A67A34" w:rsidRPr="009231F0" w:rsidRDefault="00A67A34" w:rsidP="00EA199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A67A34" w:rsidRPr="009231F0" w:rsidRDefault="00487686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7A34" w:rsidRPr="009231F0" w:rsidRDefault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2019-2021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A67A34" w:rsidRPr="009231F0" w:rsidRDefault="004876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EA1996" w:rsidRPr="009231F0" w:rsidRDefault="00EA1996" w:rsidP="00EA1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Повышение качества оказания 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психолого-педагогического сопровождения детей с ограниченными возможностями здоровья </w:t>
            </w:r>
          </w:p>
          <w:p w:rsidR="00A67A34" w:rsidRPr="009231F0" w:rsidRDefault="00A67A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A67A34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  <w:tr w:rsidR="00A62521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A62521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Разработка АОП для детей с ОВЗ в дошкольных образовательных организациях.</w:t>
            </w: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Количество детей с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ограниченными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возможностями здоровья,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охваченных дошкольным </w:t>
            </w:r>
          </w:p>
          <w:p w:rsidR="00A62521" w:rsidRPr="009231F0" w:rsidRDefault="00A62521" w:rsidP="00A62521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образованием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2521" w:rsidRPr="009231F0" w:rsidRDefault="00363A61" w:rsidP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</w:t>
            </w:r>
            <w:r w:rsidR="00385CF8"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A62521" w:rsidRPr="009231F0" w:rsidRDefault="00017587" w:rsidP="00A4007B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>Улучшение качества предоставления ус</w:t>
            </w:r>
            <w:r w:rsidR="00A4007B" w:rsidRPr="009231F0">
              <w:rPr>
                <w:color w:val="auto"/>
                <w:sz w:val="20"/>
                <w:szCs w:val="20"/>
              </w:rPr>
              <w:t xml:space="preserve">луг для детей с ограниченными возможностями здоровья раннего возраста в муниципальных дошкольных образовательных и общеобразовательных </w:t>
            </w:r>
            <w:r w:rsidR="00A4007B" w:rsidRPr="009231F0">
              <w:rPr>
                <w:color w:val="auto"/>
                <w:sz w:val="20"/>
                <w:szCs w:val="20"/>
              </w:rPr>
              <w:lastRenderedPageBreak/>
              <w:t>организациях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lastRenderedPageBreak/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A62521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A62521" w:rsidRPr="009231F0" w:rsidRDefault="009231F0" w:rsidP="00A62521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6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 Рынок медицинских услуг</w:t>
      </w:r>
    </w:p>
    <w:p w:rsidR="00A62521" w:rsidRPr="009231F0" w:rsidRDefault="00A62521" w:rsidP="00363A61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Рынок медицинских услуг Дубенского муниципального района представлен ГБУЗ Республики Мордовия «Дубенская РБ», имеет в своем составе структурные подразделения: стационар на 40 коек, поликлиника на 150 посещений, детской консультацией в составе поликлиники, 20 ФАП, а также частными учреждениями: филиал ООО «Мастер Дент», медицинский центр «Медиз». Охват населения медицинскими услугами осуществляется в полном объеме, в том числе частными медицинскими учреждениями.</w:t>
      </w:r>
    </w:p>
    <w:p w:rsidR="009374BE" w:rsidRPr="009231F0" w:rsidRDefault="009374BE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В последние годы в муниципальном образовании </w:t>
      </w:r>
      <w:r w:rsidR="000C00CD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было открыто 2 частных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медицинских организаци</w:t>
      </w:r>
      <w:r w:rsidR="00A67A34" w:rsidRPr="009231F0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, которые могут создавать конкуренцию устоявшимся государственным учреждениям здравоохранения. Однако, к факторам, сдерживающим конкуренцию, можно отнести дефицит медицинских кадров, а также низкий уровень доходов населения, с учетом которого жителям приходится прибегать к бесплатному обслуживанию в государственных учреждениях. 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Проблема: Недостаточная концентрация компаний и узкий спектр  предложений по ассортименту и составу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Цель: Создание условий для развития конкуренции на рынке медицинских услуг  </w:t>
      </w:r>
    </w:p>
    <w:p w:rsidR="009374BE" w:rsidRPr="009231F0" w:rsidRDefault="009374BE" w:rsidP="009374BE">
      <w:pPr>
        <w:spacing w:line="24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363A61" w:rsidRPr="009231F0" w:rsidRDefault="00363A61" w:rsidP="009374BE">
      <w:pPr>
        <w:spacing w:line="240" w:lineRule="exact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76"/>
        <w:gridCol w:w="2893"/>
        <w:gridCol w:w="2457"/>
        <w:gridCol w:w="1379"/>
        <w:gridCol w:w="1267"/>
        <w:gridCol w:w="821"/>
        <w:gridCol w:w="936"/>
        <w:gridCol w:w="940"/>
        <w:gridCol w:w="2043"/>
        <w:gridCol w:w="2176"/>
      </w:tblGrid>
      <w:tr w:rsidR="00DF692D" w:rsidRPr="009231F0" w:rsidTr="00A67A34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97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DF692D" w:rsidRPr="009231F0" w:rsidTr="00A67A34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92D" w:rsidRPr="009231F0" w:rsidTr="00A67A34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23BB2" w:rsidRPr="009231F0" w:rsidTr="00A67A34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323BB2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202A3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6B7851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  <w:p w:rsidR="00323BB2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2457" w:type="dxa"/>
            <w:shd w:val="clear" w:color="auto" w:fill="auto"/>
            <w:tcMar>
              <w:left w:w="103" w:type="dxa"/>
            </w:tcMar>
          </w:tcPr>
          <w:p w:rsidR="00323BB2" w:rsidRPr="009231F0" w:rsidRDefault="00EA1996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 w:rsidR="00323BB2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организаций частной</w:t>
            </w:r>
          </w:p>
          <w:p w:rsidR="00323BB2" w:rsidRPr="009231F0" w:rsidRDefault="00323BB2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системы здравоохранения, участвующих</w:t>
            </w:r>
          </w:p>
          <w:p w:rsidR="00323BB2" w:rsidRPr="009231F0" w:rsidRDefault="00323BB2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 реализации территориальных программ</w:t>
            </w:r>
          </w:p>
          <w:p w:rsidR="00323BB2" w:rsidRPr="009231F0" w:rsidRDefault="00323BB2" w:rsidP="00A119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обязательного медицинского страхования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23BB2" w:rsidRPr="009231F0" w:rsidRDefault="0032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67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6C2644" w:rsidRPr="009231F0" w:rsidRDefault="006C2644" w:rsidP="006C26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продолжительности жизни населения района.</w:t>
            </w:r>
          </w:p>
          <w:p w:rsidR="00323BB2" w:rsidRPr="009231F0" w:rsidRDefault="006C2644" w:rsidP="006C26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жизни больного.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F91C83" w:rsidRPr="009231F0" w:rsidRDefault="00F91C83" w:rsidP="00F91C83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323BB2" w:rsidRPr="009231F0" w:rsidRDefault="00323BB2" w:rsidP="00F91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7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услуг розничной торговли лекарственными препаратами, медицинскими изделиями и</w:t>
      </w:r>
    </w:p>
    <w:p w:rsidR="007450FD" w:rsidRPr="009231F0" w:rsidRDefault="00636DE6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сопутствующими товарами</w:t>
      </w:r>
    </w:p>
    <w:p w:rsidR="00B237ED" w:rsidRPr="009231F0" w:rsidRDefault="00B237ED" w:rsidP="00363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услуг розничной торговли лекарственными препаратами, медицинскими изделиями и сопутствующими товарами представлен </w:t>
      </w:r>
      <w:r w:rsidR="006D0C98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4 аптечными организациями, это ГУП РМ «Фармация», аптека «Вита», аптека «Имплозия», аптека ООО «Аннушка».  Доля 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</w:t>
      </w:r>
      <w:r w:rsidR="00D66FB6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25</w:t>
      </w:r>
      <w:r w:rsidR="006D0C98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%.</w:t>
      </w:r>
    </w:p>
    <w:p w:rsidR="00363A61" w:rsidRPr="009231F0" w:rsidRDefault="00363A61" w:rsidP="00363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237ED" w:rsidRPr="009231F0" w:rsidRDefault="00B237ED" w:rsidP="00B237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85"/>
        <w:gridCol w:w="2926"/>
        <w:gridCol w:w="2465"/>
        <w:gridCol w:w="1379"/>
        <w:gridCol w:w="1269"/>
        <w:gridCol w:w="828"/>
        <w:gridCol w:w="950"/>
        <w:gridCol w:w="954"/>
        <w:gridCol w:w="1934"/>
        <w:gridCol w:w="2198"/>
      </w:tblGrid>
      <w:tr w:rsidR="007450FD" w:rsidRPr="009231F0" w:rsidTr="00A67A34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2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3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986251" w:rsidRPr="009231F0" w:rsidRDefault="003009A8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Расширение рынк</w:t>
            </w:r>
            <w:r w:rsidR="00EF3169" w:rsidRPr="009231F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86251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в сфере услуг розничной</w:t>
            </w:r>
          </w:p>
          <w:p w:rsidR="00986251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986251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</w:p>
          <w:p w:rsidR="006B7851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501F7E" w:rsidRPr="009231F0" w:rsidRDefault="003009A8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организаций частной формы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услуг розничной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986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2019-2022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0C00CD" w:rsidRPr="009231F0" w:rsidRDefault="003009A8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</w:t>
            </w:r>
            <w:r w:rsidR="000C00CD" w:rsidRPr="009231F0">
              <w:rPr>
                <w:rFonts w:ascii="Times New Roman" w:hAnsi="Times New Roman" w:cs="Times New Roman"/>
                <w:sz w:val="20"/>
                <w:szCs w:val="20"/>
              </w:rPr>
              <w:t>частной формы собственности в сфере услуг розничной</w:t>
            </w:r>
          </w:p>
          <w:p w:rsidR="000C00CD" w:rsidRPr="009231F0" w:rsidRDefault="000C00CD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0C00CD" w:rsidRPr="009231F0" w:rsidRDefault="000C00CD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0C00CD" w:rsidP="000C0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Вачаева Л.М.</w:t>
            </w:r>
          </w:p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Дубенского муниципального района, начальник финансового управления</w:t>
            </w:r>
          </w:p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  <w:p w:rsidR="007450FD" w:rsidRPr="009231F0" w:rsidRDefault="007450FD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02E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76002E" w:rsidRPr="009231F0" w:rsidRDefault="0076002E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6002E" w:rsidRPr="009231F0" w:rsidRDefault="0076002E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8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Рынок социальных услуг </w:t>
      </w: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9943DC" w:rsidRPr="009231F0" w:rsidRDefault="009637DA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На территории Дубенского муниципального района рынок социальных услуг представлен АНО СОГ «Границы добра»,</w:t>
      </w:r>
      <w:r w:rsidR="00E032A2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ООО</w:t>
      </w: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«Рука помощи»</w:t>
      </w:r>
      <w:r w:rsidR="00DF692D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r w:rsidR="00DF692D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ГБСУ СОССЗН РМ «Пуркаевский психоневрологический интернат»</w:t>
      </w:r>
      <w:r w:rsidR="009E4EE5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на 151 человек</w:t>
      </w:r>
      <w:r w:rsidR="00612CF5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,</w:t>
      </w:r>
      <w:r w:rsidR="009943DC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Поводимовский филиал </w:t>
      </w:r>
      <w:hyperlink r:id="rId8" w:history="1">
        <w:r w:rsidR="009943DC" w:rsidRPr="009231F0">
          <w:rPr>
            <w:rStyle w:val="af8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 xml:space="preserve">ГБСУ СОССЗН РМ «Большеберезниковский Дом-Интернат для Престарелых и </w:t>
        </w:r>
        <w:r w:rsidR="009943DC" w:rsidRPr="009231F0">
          <w:rPr>
            <w:rStyle w:val="af8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lastRenderedPageBreak/>
          <w:t>Инвалидов</w:t>
        </w:r>
      </w:hyperlink>
      <w:r w:rsidR="009943DC" w:rsidRPr="009231F0">
        <w:rPr>
          <w:rFonts w:ascii="Times New Roman" w:hAnsi="Times New Roman" w:cs="Times New Roman"/>
          <w:color w:val="auto"/>
          <w:sz w:val="20"/>
          <w:szCs w:val="20"/>
        </w:rPr>
        <w:t>» на 25 мест.</w:t>
      </w:r>
    </w:p>
    <w:p w:rsidR="00307F3E" w:rsidRPr="009231F0" w:rsidRDefault="009943DC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За 2018 год </w:t>
      </w: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АНО СОГ «Границы добра» было предоставлено 91 770 услуг социального характера, из них: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социально-бытовы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е 72835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социально-медицинские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13384 услуги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социально-психологические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2265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социально-правовые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 1477 услуги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услуги в целях повышения коммуникативного потенциала получателей социальных услуг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1809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.</w:t>
      </w:r>
    </w:p>
    <w:p w:rsidR="00E032A2" w:rsidRPr="009231F0" w:rsidRDefault="00307F3E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За 2018 год</w:t>
      </w:r>
      <w:r w:rsidR="00DA539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ООО «Рука Помощи» было оказано 98 услуг, из них: </w:t>
      </w:r>
      <w:r w:rsidR="0028268B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работы по устройству покрытия и облицовки стен – 22 услуги; влажная уборка пароочистителем – 30 услуг; производство малярных работ – 20 услуг; деятельность по уборке квартир и частных домов </w:t>
      </w:r>
      <w:r w:rsidR="009E4EE5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26 услуг.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</w:p>
    <w:p w:rsidR="009E4EE5" w:rsidRPr="009231F0" w:rsidRDefault="009E4EE5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На территории района индивидуальный предприниматель Булавкин П.А. </w:t>
      </w:r>
      <w:r w:rsidR="007636EF" w:rsidRPr="009231F0">
        <w:rPr>
          <w:rFonts w:ascii="Times New Roman" w:hAnsi="Times New Roman" w:cs="Times New Roman"/>
          <w:color w:val="auto"/>
          <w:sz w:val="20"/>
          <w:szCs w:val="20"/>
        </w:rPr>
        <w:t>по соглашению с министерством социальной защиты</w:t>
      </w:r>
      <w:r w:rsidR="000C55E3" w:rsidRPr="009231F0">
        <w:rPr>
          <w:rFonts w:ascii="Times New Roman" w:hAnsi="Times New Roman" w:cs="Times New Roman"/>
          <w:color w:val="auto"/>
          <w:sz w:val="20"/>
          <w:szCs w:val="20"/>
        </w:rPr>
        <w:t>, труда и занятости населения</w:t>
      </w:r>
      <w:r w:rsidR="00F82091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Республики Мордовия оказывает юридические социальные услуги для физических лиц Дубенского муниципального района.</w:t>
      </w:r>
    </w:p>
    <w:p w:rsidR="009637DA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Проблема: О</w:t>
      </w:r>
      <w:r w:rsidR="00F04899" w:rsidRPr="009231F0">
        <w:rPr>
          <w:rFonts w:ascii="Times New Roman" w:hAnsi="Times New Roman" w:cs="Times New Roman"/>
          <w:color w:val="auto"/>
          <w:sz w:val="20"/>
          <w:szCs w:val="20"/>
        </w:rPr>
        <w:t>тсутствие организаций частной формы собственности.</w:t>
      </w:r>
    </w:p>
    <w:p w:rsidR="00363A61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</w:p>
    <w:p w:rsidR="00363A61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Цель: Развитие конкуренции в сфере социальных услуг</w:t>
      </w:r>
    </w:p>
    <w:p w:rsidR="00F614D6" w:rsidRPr="009231F0" w:rsidRDefault="00F614D6" w:rsidP="00F614D6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eastAsia="SimSun" w:hAnsi="Times New Roman" w:cs="Times New Roman"/>
          <w:i/>
          <w:color w:val="auto"/>
          <w:sz w:val="20"/>
          <w:szCs w:val="20"/>
          <w:lang w:eastAsia="ru-RU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54"/>
        <w:gridCol w:w="2667"/>
        <w:gridCol w:w="2378"/>
        <w:gridCol w:w="1379"/>
        <w:gridCol w:w="1262"/>
        <w:gridCol w:w="799"/>
        <w:gridCol w:w="895"/>
        <w:gridCol w:w="898"/>
        <w:gridCol w:w="2147"/>
        <w:gridCol w:w="2509"/>
      </w:tblGrid>
      <w:tr w:rsidR="00363A61" w:rsidRPr="009231F0" w:rsidTr="005202A3">
        <w:trPr>
          <w:trHeight w:val="420"/>
        </w:trPr>
        <w:tc>
          <w:tcPr>
            <w:tcW w:w="654" w:type="dxa"/>
            <w:vMerge w:val="restart"/>
            <w:shd w:val="clear" w:color="auto" w:fill="auto"/>
            <w:tcMar>
              <w:left w:w="103" w:type="dxa"/>
            </w:tcMar>
          </w:tcPr>
          <w:p w:rsidR="00363A61" w:rsidRPr="009231F0" w:rsidRDefault="00363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6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7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59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7450F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7450FD" w:rsidRPr="009231F0" w:rsidRDefault="002543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Доля негосударственных организаций 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социального обслуживания,</w:t>
            </w:r>
          </w:p>
          <w:p w:rsidR="007450FD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предоставляющих социальные услуги,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363A61" w:rsidP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A119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частной формы собственности </w:t>
            </w:r>
            <w:r w:rsidR="00363A61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в сфере социального обслуживания населения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муниципального района;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385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EF2385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Повышение качества услуг в сфере социального обслуживания населения </w:t>
            </w:r>
          </w:p>
          <w:p w:rsidR="00EF2385" w:rsidRPr="009231F0" w:rsidRDefault="00EF2385" w:rsidP="00A1191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F2385" w:rsidRPr="009231F0" w:rsidRDefault="00EF2385" w:rsidP="00A119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Размещение в средствах массовой информации и в сети «Интернет» значение целевого показателя не установлено – мероприятие носит организационный характер)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Информирование населения о деятельности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организаций социального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обслуживания.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муниципального района; </w:t>
            </w:r>
          </w:p>
          <w:p w:rsidR="00EF2385" w:rsidRPr="009231F0" w:rsidRDefault="00EF2385" w:rsidP="005723A6">
            <w:pPr>
              <w:pStyle w:val="af2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01F7E" w:rsidRPr="009231F0" w:rsidRDefault="00347868" w:rsidP="00501F7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9</w:t>
      </w:r>
      <w:r w:rsidR="00501F7E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501F7E" w:rsidRPr="009231F0">
        <w:rPr>
          <w:rFonts w:ascii="Times New Roman" w:hAnsi="Times New Roman" w:cs="Times New Roman"/>
          <w:b/>
          <w:sz w:val="20"/>
          <w:szCs w:val="20"/>
        </w:rPr>
        <w:t>Рынок выполнения работ по благоустройству городской среды</w:t>
      </w:r>
    </w:p>
    <w:p w:rsidR="00501F7E" w:rsidRPr="009231F0" w:rsidRDefault="00501F7E" w:rsidP="00501F7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BB5526" w:rsidRPr="009231F0" w:rsidRDefault="0070282B" w:rsidP="00BB5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В Дубенском муниципальном районе действует "Муниципальная программа  «Формирование современной городской среды». </w:t>
      </w:r>
      <w:r w:rsidR="00BB5526" w:rsidRPr="009231F0">
        <w:rPr>
          <w:rFonts w:ascii="Times New Roman" w:hAnsi="Times New Roman" w:cs="Times New Roman"/>
          <w:sz w:val="20"/>
          <w:szCs w:val="20"/>
        </w:rPr>
        <w:t xml:space="preserve">В 2018 году в Дубенском сельском поселении в с.Дубенки благоустроены две дворовые территория по ул.Бровцева, заасфальтирована дорога, установлены скамейки и урны. В 2019 году в Дубенском сельском </w:t>
      </w:r>
      <w:r w:rsidR="00BB5526" w:rsidRPr="009231F0">
        <w:rPr>
          <w:rFonts w:ascii="Times New Roman" w:hAnsi="Times New Roman" w:cs="Times New Roman"/>
          <w:sz w:val="20"/>
          <w:szCs w:val="20"/>
        </w:rPr>
        <w:lastRenderedPageBreak/>
        <w:t>поселение также  благоустроено  2 дворовые территории по ул.Бровцева, все работы выполнены на сумму 505 тыс.руб.. В рамках той же программы в  Поводимовском сельском поселении завершена  работа по  благоустройству открытой площадки, для праздничных мероприятий на сумму 1 млн. 300 ты.руб.. Общая сумма субсидий составляет: 1805,00 тыс. руб.</w:t>
      </w:r>
    </w:p>
    <w:p w:rsidR="00AA693D" w:rsidRPr="009231F0" w:rsidRDefault="00AA693D" w:rsidP="00BB5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501F7E" w:rsidRPr="009231F0" w:rsidRDefault="00463F8B" w:rsidP="00AA693D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Проблема: Наметилась тенденция уменьшения финансирования мероприятий в рамках данной </w:t>
      </w:r>
      <w:r w:rsidR="00AA693D" w:rsidRPr="009231F0">
        <w:rPr>
          <w:rFonts w:ascii="Times New Roman" w:hAnsi="Times New Roman" w:cs="Times New Roman"/>
          <w:sz w:val="20"/>
          <w:szCs w:val="20"/>
        </w:rPr>
        <w:t>государственной программы</w:t>
      </w:r>
    </w:p>
    <w:p w:rsidR="00AA693D" w:rsidRPr="009231F0" w:rsidRDefault="00AA693D" w:rsidP="00AA693D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Цель: Благоустройство </w:t>
      </w:r>
      <w:r w:rsidR="00976EF9" w:rsidRPr="009231F0">
        <w:rPr>
          <w:rFonts w:ascii="Times New Roman" w:hAnsi="Times New Roman" w:cs="Times New Roman"/>
          <w:sz w:val="20"/>
          <w:szCs w:val="20"/>
        </w:rPr>
        <w:t xml:space="preserve">всех </w:t>
      </w:r>
      <w:r w:rsidRPr="009231F0">
        <w:rPr>
          <w:rFonts w:ascii="Times New Roman" w:hAnsi="Times New Roman" w:cs="Times New Roman"/>
          <w:sz w:val="20"/>
          <w:szCs w:val="20"/>
        </w:rPr>
        <w:t xml:space="preserve">дворовых территорий </w:t>
      </w:r>
      <w:r w:rsidR="00976EF9" w:rsidRPr="009231F0">
        <w:rPr>
          <w:rFonts w:ascii="Times New Roman" w:hAnsi="Times New Roman" w:cs="Times New Roman"/>
          <w:sz w:val="20"/>
          <w:szCs w:val="20"/>
        </w:rPr>
        <w:t>в Дубенском муниципальном районе</w:t>
      </w: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88"/>
        <w:gridCol w:w="2944"/>
        <w:gridCol w:w="2470"/>
        <w:gridCol w:w="1379"/>
        <w:gridCol w:w="1270"/>
        <w:gridCol w:w="832"/>
        <w:gridCol w:w="957"/>
        <w:gridCol w:w="961"/>
        <w:gridCol w:w="1871"/>
        <w:gridCol w:w="2216"/>
      </w:tblGrid>
      <w:tr w:rsidR="00501F7E" w:rsidRPr="009231F0" w:rsidTr="005202A3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44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0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50" w:type="dxa"/>
            <w:gridSpan w:val="3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4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44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501F7E" w:rsidRPr="009231F0" w:rsidRDefault="00347868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44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EF23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организаций частной формы собственности в сфере выполнения работ по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благоустройству городской среды</w:t>
            </w:r>
          </w:p>
        </w:tc>
        <w:tc>
          <w:tcPr>
            <w:tcW w:w="24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выполнения работ по</w:t>
            </w:r>
          </w:p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благоустройству городской среды,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C61EBD" w:rsidP="00EF23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</w:t>
            </w:r>
            <w:r w:rsidR="00EF2385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рынке выполнения работ по благоустройству городской среды 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614D6" w:rsidRPr="009231F0" w:rsidRDefault="00F614D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 w:rsidP="00347868">
      <w:pPr>
        <w:widowControl w:val="0"/>
        <w:ind w:right="-57"/>
        <w:jc w:val="center"/>
        <w:textAlignment w:val="baseline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10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5C7781" w:rsidRPr="009231F0" w:rsidRDefault="00814493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</w:pP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Рынок оказания услуг по перевозке пассажиров  Дубенского района 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представлен</w:t>
      </w: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АО «Дубенское АТП», которое осуществляет перевозки людей по десяти муниципальным маршрутам.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  <w:r w:rsidR="00EF2385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Также по 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</w:t>
      </w:r>
      <w:r w:rsidR="002C10EC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</w:p>
    <w:p w:rsidR="00F91C83" w:rsidRPr="009231F0" w:rsidRDefault="00F91C83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</w:pPr>
    </w:p>
    <w:p w:rsidR="00930E14" w:rsidRPr="009231F0" w:rsidRDefault="00930E14" w:rsidP="00F91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Проблема: </w:t>
      </w:r>
      <w:r w:rsidR="00814493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Неразвитость </w:t>
      </w:r>
      <w:r w:rsidR="006C1851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регулярных </w:t>
      </w:r>
      <w:r w:rsidR="00814493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перевозок </w:t>
      </w:r>
      <w:r w:rsidR="00814493" w:rsidRPr="009231F0">
        <w:rPr>
          <w:rFonts w:ascii="Times New Roman" w:hAnsi="Times New Roman" w:cs="Times New Roman"/>
          <w:sz w:val="20"/>
          <w:szCs w:val="20"/>
        </w:rPr>
        <w:t>пассажиров автомобильным транспортом по муниципальным маршрутам  организациями частной формы собственности.</w:t>
      </w:r>
    </w:p>
    <w:p w:rsidR="00814493" w:rsidRPr="009231F0" w:rsidRDefault="00814493" w:rsidP="00F91C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6ABC" w:rsidRPr="009231F0" w:rsidRDefault="00276ABC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Цель: 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</w:r>
    </w:p>
    <w:p w:rsidR="007450FD" w:rsidRPr="009231F0" w:rsidRDefault="00930E14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85"/>
        <w:gridCol w:w="2790"/>
        <w:gridCol w:w="2448"/>
        <w:gridCol w:w="1379"/>
        <w:gridCol w:w="1262"/>
        <w:gridCol w:w="803"/>
        <w:gridCol w:w="902"/>
        <w:gridCol w:w="905"/>
        <w:gridCol w:w="2295"/>
        <w:gridCol w:w="2119"/>
      </w:tblGrid>
      <w:tr w:rsidR="00ED77BA" w:rsidRPr="009231F0" w:rsidTr="00120AED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9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ключевых (целевых)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Базовое значение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ключевого (целевого) показателя в 2018г.</w:t>
            </w:r>
          </w:p>
        </w:tc>
        <w:tc>
          <w:tcPr>
            <w:tcW w:w="2610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 ключевых (целевых) показателей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ED77BA" w:rsidRPr="009231F0" w:rsidTr="00120AED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7BA" w:rsidRPr="009231F0" w:rsidTr="00120AED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120AED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501F7E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202A3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90" w:type="dxa"/>
            <w:shd w:val="clear" w:color="auto" w:fill="auto"/>
            <w:tcMar>
              <w:left w:w="103" w:type="dxa"/>
            </w:tcMar>
          </w:tcPr>
          <w:p w:rsidR="00501F7E" w:rsidRPr="009231F0" w:rsidRDefault="00930E14" w:rsidP="00D07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07955"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2448" w:type="dxa"/>
            <w:shd w:val="clear" w:color="auto" w:fill="auto"/>
            <w:tcMar>
              <w:left w:w="103" w:type="dxa"/>
            </w:tcMar>
          </w:tcPr>
          <w:p w:rsidR="00501F7E" w:rsidRPr="009231F0" w:rsidRDefault="00EF2385" w:rsidP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6C1851" w:rsidP="006C18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Развитие сектора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негосударственных (немуниципальных) перевозчиков на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муниципальных маршрутах </w:t>
            </w:r>
          </w:p>
          <w:p w:rsidR="00501F7E" w:rsidRPr="009231F0" w:rsidRDefault="00EF2385" w:rsidP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 пассажиров наземным транспортом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5202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347868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услуг связи, в том числе по предоставлению широкополосного доступа к информационнотелекоммуникационной сети «Интернет»</w:t>
      </w: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 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 </w:t>
      </w: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90C15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Проблема:</w:t>
      </w:r>
      <w:r w:rsidR="00590C15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В</w:t>
      </w:r>
      <w:r w:rsidR="00590C15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ысокие капитальные затраты для создания новых магистральных сетей, а также ограниченное количество потенциальных клиентов со стороны населения. 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5"/>
        <w:tblW w:w="15665" w:type="dxa"/>
        <w:tblInd w:w="-5" w:type="dxa"/>
        <w:tblCellMar>
          <w:left w:w="103" w:type="dxa"/>
        </w:tblCellMar>
        <w:tblLook w:val="04A0"/>
      </w:tblPr>
      <w:tblGrid>
        <w:gridCol w:w="1110"/>
        <w:gridCol w:w="2262"/>
        <w:gridCol w:w="2462"/>
        <w:gridCol w:w="1280"/>
        <w:gridCol w:w="1157"/>
        <w:gridCol w:w="651"/>
        <w:gridCol w:w="651"/>
        <w:gridCol w:w="651"/>
        <w:gridCol w:w="3659"/>
        <w:gridCol w:w="1782"/>
      </w:tblGrid>
      <w:tr w:rsidR="00FE2320" w:rsidRPr="009231F0" w:rsidTr="003749D7">
        <w:trPr>
          <w:trHeight w:val="420"/>
        </w:trPr>
        <w:tc>
          <w:tcPr>
            <w:tcW w:w="108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363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ab/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1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29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1971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shd w:val="clear" w:color="auto" w:fill="auto"/>
            <w:tcMar>
              <w:left w:w="103" w:type="dxa"/>
            </w:tcMar>
          </w:tcPr>
          <w:p w:rsidR="003F0B0D" w:rsidRPr="009231F0" w:rsidRDefault="005202A3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0B0D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tcMar>
              <w:left w:w="103" w:type="dxa"/>
            </w:tcMar>
          </w:tcPr>
          <w:p w:rsidR="003F0B0D" w:rsidRPr="009231F0" w:rsidRDefault="002543CB" w:rsidP="002543CB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Проведение мониторинга о</w:t>
            </w:r>
            <w:r w:rsidR="003749D7" w:rsidRPr="009231F0">
              <w:rPr>
                <w:sz w:val="20"/>
                <w:szCs w:val="20"/>
              </w:rPr>
              <w:t>хват</w:t>
            </w:r>
            <w:r w:rsidRPr="009231F0">
              <w:rPr>
                <w:sz w:val="20"/>
                <w:szCs w:val="20"/>
              </w:rPr>
              <w:t>а</w:t>
            </w:r>
            <w:r w:rsidR="003749D7" w:rsidRPr="009231F0">
              <w:rPr>
                <w:sz w:val="20"/>
                <w:szCs w:val="20"/>
              </w:rPr>
              <w:t xml:space="preserve"> населения </w:t>
            </w:r>
            <w:r w:rsidR="00D07955" w:rsidRPr="009231F0">
              <w:rPr>
                <w:sz w:val="20"/>
                <w:szCs w:val="20"/>
              </w:rPr>
              <w:t>информационно-телекоммуникационной сетью Интернет</w:t>
            </w:r>
          </w:p>
        </w:tc>
        <w:tc>
          <w:tcPr>
            <w:tcW w:w="2496" w:type="dxa"/>
            <w:shd w:val="clear" w:color="auto" w:fill="auto"/>
            <w:tcMar>
              <w:left w:w="103" w:type="dxa"/>
            </w:tcMar>
          </w:tcPr>
          <w:p w:rsidR="003F0B0D" w:rsidRPr="009231F0" w:rsidRDefault="003F0B0D" w:rsidP="00E147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домохозяйств, имеющих доступ к информационно-телекоммуникационн</w:t>
            </w:r>
            <w:r w:rsidR="00E147EB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ой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сет</w:t>
            </w:r>
            <w:r w:rsidR="00E147EB" w:rsidRPr="009231F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Интернет</w:t>
            </w:r>
          </w:p>
        </w:tc>
        <w:tc>
          <w:tcPr>
            <w:tcW w:w="1295" w:type="dxa"/>
            <w:shd w:val="clear" w:color="auto" w:fill="auto"/>
            <w:tcMar>
              <w:left w:w="103" w:type="dxa"/>
            </w:tcMar>
          </w:tcPr>
          <w:p w:rsidR="003F0B0D" w:rsidRPr="009231F0" w:rsidRDefault="003F0B0D" w:rsidP="00D94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D94773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0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D07955" w:rsidP="00D07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Увеличение количества населения имеющего возможность пользоваться услугами связи 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Паркаев В.П. зам. главы по строительству, архитектуры и ЖКХ администрации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</w:t>
            </w:r>
          </w:p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5202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347868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Рынок строительства объектов капитального строительства, за исключением жилищного и дорожного строительства</w:t>
      </w:r>
    </w:p>
    <w:p w:rsidR="007450FD" w:rsidRPr="009231F0" w:rsidRDefault="007450FD" w:rsidP="00DA0B5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0B50" w:rsidRPr="009231F0" w:rsidRDefault="00DA0B50" w:rsidP="00896E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62BCF" w:rsidRPr="009231F0" w:rsidRDefault="00896EBD" w:rsidP="00147F0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строительства объектов капитального строительства, за исключением жилищного и дорожного строительства на территории Дубенского муниципального района представлен 3-мя строительными организациями. Это ООО «СМП  Дубенское», ООО «Строинвест и К», ООО «Сельстрой». </w:t>
      </w:r>
      <w:r w:rsidR="00C41281" w:rsidRPr="009231F0">
        <w:rPr>
          <w:rFonts w:ascii="Times New Roman" w:hAnsi="Times New Roman" w:cs="Times New Roman"/>
          <w:sz w:val="20"/>
          <w:szCs w:val="20"/>
        </w:rPr>
        <w:t xml:space="preserve">Основным видом деятельности данных организаций является «Строительство жилых и нежилых зданий». </w:t>
      </w:r>
      <w:r w:rsidR="00B62BCF" w:rsidRPr="009231F0">
        <w:rPr>
          <w:rFonts w:ascii="Times New Roman" w:hAnsi="Times New Roman" w:cs="Times New Roman"/>
          <w:sz w:val="20"/>
          <w:szCs w:val="20"/>
        </w:rPr>
        <w:t xml:space="preserve">Рынок строительных услуг представлен 100% организациями частной формы собственности. </w:t>
      </w:r>
      <w:r w:rsidR="00147F0A" w:rsidRPr="009231F0">
        <w:rPr>
          <w:rFonts w:ascii="Times New Roman" w:hAnsi="Times New Roman" w:cs="Times New Roman"/>
          <w:sz w:val="20"/>
          <w:szCs w:val="20"/>
        </w:rPr>
        <w:t>Объем подрядных работ за 2018 год составил 67 847 тыс.руб. Численность работников составляет 63 человека.</w:t>
      </w:r>
    </w:p>
    <w:p w:rsidR="00C41281" w:rsidRPr="009231F0" w:rsidRDefault="00C41281" w:rsidP="00147F0A">
      <w:pPr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Наиболее крупной и развивающейся организацией является ООО «Строинвест и К». Данной организацией  в Дубенском муниципальном районе построено немало социально значимых объектов, таких как:</w:t>
      </w:r>
    </w:p>
    <w:p w:rsidR="00C41281" w:rsidRPr="009231F0" w:rsidRDefault="00C41281" w:rsidP="00C41281">
      <w:pPr>
        <w:pStyle w:val="ad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Строительство нового хирургического корпуса ГБУЗ «Дубенская ЦРД» общей стоимостью больше 30 млн. руб; так же был произведен  ремонт старого корпуса больницы.</w:t>
      </w:r>
    </w:p>
    <w:p w:rsidR="00C41281" w:rsidRPr="009231F0" w:rsidRDefault="00C41281" w:rsidP="00C41281">
      <w:pPr>
        <w:pStyle w:val="ad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Реконструкция Поводимовской СОШ, в период реконструкции было освоено  более 60 млн. руб.</w:t>
      </w:r>
    </w:p>
    <w:p w:rsidR="00C41281" w:rsidRPr="009231F0" w:rsidRDefault="00C41281" w:rsidP="00C41281">
      <w:pPr>
        <w:pStyle w:val="ad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В 2017 году окончено строительство  здания социального центра в с.Ардатово, стоимостью  51 234, тыс. руб.  и ряд других.</w:t>
      </w:r>
    </w:p>
    <w:p w:rsidR="00896EBD" w:rsidRPr="009231F0" w:rsidRDefault="00896EBD" w:rsidP="00896E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701"/>
        <w:gridCol w:w="2960"/>
        <w:gridCol w:w="2474"/>
        <w:gridCol w:w="1379"/>
        <w:gridCol w:w="1271"/>
        <w:gridCol w:w="836"/>
        <w:gridCol w:w="964"/>
        <w:gridCol w:w="968"/>
        <w:gridCol w:w="1813"/>
        <w:gridCol w:w="2222"/>
      </w:tblGrid>
      <w:tr w:rsidR="007450FD" w:rsidRPr="009231F0" w:rsidTr="00DA0B50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6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68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DA0B50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5202A3">
        <w:trPr>
          <w:trHeight w:val="567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DA0B50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450FD" w:rsidRPr="009231F0" w:rsidRDefault="005202A3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6B6CA3" w:rsidRPr="009231F0" w:rsidRDefault="006B6CA3" w:rsidP="006B6CA3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С</w:t>
            </w:r>
            <w:r w:rsidR="002B4112" w:rsidRPr="009231F0">
              <w:rPr>
                <w:sz w:val="20"/>
                <w:szCs w:val="20"/>
              </w:rPr>
              <w:t>одействие в с</w:t>
            </w:r>
            <w:r w:rsidRPr="009231F0">
              <w:rPr>
                <w:sz w:val="20"/>
                <w:szCs w:val="20"/>
              </w:rPr>
              <w:t xml:space="preserve">оздание условий максимального благоприятствования хозяйствующим субъектам </w:t>
            </w:r>
            <w:r w:rsidR="00195A2A" w:rsidRPr="009231F0">
              <w:rPr>
                <w:sz w:val="20"/>
                <w:szCs w:val="20"/>
              </w:rPr>
              <w:t>осуществляющим деятельность на рынке услуг строительства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строительства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объектов капитального строительства,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за исключением жилищного и дорожного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строительства,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DA0B50" w:rsidP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90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услуг на рынке строительства объектов капитального строительства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745" w:rsidRPr="009231F0" w:rsidTr="00DA0B50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6B6CA3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E147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13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Рынок кадастровых и землеустроительных работ </w:t>
      </w:r>
    </w:p>
    <w:p w:rsidR="00B20F76" w:rsidRPr="009231F0" w:rsidRDefault="00B20F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20F76" w:rsidRPr="009231F0" w:rsidRDefault="00B20F76" w:rsidP="00B20F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Кадастровую деятельность в соответствии с требованиями Закона о кадастре вправе осуществлять только кадастровые инженеры. При этом соответствующие услуги могут оказывать как кадастровые инженеры, действующие в качестве индивидуальных предпринимателей, так и инженеры, осуществляющие деятельность в качестве работников юридического лица (в этом случае в штате у юридического лица должно быть не менее двух кадастровых инженеров).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территории Дубенского муниципального района крупнейшими хозяйствующими субъектами на рынке, являются:</w:t>
      </w:r>
    </w:p>
    <w:p w:rsidR="00B20F76" w:rsidRPr="009231F0" w:rsidRDefault="00B20F76" w:rsidP="00B20F7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ООО «Гипрозем С»</w:t>
      </w:r>
    </w:p>
    <w:p w:rsidR="00B20F76" w:rsidRPr="009231F0" w:rsidRDefault="00B20F76" w:rsidP="00B20F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Кадастровые работы необходимы для описания объекта недвижимости в качестве объекта права. Тем самым, выполняя кадастровые работы, создаются объекты недвижимости в качестве объекта гражданских прав.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Профессиональный подход к кадастровым работам позволяет в кратчайшие сроки осуществить предоставление земельных участков под строительство и тем самым повысить экономические показатели реализуемых инвестиционных проектов.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кадастровых работ необходима компетентность, как в технических, так и в юридических вопросах, поэтому особо важным является привлечение к выполнению кадастровых работ высокопрофессиональных специалистов.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Результатом кадастровых работ служит межевой план, который является основанием для постановки земельных участков на кадастровый учет и регистрации прав на них.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Процедуру по </w:t>
      </w:r>
      <w:r w:rsidRPr="009231F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образованию (или уточнению границ) земельного участка</w:t>
      </w: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можно разделить на несколько основных этапов: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Проведение кадастровых работ: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горизонтальная тахеометрическая съемка земельного участка;</w:t>
      </w:r>
    </w:p>
    <w:p w:rsidR="009D760B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формирование межевого плана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9D760B" w:rsidRPr="009231F0" w:rsidRDefault="009D760B" w:rsidP="00B20F76">
      <w:pPr>
        <w:widowControl w:val="0"/>
        <w:spacing w:line="240" w:lineRule="exact"/>
        <w:ind w:right="-57" w:firstLine="324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sz w:val="20"/>
          <w:szCs w:val="20"/>
          <w:lang w:eastAsia="ru-RU"/>
        </w:rPr>
        <w:t>Проблема: Высокая стоимость кадастровых работ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Цель: Кадастровые работы служат основным механизмом образования новых земельных участков и постановка на кадастровый учет объектов недвижимости. Без проведения кадастровых работ невозможно предоставление и изъятие земельных участков.</w:t>
      </w:r>
    </w:p>
    <w:p w:rsidR="00B20F76" w:rsidRPr="009231F0" w:rsidRDefault="00B20F76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89"/>
        <w:gridCol w:w="2918"/>
        <w:gridCol w:w="2478"/>
        <w:gridCol w:w="1370"/>
        <w:gridCol w:w="1262"/>
        <w:gridCol w:w="814"/>
        <w:gridCol w:w="927"/>
        <w:gridCol w:w="931"/>
        <w:gridCol w:w="1986"/>
        <w:gridCol w:w="2213"/>
      </w:tblGrid>
      <w:tr w:rsidR="009D760B" w:rsidRPr="009231F0" w:rsidTr="00B20F76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1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7450FD" w:rsidRPr="009231F0" w:rsidRDefault="00E147E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450FD" w:rsidRPr="009231F0" w:rsidRDefault="00EB1C9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благоприятных условий </w:t>
            </w:r>
            <w:r w:rsidR="000228BC"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функционирования субъектам МСП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="007343D7" w:rsidRPr="009231F0">
              <w:rPr>
                <w:rFonts w:ascii="Times New Roman" w:hAnsi="Times New Roman" w:cs="Times New Roman"/>
                <w:sz w:val="20"/>
                <w:szCs w:val="20"/>
              </w:rPr>
              <w:t>развития р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ын</w:t>
            </w:r>
            <w:r w:rsidR="007343D7" w:rsidRPr="009231F0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кадастровых и землеустроительных работ</w:t>
            </w:r>
          </w:p>
        </w:tc>
        <w:tc>
          <w:tcPr>
            <w:tcW w:w="2501" w:type="dxa"/>
            <w:shd w:val="clear" w:color="auto" w:fill="auto"/>
            <w:tcMar>
              <w:left w:w="103" w:type="dxa"/>
            </w:tcMar>
          </w:tcPr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собственности в сфере кадастровых и</w:t>
            </w:r>
          </w:p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EB1C9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Расширение рынка предоставления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кадастровых </w:t>
            </w:r>
            <w:r w:rsidR="00A1368D" w:rsidRPr="009231F0">
              <w:rPr>
                <w:rFonts w:ascii="Times New Roman" w:hAnsi="Times New Roman" w:cs="Times New Roman"/>
                <w:sz w:val="20"/>
                <w:szCs w:val="20"/>
              </w:rPr>
              <w:t>и землеустроительных работ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A417BC" w:rsidRPr="009231F0" w:rsidRDefault="005723A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Карпова Л.А. начальник о</w:t>
            </w:r>
            <w:r w:rsidR="00A417BC" w:rsidRPr="009231F0">
              <w:rPr>
                <w:rFonts w:ascii="Times New Roman" w:hAnsi="Times New Roman" w:cs="Times New Roman"/>
                <w:sz w:val="20"/>
                <w:szCs w:val="20"/>
              </w:rPr>
              <w:t>тдел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A417BC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A417BC"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управлению муниципальной собственностью и земельным отношениям администрации Дубенского муниципального района</w:t>
            </w:r>
          </w:p>
          <w:p w:rsidR="007450FD" w:rsidRPr="009231F0" w:rsidRDefault="007450FD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E147EB">
      <w:pPr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14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Рынок  производства и переработки молока (или предложить другой товарный рынок)</w:t>
      </w:r>
    </w:p>
    <w:p w:rsidR="00AE47BB" w:rsidRPr="009231F0" w:rsidRDefault="003A7465" w:rsidP="006B4750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t>Администрацией Дубенского муниципального района 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рынке, а также оказывается 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В 2018 году, в расчете на одного жителя по производству молока Дубенский район занимает 6 место по Республике, по надою на одну корову Дубенский район уже три года назад (и уверенно удерживает эту позицию)  перешагнул 7000 рубеж по надою молока  к которому стремится Республика. В 2018 году была оказана государственная помощь 6</w:t>
      </w:r>
      <w:r w:rsidRPr="009231F0">
        <w:rPr>
          <w:rFonts w:ascii="Times New Roman" w:hAnsi="Times New Roman" w:cs="Times New Roman"/>
          <w:sz w:val="20"/>
          <w:szCs w:val="20"/>
        </w:rPr>
        <w:t xml:space="preserve"> субъектам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малого и среднего предпринимательства на сумму 4226,8 тыс.рублей</w:t>
      </w:r>
      <w:r w:rsidRPr="009231F0">
        <w:rPr>
          <w:rFonts w:ascii="Times New Roman" w:hAnsi="Times New Roman" w:cs="Times New Roman"/>
          <w:sz w:val="20"/>
          <w:szCs w:val="20"/>
        </w:rPr>
        <w:t xml:space="preserve"> на  приобретение коров. Продолжается строительство молочного комплекса на  6400 фуражных коров со шлейфом в Дубенском муниципальном районе.</w:t>
      </w:r>
    </w:p>
    <w:p w:rsidR="001D2586" w:rsidRPr="009231F0" w:rsidRDefault="001D2586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78"/>
        <w:gridCol w:w="2701"/>
        <w:gridCol w:w="2540"/>
        <w:gridCol w:w="1379"/>
        <w:gridCol w:w="1259"/>
        <w:gridCol w:w="826"/>
        <w:gridCol w:w="912"/>
        <w:gridCol w:w="914"/>
        <w:gridCol w:w="2245"/>
        <w:gridCol w:w="2134"/>
      </w:tblGrid>
      <w:tr w:rsidR="007450FD" w:rsidRPr="009231F0" w:rsidTr="00106C9B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1D2586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E147EB" w:rsidP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AE47BB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EB1C9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D106A3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конкурентных условий на продовольственном рынке путем увеличения участников производителей молочной продукции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5723A6" w:rsidP="00044C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Маскаев М.А. зам.главы по </w:t>
            </w:r>
            <w:r w:rsidR="001D2586"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106C9B" w:rsidP="00106C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Рост потребления населением молочных продуктов при одновременном их импортозамещение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AE47BB" w:rsidP="006B47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Производств</w:t>
            </w:r>
            <w:r w:rsidR="006B4750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молока в общественном секторе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15079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15546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15575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18250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044C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Маскаев М.А. зам.главы по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</w:tbl>
    <w:p w:rsidR="00D77057" w:rsidRPr="009231F0" w:rsidRDefault="00D77057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D77057" w:rsidRPr="009231F0" w:rsidRDefault="00D77057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D77057" w:rsidRPr="009231F0" w:rsidRDefault="00D77057" w:rsidP="000A757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15. </w:t>
      </w:r>
      <w:r w:rsidRPr="009231F0">
        <w:rPr>
          <w:rFonts w:ascii="Times New Roman" w:hAnsi="Times New Roman" w:cs="Times New Roman"/>
          <w:b/>
          <w:sz w:val="20"/>
          <w:szCs w:val="20"/>
        </w:rPr>
        <w:t>Рынок услуг общественного питания</w:t>
      </w: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77057" w:rsidRPr="009231F0" w:rsidRDefault="00D77057" w:rsidP="00D77057">
      <w:pPr>
        <w:spacing w:after="0" w:line="240" w:lineRule="auto"/>
        <w:ind w:left="33"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На территории Дубенского района действуют 15 объектов общественного питания закрытой сети: в учреждениях системы образования - 12 ед., в учреждениях системы здравоохранения - 2 ед., на предприятиях и в организациях - 1 ед. Общая площадь объектов общественного питания закрытой сети - 1563 кв.м., общая площадь зала обслуживания посетителей - 803 кв.м. Общее количество  посадочных мест - 796 шт.  </w:t>
      </w:r>
    </w:p>
    <w:p w:rsidR="00D77057" w:rsidRPr="009231F0" w:rsidRDefault="00D77057" w:rsidP="00D77057">
      <w:pPr>
        <w:spacing w:after="0" w:line="240" w:lineRule="auto"/>
        <w:ind w:left="33"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Также  на территории Дубенского района действуют </w:t>
      </w:r>
      <w:r w:rsidR="000A7579" w:rsidRPr="009231F0">
        <w:rPr>
          <w:rFonts w:ascii="Times New Roman" w:hAnsi="Times New Roman" w:cs="Times New Roman"/>
          <w:sz w:val="20"/>
          <w:szCs w:val="20"/>
        </w:rPr>
        <w:t>6</w:t>
      </w:r>
      <w:r w:rsidRPr="009231F0">
        <w:rPr>
          <w:rFonts w:ascii="Times New Roman" w:hAnsi="Times New Roman" w:cs="Times New Roman"/>
          <w:sz w:val="20"/>
          <w:szCs w:val="20"/>
        </w:rPr>
        <w:t xml:space="preserve"> стационарных объектов отрытой сети: кафе – </w:t>
      </w:r>
      <w:r w:rsidR="000A7579" w:rsidRPr="009231F0">
        <w:rPr>
          <w:rFonts w:ascii="Times New Roman" w:hAnsi="Times New Roman" w:cs="Times New Roman"/>
          <w:sz w:val="20"/>
          <w:szCs w:val="20"/>
        </w:rPr>
        <w:t>5</w:t>
      </w:r>
      <w:r w:rsidRPr="009231F0">
        <w:rPr>
          <w:rFonts w:ascii="Times New Roman" w:hAnsi="Times New Roman" w:cs="Times New Roman"/>
          <w:sz w:val="20"/>
          <w:szCs w:val="20"/>
        </w:rPr>
        <w:t xml:space="preserve"> единиц, бар – 1 единица. 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Общая площадь стационарных объектов открытой сети – 1014 кв.м., общая площадь зала обслуживания посетителей 878 кв.м. Общее количество  посадочных мест - 610 шт. </w:t>
      </w:r>
      <w:r w:rsidRPr="009231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77057" w:rsidRPr="009231F0" w:rsidRDefault="00D77057" w:rsidP="00D77057">
      <w:pPr>
        <w:spacing w:after="0" w:line="240" w:lineRule="auto"/>
        <w:ind w:left="33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9231F0">
        <w:rPr>
          <w:rFonts w:ascii="Times New Roman" w:hAnsi="Times New Roman" w:cs="Times New Roman"/>
          <w:sz w:val="20"/>
          <w:szCs w:val="20"/>
        </w:rPr>
        <w:t xml:space="preserve"> В 2018 году на территории района открылись 2 объекта общественного питания:</w:t>
      </w:r>
    </w:p>
    <w:p w:rsidR="00D77057" w:rsidRPr="009231F0" w:rsidRDefault="00D77057" w:rsidP="00D770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-  Кафе «Дубрава» ИП Сайгушева Л.Ю. – 150 посадочных мест, общая площадь объекта 160 кв.м , площадь зала обслуживания 110 кв.м .</w:t>
      </w:r>
    </w:p>
    <w:p w:rsidR="00D77057" w:rsidRPr="009231F0" w:rsidRDefault="00D77057" w:rsidP="00D770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-  к Чемпионату мира по футболу открылось придорожное кафе  «Огонек» ИП Куркова Н.А. – 50 посадочных мест,  общая площадь объекта 130 кв.м, площадь зала обслуживания 80 кв.метров.</w:t>
      </w:r>
    </w:p>
    <w:p w:rsidR="00D77057" w:rsidRPr="009231F0" w:rsidRDefault="00D77057" w:rsidP="00D77057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5"/>
        <w:tblW w:w="15588" w:type="dxa"/>
        <w:tblInd w:w="-5" w:type="dxa"/>
        <w:tblCellMar>
          <w:left w:w="103" w:type="dxa"/>
        </w:tblCellMar>
        <w:tblLook w:val="04A0"/>
      </w:tblPr>
      <w:tblGrid>
        <w:gridCol w:w="678"/>
        <w:gridCol w:w="2701"/>
        <w:gridCol w:w="2540"/>
        <w:gridCol w:w="1379"/>
        <w:gridCol w:w="1259"/>
        <w:gridCol w:w="826"/>
        <w:gridCol w:w="912"/>
        <w:gridCol w:w="914"/>
        <w:gridCol w:w="2245"/>
        <w:gridCol w:w="2134"/>
      </w:tblGrid>
      <w:tr w:rsidR="00D77057" w:rsidRPr="009231F0" w:rsidTr="000A7579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3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D77057" w:rsidRPr="009231F0" w:rsidTr="000A7579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7057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641D8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субъектов МСП, осуществляющих деятельность на рынке общественного питания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питания, количество на 1000 жителей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1443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среднего чека в организациях питания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Волгушева Т.М.</w:t>
            </w:r>
          </w:p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управления администрации Дубенского муниципального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</w:t>
            </w:r>
          </w:p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641D8" w:rsidRPr="009231F0" w:rsidRDefault="00A641D8" w:rsidP="00FF46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41D8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A641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Оборот общественного питания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D77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5630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5635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5640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5643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Удовлетворение спроса населения в услугах общественного питания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A641D8" w:rsidRPr="009231F0" w:rsidRDefault="00A641D8" w:rsidP="00FF4610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641D8" w:rsidRPr="009231F0" w:rsidRDefault="00A641D8" w:rsidP="00FF46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77057" w:rsidRPr="009231F0" w:rsidRDefault="00D77057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A2335" w:rsidRPr="009231F0" w:rsidRDefault="00CA2335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br w:type="page"/>
      </w:r>
    </w:p>
    <w:p w:rsidR="00426F52" w:rsidRPr="009231F0" w:rsidRDefault="00426F52" w:rsidP="00426F52">
      <w:pPr>
        <w:pStyle w:val="ad"/>
        <w:widowControl w:val="0"/>
        <w:numPr>
          <w:ilvl w:val="0"/>
          <w:numId w:val="4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lastRenderedPageBreak/>
        <w:t>Системные показатели и мероприятия, направленные на развитие конкурентной среды</w:t>
      </w:r>
    </w:p>
    <w:p w:rsidR="00426F52" w:rsidRPr="009231F0" w:rsidRDefault="00426F52" w:rsidP="00426F52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426F52" w:rsidRPr="009231F0" w:rsidRDefault="00426F52" w:rsidP="00426F52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426F52" w:rsidRPr="009231F0" w:rsidRDefault="00426F52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843" w:type="dxa"/>
        <w:tblInd w:w="-15" w:type="dxa"/>
        <w:tblLayout w:type="fixed"/>
        <w:tblCellMar>
          <w:left w:w="118" w:type="dxa"/>
        </w:tblCellMar>
        <w:tblLook w:val="04A0"/>
      </w:tblPr>
      <w:tblGrid>
        <w:gridCol w:w="636"/>
        <w:gridCol w:w="2573"/>
        <w:gridCol w:w="173"/>
        <w:gridCol w:w="2511"/>
        <w:gridCol w:w="1379"/>
        <w:gridCol w:w="1252"/>
        <w:gridCol w:w="797"/>
        <w:gridCol w:w="861"/>
        <w:gridCol w:w="1124"/>
        <w:gridCol w:w="2137"/>
        <w:gridCol w:w="2400"/>
      </w:tblGrid>
      <w:tr w:rsidR="00B86EDB" w:rsidRPr="009231F0" w:rsidTr="009231F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84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450FD" w:rsidRPr="009231F0" w:rsidRDefault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62E16" w:rsidRPr="009231F0">
              <w:rPr>
                <w:rFonts w:ascii="Times New Roman" w:hAnsi="Times New Roman" w:cs="Times New Roman"/>
                <w:sz w:val="20"/>
                <w:szCs w:val="20"/>
              </w:rPr>
              <w:t>одействие в с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оздание условий для развития </w:t>
            </w:r>
            <w:r w:rsidR="00FA51FC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конкуренции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малого и среднего 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923353" w:rsidRPr="009231F0" w:rsidRDefault="00B34850" w:rsidP="00923353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051363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FA51FC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450FD" w:rsidRPr="009231F0" w:rsidRDefault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субъектов малого и среднего предпринимательства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7A143B" w:rsidRPr="009231F0" w:rsidRDefault="007A143B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7450FD" w:rsidRPr="009231F0" w:rsidRDefault="007450FD" w:rsidP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B3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F33B3" w:rsidRPr="009231F0" w:rsidRDefault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F33B3" w:rsidRPr="009231F0" w:rsidRDefault="006C2644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условий для 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развития предпринимательской деятельности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7F33B3" w:rsidRPr="009231F0" w:rsidRDefault="007F33B3" w:rsidP="00923353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F33B3" w:rsidRPr="009231F0" w:rsidRDefault="007F33B3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F33B3" w:rsidRPr="009231F0" w:rsidRDefault="00DC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7F33B3" w:rsidRPr="009231F0">
              <w:rPr>
                <w:rFonts w:ascii="Times New Roman" w:hAnsi="Times New Roman" w:cs="Times New Roman"/>
                <w:sz w:val="20"/>
                <w:szCs w:val="20"/>
              </w:rPr>
              <w:t>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DC20B6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DC20B6" w:rsidRPr="009231F0" w:rsidRDefault="00DC20B6" w:rsidP="00DC20B6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7F33B3" w:rsidRPr="009231F0" w:rsidRDefault="00DC20B6" w:rsidP="00347868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DC20B6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DC20B6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DC20B6" w:rsidRPr="009231F0" w:rsidRDefault="00DC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имущественной поддержки субъектам малого и среднего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DC20B6" w:rsidRPr="009231F0" w:rsidRDefault="006C2644" w:rsidP="006C2644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lastRenderedPageBreak/>
              <w:t xml:space="preserve">Количество субъектов малого предпринимательства (за </w:t>
            </w:r>
            <w:r w:rsidRPr="009231F0">
              <w:rPr>
                <w:sz w:val="20"/>
                <w:szCs w:val="20"/>
              </w:rPr>
              <w:lastRenderedPageBreak/>
              <w:t>исключением микропредприятий) обратившихся за имущественной поддержкой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DC20B6" w:rsidRPr="009231F0" w:rsidRDefault="00884E99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предпринимательства</w:t>
            </w:r>
            <w:r w:rsidR="00227079" w:rsidRPr="009231F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 увеличение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в бюджет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84E99" w:rsidRPr="009231F0" w:rsidRDefault="00884E99" w:rsidP="00884E99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Волгушева Т.М.</w:t>
            </w:r>
          </w:p>
          <w:p w:rsidR="00884E99" w:rsidRPr="009231F0" w:rsidRDefault="00884E99" w:rsidP="00884E99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управления администрации Дубенского муниципального района</w:t>
            </w:r>
          </w:p>
          <w:p w:rsidR="00884E99" w:rsidRPr="009231F0" w:rsidRDefault="00884E99" w:rsidP="00884E99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DC20B6" w:rsidRPr="009231F0" w:rsidRDefault="00DC20B6" w:rsidP="00DC20B6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</w:t>
            </w:r>
            <w:r w:rsidR="00227079" w:rsidRPr="009231F0">
              <w:rPr>
                <w:rFonts w:ascii="Times New Roman" w:hAnsi="Times New Roman" w:cs="Times New Roman"/>
                <w:sz w:val="20"/>
                <w:szCs w:val="20"/>
              </w:rPr>
              <w:t>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C96CA0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B41D45" w:rsidRPr="009231F0" w:rsidRDefault="00B41D45" w:rsidP="00923353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B41D45" w:rsidRPr="009231F0">
              <w:rPr>
                <w:rFonts w:ascii="Times New Roman" w:hAnsi="Times New Roman" w:cs="Times New Roman"/>
                <w:sz w:val="20"/>
                <w:szCs w:val="20"/>
              </w:rPr>
              <w:t>озможность приобретения продукции республиканских товаропроизводителей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D5D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8A3D5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8A3D5D" w:rsidRPr="009231F0" w:rsidRDefault="008A3D5D" w:rsidP="00C96CA0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Оборот розничной торговли в расчете на 1 жителя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8A3D5D" w:rsidRPr="009231F0" w:rsidRDefault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0. 107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0.113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0.119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оборота розничной торговли, осуществляемой на розничных рынках и ярмарках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B86EDB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4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11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11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746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D106A3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Содействие увеличению доли закупок, участниками которых являются только субъекты малого и среднего </w:t>
            </w:r>
          </w:p>
        </w:tc>
        <w:tc>
          <w:tcPr>
            <w:tcW w:w="251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государственных и муниципальных закупок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B41D45" w:rsidRPr="009231F0" w:rsidRDefault="00B41D45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B41D45" w:rsidRPr="009231F0" w:rsidRDefault="00B41D45" w:rsidP="007A143B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746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F70D67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также применение конкурентных процедур закупок (конкурс, аукцион и др.)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1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Доля совместных закупок (торгов) в общем объеме закупок для муниципальных нужд,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1B0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муниципальных закупок</w:t>
            </w:r>
            <w:r w:rsidR="001B0365" w:rsidRPr="009231F0">
              <w:rPr>
                <w:rFonts w:ascii="Times New Roman" w:hAnsi="Times New Roman" w:cs="Times New Roman"/>
                <w:sz w:val="20"/>
                <w:szCs w:val="20"/>
              </w:rPr>
              <w:t>, достижение экономии бюджетных средств при проведении конкурентных процедур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B41D45" w:rsidRPr="009231F0" w:rsidRDefault="00B41D45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B41D45" w:rsidRPr="009231F0" w:rsidRDefault="00B41D45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Default="007450FD">
      <w:pPr>
        <w:rPr>
          <w:rFonts w:ascii="Times New Roman" w:hAnsi="Times New Roman" w:cs="Times New Roman"/>
          <w:sz w:val="20"/>
          <w:szCs w:val="20"/>
        </w:rPr>
      </w:pPr>
    </w:p>
    <w:p w:rsidR="009231F0" w:rsidRDefault="009231F0">
      <w:pPr>
        <w:rPr>
          <w:rFonts w:ascii="Times New Roman" w:hAnsi="Times New Roman" w:cs="Times New Roman"/>
          <w:sz w:val="20"/>
          <w:szCs w:val="20"/>
        </w:rPr>
      </w:pPr>
    </w:p>
    <w:p w:rsidR="009231F0" w:rsidRPr="009231F0" w:rsidRDefault="009231F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701" w:type="dxa"/>
        <w:tblInd w:w="-5" w:type="dxa"/>
        <w:tblCellMar>
          <w:left w:w="103" w:type="dxa"/>
        </w:tblCellMar>
        <w:tblLook w:val="04A0"/>
      </w:tblPr>
      <w:tblGrid>
        <w:gridCol w:w="689"/>
        <w:gridCol w:w="2888"/>
        <w:gridCol w:w="2493"/>
        <w:gridCol w:w="1379"/>
        <w:gridCol w:w="1268"/>
        <w:gridCol w:w="824"/>
        <w:gridCol w:w="947"/>
        <w:gridCol w:w="947"/>
        <w:gridCol w:w="1998"/>
        <w:gridCol w:w="2268"/>
      </w:tblGrid>
      <w:tr w:rsidR="007450FD" w:rsidRPr="009231F0" w:rsidTr="00094144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9231F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3</w:t>
            </w:r>
            <w:r w:rsidR="00636DE6" w:rsidRPr="009231F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636DE6" w:rsidRPr="009231F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7450FD" w:rsidRPr="009231F0" w:rsidRDefault="00636DE6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9231F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и снижение административных барьеров</w:t>
            </w:r>
          </w:p>
          <w:p w:rsidR="007450FD" w:rsidRPr="009231F0" w:rsidRDefault="007450FD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450FD" w:rsidRPr="009231F0" w:rsidRDefault="007450FD" w:rsidP="001217E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8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9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9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450FD" w:rsidRPr="009231F0" w:rsidRDefault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7450FD" w:rsidRPr="009231F0" w:rsidRDefault="00106C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7450FD" w:rsidRPr="009231F0" w:rsidRDefault="00EE5A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873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7450FD" w:rsidRPr="009231F0" w:rsidRDefault="00106C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Устранение избыточного государственного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17BC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A417BC" w:rsidRPr="009231F0" w:rsidRDefault="00A417BC" w:rsidP="009B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9B4422"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A417BC" w:rsidRPr="009231F0" w:rsidRDefault="002F1D9F" w:rsidP="001B5701">
            <w:pPr>
              <w:pStyle w:val="afb"/>
              <w:jc w:val="both"/>
              <w:rPr>
                <w:rFonts w:ascii="Times New Roman" w:hAnsi="Times New Roman" w:cs="Times New Roman"/>
                <w:lang w:val="ru-RU"/>
              </w:rPr>
            </w:pPr>
            <w:r w:rsidRPr="009231F0">
              <w:rPr>
                <w:rFonts w:ascii="Times New Roman" w:hAnsi="Times New Roman" w:cs="Times New Roman"/>
                <w:lang w:val="ru-RU"/>
              </w:rPr>
              <w:t xml:space="preserve">Количество </w:t>
            </w:r>
            <w:r w:rsidR="001B5701" w:rsidRPr="009231F0">
              <w:rPr>
                <w:rFonts w:ascii="Times New Roman" w:hAnsi="Times New Roman" w:cs="Times New Roman"/>
                <w:lang w:val="ru-RU"/>
              </w:rPr>
              <w:t xml:space="preserve">положительных </w:t>
            </w:r>
            <w:r w:rsidRPr="009231F0">
              <w:rPr>
                <w:rFonts w:ascii="Times New Roman" w:hAnsi="Times New Roman" w:cs="Times New Roman"/>
                <w:lang w:val="ru-RU"/>
              </w:rPr>
              <w:t>эксперт</w:t>
            </w:r>
            <w:r w:rsidR="001B5701" w:rsidRPr="009231F0">
              <w:rPr>
                <w:rFonts w:ascii="Times New Roman" w:hAnsi="Times New Roman" w:cs="Times New Roman"/>
                <w:lang w:val="ru-RU"/>
              </w:rPr>
              <w:t>ных заключений на проекты НПА по воздействию на состояние конкуренции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A417BC" w:rsidRPr="009231F0" w:rsidRDefault="001B5701" w:rsidP="001B5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Малкина Т.И. – начальник организационно-правового управления администрации Дубенского муниципального района</w:t>
            </w:r>
          </w:p>
        </w:tc>
      </w:tr>
      <w:tr w:rsidR="00A417BC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A417BC" w:rsidRPr="009231F0" w:rsidRDefault="00A417BC" w:rsidP="009B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="009B4422"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Осуществление</w:t>
            </w:r>
            <w:r w:rsidR="005C14C3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мониторинга качества предоставления государственных и муниципальных услуг 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231F0">
              <w:rPr>
                <w:rFonts w:ascii="Times New Roman" w:hAnsi="Times New Roman" w:cs="Times New Roman"/>
              </w:rPr>
              <w:t>Уровень</w:t>
            </w:r>
          </w:p>
          <w:p w:rsidR="00A417BC" w:rsidRPr="009231F0" w:rsidRDefault="005C14C3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удовлетворенности граждан качеством предоставления муниципальных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5C14C3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81745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A417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Соблюдение стандарта оказания услуг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5C14C3" w:rsidRPr="009231F0" w:rsidRDefault="005C14C3" w:rsidP="005C14C3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31F0" w:rsidRPr="009231F0" w:rsidRDefault="009231F0" w:rsidP="009231F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231F0" w:rsidRPr="009231F0" w:rsidRDefault="009231F0" w:rsidP="009231F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9231F0" w:rsidRPr="009231F0" w:rsidRDefault="009231F0" w:rsidP="009231F0">
      <w:pPr>
        <w:keepNext/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691" w:type="dxa"/>
        <w:tblCellMar>
          <w:left w:w="98" w:type="dxa"/>
        </w:tblCellMar>
        <w:tblLook w:val="04A0"/>
      </w:tblPr>
      <w:tblGrid>
        <w:gridCol w:w="652"/>
        <w:gridCol w:w="2693"/>
        <w:gridCol w:w="2487"/>
        <w:gridCol w:w="1374"/>
        <w:gridCol w:w="1246"/>
        <w:gridCol w:w="747"/>
        <w:gridCol w:w="801"/>
        <w:gridCol w:w="803"/>
        <w:gridCol w:w="2578"/>
        <w:gridCol w:w="2310"/>
      </w:tblGrid>
      <w:tr w:rsidR="009231F0" w:rsidRPr="009231F0" w:rsidTr="009231F0">
        <w:trPr>
          <w:trHeight w:val="420"/>
        </w:trPr>
        <w:tc>
          <w:tcPr>
            <w:tcW w:w="652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87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51" w:type="dxa"/>
            <w:gridSpan w:val="3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310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0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получивших «муниципальную»    государственную  поддержку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предпринимательства, создание новых рабочих мест, увеличение поступлений в бюджет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круглых столов, совещаний и иных мероприятий по вопросам развития субъектов малого и среднего предпринимательства 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 по вопросам развития субъектов малого и среднего предпринимательства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субъектов малого и среднего предпринимательства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информационно-консультативной поддержки субъектам малого и среднего предпринимательства 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мсп обратившихся за информационно-консультативной поддержки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организации деятельности субъектов мсп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проводимых семинаров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Повышение профессиональной подготовки сотрудников предприятий получения знаний и навыков по созданию и/или развитию предприятий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1A2C67">
            <w:pPr>
              <w:pStyle w:val="af9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7450FD" w:rsidRDefault="007450FD">
      <w:pPr>
        <w:rPr>
          <w:rFonts w:ascii="Times New Roman" w:hAnsi="Times New Roman" w:cs="Times New Roman"/>
          <w:sz w:val="20"/>
          <w:szCs w:val="20"/>
        </w:rPr>
      </w:pPr>
    </w:p>
    <w:p w:rsidR="009231F0" w:rsidRPr="009231F0" w:rsidRDefault="009231F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15711" w:type="dxa"/>
        <w:tblCellMar>
          <w:left w:w="118" w:type="dxa"/>
        </w:tblCellMar>
        <w:tblLook w:val="04A0"/>
      </w:tblPr>
      <w:tblGrid>
        <w:gridCol w:w="15824"/>
      </w:tblGrid>
      <w:tr w:rsidR="007450FD" w:rsidRPr="009231F0" w:rsidTr="009231F0">
        <w:trPr>
          <w:trHeight w:val="420"/>
        </w:trPr>
        <w:tc>
          <w:tcPr>
            <w:tcW w:w="157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636DE6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7450FD" w:rsidRPr="009231F0" w:rsidRDefault="007450FD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5"/>
              <w:tblW w:w="15588" w:type="dxa"/>
              <w:tblCellMar>
                <w:left w:w="98" w:type="dxa"/>
              </w:tblCellMar>
              <w:tblLook w:val="04A0"/>
            </w:tblPr>
            <w:tblGrid>
              <w:gridCol w:w="661"/>
              <w:gridCol w:w="2778"/>
              <w:gridCol w:w="2424"/>
              <w:gridCol w:w="1374"/>
              <w:gridCol w:w="1260"/>
              <w:gridCol w:w="795"/>
              <w:gridCol w:w="890"/>
              <w:gridCol w:w="892"/>
              <w:gridCol w:w="2282"/>
              <w:gridCol w:w="2232"/>
            </w:tblGrid>
            <w:tr w:rsidR="007450FD" w:rsidRPr="009231F0" w:rsidTr="009231F0">
              <w:trPr>
                <w:trHeight w:val="420"/>
              </w:trPr>
              <w:tc>
                <w:tcPr>
                  <w:tcW w:w="6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77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3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Ответственные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228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E147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636DE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 w:rsidP="000F718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Реализация мероприятий, связанных с нарушением антимонопольного законодательства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4C0FAF" w:rsidRPr="009231F0" w:rsidRDefault="00681DBE" w:rsidP="004C0F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Недопущение </w:t>
                  </w:r>
                  <w:r w:rsidR="004C0FAF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B86E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0F7188" w:rsidRPr="009231F0" w:rsidRDefault="00681DBE" w:rsidP="000F718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Отсутствие </w:t>
                  </w:r>
                  <w:r w:rsidR="000F7188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количества нарушений антимонопольного законодательства со стороны органов государственной власти и органов местного самоуправления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5C14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Малкина Т.И. – начальник организационно-правового управления администрации Дубенского муниципального района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47868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3614A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9231F0">
                    <w:rPr>
                      <w:sz w:val="20"/>
                      <w:szCs w:val="20"/>
                    </w:rPr>
                    <w:t>Разработка и утверждение внутренних актов муниципального образования об антимонопольном комплаенсе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 </w:t>
                  </w:r>
                  <w:r w:rsidRPr="009231F0">
                    <w:rPr>
                      <w:sz w:val="20"/>
                      <w:szCs w:val="20"/>
                    </w:rPr>
                    <w:t xml:space="preserve"> и 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их </w:t>
                  </w:r>
                  <w:r w:rsidRPr="009231F0">
                    <w:rPr>
                      <w:sz w:val="20"/>
                      <w:szCs w:val="20"/>
                    </w:rPr>
                    <w:t>размещение на оф</w:t>
                  </w:r>
                  <w:r w:rsidR="002C02C0" w:rsidRPr="009231F0">
                    <w:rPr>
                      <w:sz w:val="20"/>
                      <w:szCs w:val="20"/>
                    </w:rPr>
                    <w:t>ициальном сайте администрации Дубенского муниципального района</w:t>
                  </w:r>
                </w:p>
                <w:p w:rsidR="002C02C0" w:rsidRPr="009231F0" w:rsidRDefault="002C02C0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9231F0">
                    <w:rPr>
                      <w:sz w:val="20"/>
                      <w:szCs w:val="20"/>
                    </w:rPr>
                    <w:t xml:space="preserve">Наличие утвержденных внутренних актов об антимонопольном комплаенсе, дорожной карты, 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плана мероприятий, </w:t>
                  </w:r>
                  <w:r w:rsidRPr="009231F0">
                    <w:rPr>
                      <w:sz w:val="20"/>
                      <w:szCs w:val="20"/>
                    </w:rPr>
                    <w:t>доклада об антимонопольном комплаенсе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2C02C0" w:rsidRPr="009231F0" w:rsidRDefault="003614A6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Постановление администрации Дубенского муниципального района о системе внутреннего обеспечения соответствия требованиям антимонопольного законодательства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2C02C0" w:rsidRPr="009231F0" w:rsidRDefault="002C02C0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Постановление об утверждении Карты комплаенс-рисков;</w:t>
                  </w:r>
                </w:p>
                <w:p w:rsidR="003614A6" w:rsidRPr="009231F0" w:rsidRDefault="003614A6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Постановление администрации Дубенского 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муниципального района об утверждении Плана мероприятий  антимонопольного комплаенса;</w:t>
                  </w:r>
                </w:p>
                <w:p w:rsidR="002C02C0" w:rsidRPr="009231F0" w:rsidRDefault="002C02C0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Доклад об антимонопольном комплаенсе</w:t>
                  </w: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Волгушева Т.М.</w:t>
                  </w:r>
                </w:p>
                <w:p w:rsidR="003614A6" w:rsidRPr="009231F0" w:rsidRDefault="003614A6" w:rsidP="00A47FE7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3614A6" w:rsidRPr="009231F0" w:rsidRDefault="003614A6" w:rsidP="00A47FE7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636DE6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. Дополнительные мероприятия, направленные на развитие конкурентной среды</w:t>
            </w:r>
          </w:p>
          <w:p w:rsidR="007450FD" w:rsidRPr="009231F0" w:rsidRDefault="007450FD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5"/>
              <w:tblW w:w="15588" w:type="dxa"/>
              <w:tblCellMar>
                <w:left w:w="98" w:type="dxa"/>
              </w:tblCellMar>
              <w:tblLook w:val="04A0"/>
            </w:tblPr>
            <w:tblGrid>
              <w:gridCol w:w="701"/>
              <w:gridCol w:w="2771"/>
              <w:gridCol w:w="2425"/>
              <w:gridCol w:w="1374"/>
              <w:gridCol w:w="1258"/>
              <w:gridCol w:w="794"/>
              <w:gridCol w:w="887"/>
              <w:gridCol w:w="889"/>
              <w:gridCol w:w="2282"/>
              <w:gridCol w:w="2207"/>
            </w:tblGrid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5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70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0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Ответственные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25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228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0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E147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="00636DE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 w:rsidP="000F7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Реализация мероприятий, предусмотренных стратегическими  документами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 w:rsidP="001A0C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</w:t>
                  </w:r>
                  <w:r w:rsidR="001A0C7F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Исполнение мероприятий, предусмотренных стратегическими  документами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5C14C3" w:rsidRPr="009231F0" w:rsidRDefault="005C14C3" w:rsidP="005C14C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Волгушева Т.М.</w:t>
                  </w:r>
                </w:p>
                <w:p w:rsidR="005C14C3" w:rsidRPr="009231F0" w:rsidRDefault="005C14C3" w:rsidP="005C14C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5C14C3" w:rsidRPr="009231F0" w:rsidRDefault="005C14C3" w:rsidP="005C14C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522C9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347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AD4E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Содействие  в проведении мониторинга состояния конкурентной среды на приоритетных и социально значимых рынках 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Мониторинг состояния конкурентной среды</w:t>
                  </w:r>
                </w:p>
                <w:p w:rsidR="00F22D23" w:rsidRPr="009231F0" w:rsidRDefault="00F22D23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22D23" w:rsidRPr="009231F0" w:rsidRDefault="00F22D23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Анализ состояния конкурентной среды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F22D23" w:rsidRPr="009231F0" w:rsidRDefault="00F22D23" w:rsidP="00F22D2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Волгушева Т.М.</w:t>
                  </w:r>
                </w:p>
                <w:p w:rsidR="00F22D23" w:rsidRPr="009231F0" w:rsidRDefault="00F22D23" w:rsidP="00F22D2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Начальник экономического управления администрации </w:t>
                  </w: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Дубенского муниципального района</w:t>
                  </w:r>
                </w:p>
                <w:p w:rsidR="000522C9" w:rsidRPr="009231F0" w:rsidRDefault="00F22D23" w:rsidP="00F22D23">
                  <w:pPr>
                    <w:pStyle w:val="af9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</w:tbl>
          <w:p w:rsidR="007450FD" w:rsidRPr="009231F0" w:rsidRDefault="007450FD" w:rsidP="003614A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450FD" w:rsidRDefault="007450FD" w:rsidP="009231F0">
      <w:pPr>
        <w:spacing w:after="0" w:line="240" w:lineRule="auto"/>
        <w:jc w:val="right"/>
      </w:pPr>
    </w:p>
    <w:sectPr w:rsidR="007450FD" w:rsidSect="00B62BCF">
      <w:headerReference w:type="default" r:id="rId9"/>
      <w:headerReference w:type="first" r:id="rId10"/>
      <w:pgSz w:w="16838" w:h="11906" w:orient="landscape"/>
      <w:pgMar w:top="675" w:right="680" w:bottom="851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AD0" w:rsidRDefault="00566AD0" w:rsidP="007450FD">
      <w:pPr>
        <w:spacing w:after="0" w:line="240" w:lineRule="auto"/>
      </w:pPr>
      <w:r>
        <w:separator/>
      </w:r>
    </w:p>
  </w:endnote>
  <w:endnote w:type="continuationSeparator" w:id="1">
    <w:p w:rsidR="00566AD0" w:rsidRDefault="00566AD0" w:rsidP="00745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AD0" w:rsidRDefault="00566AD0" w:rsidP="007450FD">
      <w:pPr>
        <w:spacing w:after="0" w:line="240" w:lineRule="auto"/>
      </w:pPr>
      <w:r>
        <w:separator/>
      </w:r>
    </w:p>
  </w:footnote>
  <w:footnote w:type="continuationSeparator" w:id="1">
    <w:p w:rsidR="00566AD0" w:rsidRDefault="00566AD0" w:rsidP="00745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610" w:rsidRDefault="004164B1">
    <w:pPr>
      <w:pStyle w:val="Header"/>
      <w:jc w:val="right"/>
    </w:pPr>
    <w:fldSimple w:instr="PAGE">
      <w:r w:rsidR="009231F0">
        <w:rPr>
          <w:noProof/>
        </w:rPr>
        <w:t>24</w:t>
      </w:r>
    </w:fldSimple>
  </w:p>
  <w:p w:rsidR="00FF4610" w:rsidRDefault="00FF46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610" w:rsidRDefault="004164B1">
    <w:pPr>
      <w:pStyle w:val="Header"/>
      <w:jc w:val="right"/>
    </w:pPr>
    <w:fldSimple w:instr="PAGE">
      <w:r w:rsidR="009231F0">
        <w:rPr>
          <w:noProof/>
        </w:rPr>
        <w:t>1</w:t>
      </w:r>
    </w:fldSimple>
  </w:p>
  <w:p w:rsidR="00FF4610" w:rsidRDefault="00FF461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87692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1DA5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26964"/>
    <w:multiLevelType w:val="multilevel"/>
    <w:tmpl w:val="F9FC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F50D5C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3E5E4CFC"/>
    <w:multiLevelType w:val="hybridMultilevel"/>
    <w:tmpl w:val="87B0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D96C1A"/>
    <w:multiLevelType w:val="multilevel"/>
    <w:tmpl w:val="E0EA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6C1C21"/>
    <w:multiLevelType w:val="hybridMultilevel"/>
    <w:tmpl w:val="08A4D216"/>
    <w:lvl w:ilvl="0" w:tplc="2EF26F4A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562B6818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>
    <w:nsid w:val="5B0E70EB"/>
    <w:multiLevelType w:val="multilevel"/>
    <w:tmpl w:val="881C26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5B5765A8"/>
    <w:multiLevelType w:val="hybridMultilevel"/>
    <w:tmpl w:val="F6584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170A4A"/>
    <w:multiLevelType w:val="hybridMultilevel"/>
    <w:tmpl w:val="D59441D6"/>
    <w:lvl w:ilvl="0" w:tplc="A7E0D34E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78940CC7"/>
    <w:multiLevelType w:val="multilevel"/>
    <w:tmpl w:val="E342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11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50FD"/>
    <w:rsid w:val="00017587"/>
    <w:rsid w:val="00021ECB"/>
    <w:rsid w:val="000228BC"/>
    <w:rsid w:val="000236D6"/>
    <w:rsid w:val="00044C15"/>
    <w:rsid w:val="000506FA"/>
    <w:rsid w:val="00051363"/>
    <w:rsid w:val="000522C9"/>
    <w:rsid w:val="000556C7"/>
    <w:rsid w:val="00055D05"/>
    <w:rsid w:val="00072938"/>
    <w:rsid w:val="00072F63"/>
    <w:rsid w:val="000762AE"/>
    <w:rsid w:val="0008433F"/>
    <w:rsid w:val="00094144"/>
    <w:rsid w:val="00097058"/>
    <w:rsid w:val="000A0F13"/>
    <w:rsid w:val="000A3455"/>
    <w:rsid w:val="000A4962"/>
    <w:rsid w:val="000A7579"/>
    <w:rsid w:val="000C00CD"/>
    <w:rsid w:val="000C55E3"/>
    <w:rsid w:val="000D1C61"/>
    <w:rsid w:val="000E7E2A"/>
    <w:rsid w:val="000F7188"/>
    <w:rsid w:val="00106C9B"/>
    <w:rsid w:val="00120AED"/>
    <w:rsid w:val="001217E9"/>
    <w:rsid w:val="00124AC9"/>
    <w:rsid w:val="00140B5C"/>
    <w:rsid w:val="00142CEA"/>
    <w:rsid w:val="00145975"/>
    <w:rsid w:val="00147F0A"/>
    <w:rsid w:val="00164C3D"/>
    <w:rsid w:val="00174581"/>
    <w:rsid w:val="00182BA5"/>
    <w:rsid w:val="00195A2A"/>
    <w:rsid w:val="001A0C7F"/>
    <w:rsid w:val="001B0365"/>
    <w:rsid w:val="001B1488"/>
    <w:rsid w:val="001B209B"/>
    <w:rsid w:val="001B5701"/>
    <w:rsid w:val="001D2586"/>
    <w:rsid w:val="001F3D76"/>
    <w:rsid w:val="001F7DD7"/>
    <w:rsid w:val="00227079"/>
    <w:rsid w:val="00233F04"/>
    <w:rsid w:val="00242C92"/>
    <w:rsid w:val="00252CA5"/>
    <w:rsid w:val="002543CB"/>
    <w:rsid w:val="00276ABC"/>
    <w:rsid w:val="0028268B"/>
    <w:rsid w:val="002A1E2A"/>
    <w:rsid w:val="002A33A4"/>
    <w:rsid w:val="002A3E5D"/>
    <w:rsid w:val="002B4112"/>
    <w:rsid w:val="002C02C0"/>
    <w:rsid w:val="002C10EC"/>
    <w:rsid w:val="002D6050"/>
    <w:rsid w:val="002F1D9F"/>
    <w:rsid w:val="003009A8"/>
    <w:rsid w:val="00303C39"/>
    <w:rsid w:val="00305C61"/>
    <w:rsid w:val="00307F3E"/>
    <w:rsid w:val="00311A85"/>
    <w:rsid w:val="00323BB2"/>
    <w:rsid w:val="00343991"/>
    <w:rsid w:val="00347868"/>
    <w:rsid w:val="00347B26"/>
    <w:rsid w:val="003614A6"/>
    <w:rsid w:val="00362FD2"/>
    <w:rsid w:val="00363A61"/>
    <w:rsid w:val="00364BE1"/>
    <w:rsid w:val="003749D7"/>
    <w:rsid w:val="00385CF8"/>
    <w:rsid w:val="00386262"/>
    <w:rsid w:val="00392C58"/>
    <w:rsid w:val="003A517A"/>
    <w:rsid w:val="003A7465"/>
    <w:rsid w:val="003B5BED"/>
    <w:rsid w:val="003B7D74"/>
    <w:rsid w:val="003C1C1B"/>
    <w:rsid w:val="003C3FE8"/>
    <w:rsid w:val="003D27E9"/>
    <w:rsid w:val="003F0B0D"/>
    <w:rsid w:val="003F0BE2"/>
    <w:rsid w:val="004020E0"/>
    <w:rsid w:val="0040267B"/>
    <w:rsid w:val="00403CFD"/>
    <w:rsid w:val="004164B1"/>
    <w:rsid w:val="00416513"/>
    <w:rsid w:val="0041757F"/>
    <w:rsid w:val="00426F52"/>
    <w:rsid w:val="004353B6"/>
    <w:rsid w:val="00440837"/>
    <w:rsid w:val="00440925"/>
    <w:rsid w:val="00463F8B"/>
    <w:rsid w:val="004666CA"/>
    <w:rsid w:val="00481745"/>
    <w:rsid w:val="00487686"/>
    <w:rsid w:val="004A5B53"/>
    <w:rsid w:val="004B1A91"/>
    <w:rsid w:val="004B7CD6"/>
    <w:rsid w:val="004C0FAF"/>
    <w:rsid w:val="00501F7E"/>
    <w:rsid w:val="0050438F"/>
    <w:rsid w:val="0050763E"/>
    <w:rsid w:val="00513738"/>
    <w:rsid w:val="00516CAE"/>
    <w:rsid w:val="005202A3"/>
    <w:rsid w:val="005217FF"/>
    <w:rsid w:val="00530C7C"/>
    <w:rsid w:val="00533330"/>
    <w:rsid w:val="00537BA7"/>
    <w:rsid w:val="0054722A"/>
    <w:rsid w:val="005546C1"/>
    <w:rsid w:val="00557C17"/>
    <w:rsid w:val="005648D0"/>
    <w:rsid w:val="00566AD0"/>
    <w:rsid w:val="005723A6"/>
    <w:rsid w:val="00590C15"/>
    <w:rsid w:val="00593F6B"/>
    <w:rsid w:val="005A49E5"/>
    <w:rsid w:val="005B2AB6"/>
    <w:rsid w:val="005B2DE4"/>
    <w:rsid w:val="005B4026"/>
    <w:rsid w:val="005C14C3"/>
    <w:rsid w:val="005C7781"/>
    <w:rsid w:val="005F204E"/>
    <w:rsid w:val="00611202"/>
    <w:rsid w:val="00612CF5"/>
    <w:rsid w:val="00636DE6"/>
    <w:rsid w:val="00637B12"/>
    <w:rsid w:val="00646AD1"/>
    <w:rsid w:val="0066192E"/>
    <w:rsid w:val="00662E16"/>
    <w:rsid w:val="00670C2E"/>
    <w:rsid w:val="00673F35"/>
    <w:rsid w:val="00681DBE"/>
    <w:rsid w:val="00696628"/>
    <w:rsid w:val="006B4750"/>
    <w:rsid w:val="006B6CA3"/>
    <w:rsid w:val="006B7851"/>
    <w:rsid w:val="006C1851"/>
    <w:rsid w:val="006C2644"/>
    <w:rsid w:val="006C268E"/>
    <w:rsid w:val="006C6ECB"/>
    <w:rsid w:val="006D0C98"/>
    <w:rsid w:val="006D6C84"/>
    <w:rsid w:val="006F3245"/>
    <w:rsid w:val="00701285"/>
    <w:rsid w:val="0070282B"/>
    <w:rsid w:val="00703EF1"/>
    <w:rsid w:val="00713726"/>
    <w:rsid w:val="00715421"/>
    <w:rsid w:val="00727546"/>
    <w:rsid w:val="007343D7"/>
    <w:rsid w:val="007450FD"/>
    <w:rsid w:val="0076002E"/>
    <w:rsid w:val="007636EF"/>
    <w:rsid w:val="007641AC"/>
    <w:rsid w:val="00765876"/>
    <w:rsid w:val="00794CC6"/>
    <w:rsid w:val="007A143B"/>
    <w:rsid w:val="007A3FF4"/>
    <w:rsid w:val="007A58E3"/>
    <w:rsid w:val="007B29C0"/>
    <w:rsid w:val="007C1A10"/>
    <w:rsid w:val="007D6E74"/>
    <w:rsid w:val="007E3C14"/>
    <w:rsid w:val="007F33B3"/>
    <w:rsid w:val="00814493"/>
    <w:rsid w:val="008707F9"/>
    <w:rsid w:val="00873749"/>
    <w:rsid w:val="00876C67"/>
    <w:rsid w:val="00884E99"/>
    <w:rsid w:val="00896EBD"/>
    <w:rsid w:val="008A3D5D"/>
    <w:rsid w:val="008B45DC"/>
    <w:rsid w:val="008B5441"/>
    <w:rsid w:val="008D3828"/>
    <w:rsid w:val="008F0812"/>
    <w:rsid w:val="008F24AE"/>
    <w:rsid w:val="00907144"/>
    <w:rsid w:val="00915C2B"/>
    <w:rsid w:val="009207FD"/>
    <w:rsid w:val="009231F0"/>
    <w:rsid w:val="00923353"/>
    <w:rsid w:val="00930E14"/>
    <w:rsid w:val="0093717F"/>
    <w:rsid w:val="009374BE"/>
    <w:rsid w:val="00937C5D"/>
    <w:rsid w:val="00955273"/>
    <w:rsid w:val="00962E6D"/>
    <w:rsid w:val="009637DA"/>
    <w:rsid w:val="00965AA0"/>
    <w:rsid w:val="00976EF9"/>
    <w:rsid w:val="00986251"/>
    <w:rsid w:val="009943DC"/>
    <w:rsid w:val="00996D4E"/>
    <w:rsid w:val="009B4422"/>
    <w:rsid w:val="009C11FA"/>
    <w:rsid w:val="009C280C"/>
    <w:rsid w:val="009D20E0"/>
    <w:rsid w:val="009D760B"/>
    <w:rsid w:val="009E4EE5"/>
    <w:rsid w:val="009F32CB"/>
    <w:rsid w:val="00A05203"/>
    <w:rsid w:val="00A10F8E"/>
    <w:rsid w:val="00A11915"/>
    <w:rsid w:val="00A1368D"/>
    <w:rsid w:val="00A25B2E"/>
    <w:rsid w:val="00A2751B"/>
    <w:rsid w:val="00A4007B"/>
    <w:rsid w:val="00A417BC"/>
    <w:rsid w:val="00A42575"/>
    <w:rsid w:val="00A43D08"/>
    <w:rsid w:val="00A43E8D"/>
    <w:rsid w:val="00A470A0"/>
    <w:rsid w:val="00A47FE7"/>
    <w:rsid w:val="00A528F2"/>
    <w:rsid w:val="00A62521"/>
    <w:rsid w:val="00A641D8"/>
    <w:rsid w:val="00A669FF"/>
    <w:rsid w:val="00A67A34"/>
    <w:rsid w:val="00AA693D"/>
    <w:rsid w:val="00AC0AC2"/>
    <w:rsid w:val="00AC7A8C"/>
    <w:rsid w:val="00AD4E85"/>
    <w:rsid w:val="00AD597E"/>
    <w:rsid w:val="00AD657F"/>
    <w:rsid w:val="00AE47BB"/>
    <w:rsid w:val="00B03E71"/>
    <w:rsid w:val="00B10758"/>
    <w:rsid w:val="00B15857"/>
    <w:rsid w:val="00B17014"/>
    <w:rsid w:val="00B204A6"/>
    <w:rsid w:val="00B20F76"/>
    <w:rsid w:val="00B22597"/>
    <w:rsid w:val="00B237ED"/>
    <w:rsid w:val="00B34850"/>
    <w:rsid w:val="00B41284"/>
    <w:rsid w:val="00B41D45"/>
    <w:rsid w:val="00B62BCF"/>
    <w:rsid w:val="00B6504D"/>
    <w:rsid w:val="00B77D00"/>
    <w:rsid w:val="00B86EDB"/>
    <w:rsid w:val="00BA487E"/>
    <w:rsid w:val="00BB5526"/>
    <w:rsid w:val="00BD44F1"/>
    <w:rsid w:val="00BF323A"/>
    <w:rsid w:val="00C12E50"/>
    <w:rsid w:val="00C41281"/>
    <w:rsid w:val="00C448FC"/>
    <w:rsid w:val="00C55604"/>
    <w:rsid w:val="00C579E2"/>
    <w:rsid w:val="00C61222"/>
    <w:rsid w:val="00C61EBD"/>
    <w:rsid w:val="00C66898"/>
    <w:rsid w:val="00C81DAF"/>
    <w:rsid w:val="00C83DD1"/>
    <w:rsid w:val="00C93302"/>
    <w:rsid w:val="00C96CA0"/>
    <w:rsid w:val="00CA2256"/>
    <w:rsid w:val="00CA2335"/>
    <w:rsid w:val="00CA353C"/>
    <w:rsid w:val="00CA787E"/>
    <w:rsid w:val="00CC32C2"/>
    <w:rsid w:val="00CF5479"/>
    <w:rsid w:val="00D07955"/>
    <w:rsid w:val="00D106A3"/>
    <w:rsid w:val="00D30876"/>
    <w:rsid w:val="00D66FB6"/>
    <w:rsid w:val="00D73B63"/>
    <w:rsid w:val="00D77057"/>
    <w:rsid w:val="00D94773"/>
    <w:rsid w:val="00DA0B50"/>
    <w:rsid w:val="00DA5398"/>
    <w:rsid w:val="00DA70C8"/>
    <w:rsid w:val="00DC20B6"/>
    <w:rsid w:val="00DE6835"/>
    <w:rsid w:val="00DF692D"/>
    <w:rsid w:val="00E032A2"/>
    <w:rsid w:val="00E058F3"/>
    <w:rsid w:val="00E11469"/>
    <w:rsid w:val="00E147EB"/>
    <w:rsid w:val="00E2517C"/>
    <w:rsid w:val="00E31A8B"/>
    <w:rsid w:val="00E531D4"/>
    <w:rsid w:val="00E66758"/>
    <w:rsid w:val="00E67CCD"/>
    <w:rsid w:val="00E736C5"/>
    <w:rsid w:val="00E95A11"/>
    <w:rsid w:val="00EA1996"/>
    <w:rsid w:val="00EB1C96"/>
    <w:rsid w:val="00EC0C8B"/>
    <w:rsid w:val="00ED77BA"/>
    <w:rsid w:val="00EE17C0"/>
    <w:rsid w:val="00EE3337"/>
    <w:rsid w:val="00EE5AD2"/>
    <w:rsid w:val="00EF2385"/>
    <w:rsid w:val="00EF3169"/>
    <w:rsid w:val="00F04899"/>
    <w:rsid w:val="00F22D23"/>
    <w:rsid w:val="00F45A7A"/>
    <w:rsid w:val="00F614D6"/>
    <w:rsid w:val="00F70D67"/>
    <w:rsid w:val="00F82091"/>
    <w:rsid w:val="00F91C83"/>
    <w:rsid w:val="00FA3CA1"/>
    <w:rsid w:val="00FA51FC"/>
    <w:rsid w:val="00FA57F4"/>
    <w:rsid w:val="00FB23A8"/>
    <w:rsid w:val="00FE2320"/>
    <w:rsid w:val="00FE76B8"/>
    <w:rsid w:val="00FF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0FD"/>
    <w:pPr>
      <w:spacing w:after="200" w:line="276" w:lineRule="auto"/>
    </w:pPr>
    <w:rPr>
      <w:color w:val="00000A"/>
      <w:sz w:val="22"/>
    </w:rPr>
  </w:style>
  <w:style w:type="paragraph" w:styleId="2">
    <w:name w:val="heading 2"/>
    <w:basedOn w:val="a"/>
    <w:link w:val="20"/>
    <w:uiPriority w:val="9"/>
    <w:qFormat/>
    <w:rsid w:val="00876C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450FD"/>
    <w:rPr>
      <w:rFonts w:eastAsia="Calibri" w:cs="Times New Roman"/>
    </w:rPr>
  </w:style>
  <w:style w:type="character" w:customStyle="1" w:styleId="ListLabel2">
    <w:name w:val="ListLabel 2"/>
    <w:qFormat/>
    <w:rsid w:val="007450FD"/>
    <w:rPr>
      <w:rFonts w:cs="Courier New"/>
    </w:rPr>
  </w:style>
  <w:style w:type="character" w:customStyle="1" w:styleId="ListLabel3">
    <w:name w:val="ListLabel 3"/>
    <w:qFormat/>
    <w:rsid w:val="007450FD"/>
    <w:rPr>
      <w:rFonts w:cs="Courier New"/>
    </w:rPr>
  </w:style>
  <w:style w:type="character" w:customStyle="1" w:styleId="ListLabel4">
    <w:name w:val="ListLabel 4"/>
    <w:qFormat/>
    <w:rsid w:val="007450FD"/>
    <w:rPr>
      <w:rFonts w:cs="Courier New"/>
    </w:rPr>
  </w:style>
  <w:style w:type="character" w:customStyle="1" w:styleId="ListLabel5">
    <w:name w:val="ListLabel 5"/>
    <w:qFormat/>
    <w:rsid w:val="007450FD"/>
    <w:rPr>
      <w:rFonts w:eastAsia="Calibri" w:cs="Times New Roman"/>
    </w:rPr>
  </w:style>
  <w:style w:type="character" w:customStyle="1" w:styleId="ListLabel6">
    <w:name w:val="ListLabel 6"/>
    <w:qFormat/>
    <w:rsid w:val="007450FD"/>
    <w:rPr>
      <w:rFonts w:cs="Courier New"/>
    </w:rPr>
  </w:style>
  <w:style w:type="character" w:customStyle="1" w:styleId="ListLabel7">
    <w:name w:val="ListLabel 7"/>
    <w:qFormat/>
    <w:rsid w:val="007450FD"/>
    <w:rPr>
      <w:rFonts w:cs="Courier New"/>
    </w:rPr>
  </w:style>
  <w:style w:type="character" w:customStyle="1" w:styleId="ListLabel8">
    <w:name w:val="ListLabel 8"/>
    <w:qFormat/>
    <w:rsid w:val="007450FD"/>
    <w:rPr>
      <w:rFonts w:cs="Courier New"/>
    </w:rPr>
  </w:style>
  <w:style w:type="character" w:customStyle="1" w:styleId="ListLabel9">
    <w:name w:val="ListLabel 9"/>
    <w:qFormat/>
    <w:rsid w:val="007450FD"/>
    <w:rPr>
      <w:rFonts w:eastAsia="Calibri" w:cs="Times New Roman"/>
    </w:rPr>
  </w:style>
  <w:style w:type="character" w:customStyle="1" w:styleId="ListLabel10">
    <w:name w:val="ListLabel 10"/>
    <w:qFormat/>
    <w:rsid w:val="007450FD"/>
    <w:rPr>
      <w:rFonts w:cs="Courier New"/>
    </w:rPr>
  </w:style>
  <w:style w:type="character" w:customStyle="1" w:styleId="ListLabel11">
    <w:name w:val="ListLabel 11"/>
    <w:qFormat/>
    <w:rsid w:val="007450FD"/>
    <w:rPr>
      <w:rFonts w:cs="Courier New"/>
    </w:rPr>
  </w:style>
  <w:style w:type="character" w:customStyle="1" w:styleId="ListLabel12">
    <w:name w:val="ListLabel 12"/>
    <w:qFormat/>
    <w:rsid w:val="007450FD"/>
    <w:rPr>
      <w:rFonts w:cs="Courier New"/>
    </w:rPr>
  </w:style>
  <w:style w:type="character" w:customStyle="1" w:styleId="ListLabel13">
    <w:name w:val="ListLabel 13"/>
    <w:qFormat/>
    <w:rsid w:val="007450FD"/>
    <w:rPr>
      <w:rFonts w:eastAsia="Calibri" w:cs="Times New Roman"/>
    </w:rPr>
  </w:style>
  <w:style w:type="character" w:customStyle="1" w:styleId="ListLabel14">
    <w:name w:val="ListLabel 14"/>
    <w:qFormat/>
    <w:rsid w:val="007450FD"/>
    <w:rPr>
      <w:rFonts w:cs="Courier New"/>
    </w:rPr>
  </w:style>
  <w:style w:type="character" w:customStyle="1" w:styleId="ListLabel15">
    <w:name w:val="ListLabel 15"/>
    <w:qFormat/>
    <w:rsid w:val="007450FD"/>
    <w:rPr>
      <w:rFonts w:cs="Courier New"/>
    </w:rPr>
  </w:style>
  <w:style w:type="character" w:customStyle="1" w:styleId="ListLabel16">
    <w:name w:val="ListLabel 16"/>
    <w:qFormat/>
    <w:rsid w:val="007450FD"/>
    <w:rPr>
      <w:rFonts w:cs="Courier New"/>
    </w:rPr>
  </w:style>
  <w:style w:type="paragraph" w:customStyle="1" w:styleId="a9">
    <w:name w:val="Заголовок"/>
    <w:basedOn w:val="a"/>
    <w:next w:val="aa"/>
    <w:qFormat/>
    <w:rsid w:val="007450FD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7450FD"/>
    <w:pPr>
      <w:spacing w:after="140" w:line="288" w:lineRule="auto"/>
    </w:pPr>
  </w:style>
  <w:style w:type="paragraph" w:styleId="ab">
    <w:name w:val="List"/>
    <w:basedOn w:val="aa"/>
    <w:rsid w:val="007450FD"/>
    <w:rPr>
      <w:rFonts w:cs="Mangal"/>
    </w:rPr>
  </w:style>
  <w:style w:type="paragraph" w:customStyle="1" w:styleId="Caption">
    <w:name w:val="Caption"/>
    <w:basedOn w:val="a"/>
    <w:qFormat/>
    <w:rsid w:val="007450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7450FD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3">
    <w:name w:val="Основной текст (2)"/>
    <w:basedOn w:val="a"/>
    <w:link w:val="23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7450FD"/>
    <w:pPr>
      <w:suppressLineNumbers/>
    </w:pPr>
  </w:style>
  <w:style w:type="paragraph" w:customStyle="1" w:styleId="af4">
    <w:name w:val="Заголовок таблицы"/>
    <w:basedOn w:val="af3"/>
    <w:qFormat/>
    <w:rsid w:val="007450FD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D30876"/>
    <w:rPr>
      <w:b/>
      <w:bCs/>
    </w:rPr>
  </w:style>
  <w:style w:type="character" w:customStyle="1" w:styleId="color26">
    <w:name w:val="color_26"/>
    <w:basedOn w:val="a0"/>
    <w:rsid w:val="00D30876"/>
  </w:style>
  <w:style w:type="character" w:styleId="af7">
    <w:name w:val="Emphasis"/>
    <w:basedOn w:val="a0"/>
    <w:uiPriority w:val="20"/>
    <w:qFormat/>
    <w:rsid w:val="008F24AE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76C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A62521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A625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8">
    <w:name w:val="Hyperlink"/>
    <w:basedOn w:val="a0"/>
    <w:uiPriority w:val="99"/>
    <w:semiHidden/>
    <w:unhideWhenUsed/>
    <w:rsid w:val="00017587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B2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9">
    <w:name w:val="Body Text Indent"/>
    <w:basedOn w:val="a"/>
    <w:link w:val="afa"/>
    <w:uiPriority w:val="99"/>
    <w:unhideWhenUsed/>
    <w:rsid w:val="007A143B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7A143B"/>
    <w:rPr>
      <w:color w:val="00000A"/>
      <w:sz w:val="22"/>
    </w:rPr>
  </w:style>
  <w:style w:type="paragraph" w:customStyle="1" w:styleId="ConsPlusCell">
    <w:name w:val="ConsPlusCell"/>
    <w:uiPriority w:val="99"/>
    <w:rsid w:val="005C14C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Cs w:val="20"/>
      <w:lang w:eastAsia="ru-RU"/>
    </w:rPr>
  </w:style>
  <w:style w:type="paragraph" w:customStyle="1" w:styleId="afb">
    <w:name w:val="Знак Знак Знак Знак"/>
    <w:basedOn w:val="a"/>
    <w:rsid w:val="00516CA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styleId="afc">
    <w:name w:val="No Spacing"/>
    <w:uiPriority w:val="1"/>
    <w:qFormat/>
    <w:rsid w:val="0041757F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sprofile.ru/id/489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3DC98-1A32-41C5-AF63-F233F0F8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</Pages>
  <Words>6990</Words>
  <Characters>39849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4</cp:revision>
  <cp:lastPrinted>2019-08-27T13:51:00Z</cp:lastPrinted>
  <dcterms:created xsi:type="dcterms:W3CDTF">2019-10-10T09:07:00Z</dcterms:created>
  <dcterms:modified xsi:type="dcterms:W3CDTF">2019-10-10T09:27:00Z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