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rPr>
          <w:sz w:val="20"/>
        </w:rPr>
      </w:pPr>
      <w:r w:rsidRPr="00AE04FD">
        <w:rPr>
          <w:sz w:val="20"/>
        </w:rPr>
        <w:t xml:space="preserve">   </w:t>
      </w:r>
    </w:p>
    <w:p w:rsidR="00480DF9" w:rsidRPr="00AE04FD" w:rsidRDefault="00DD46E8" w:rsidP="00AE04FD">
      <w:pPr>
        <w:pStyle w:val="7"/>
        <w:ind w:left="0" w:firstLine="0"/>
        <w:rPr>
          <w:b/>
          <w:sz w:val="20"/>
          <w:u w:val="single"/>
        </w:rPr>
      </w:pPr>
      <w:r w:rsidRPr="00AE04FD">
        <w:rPr>
          <w:b/>
          <w:sz w:val="20"/>
          <w:u w:val="single"/>
        </w:rPr>
        <w:t>1</w:t>
      </w:r>
      <w:r w:rsidR="000B3EDA">
        <w:rPr>
          <w:b/>
          <w:sz w:val="20"/>
          <w:u w:val="single"/>
        </w:rPr>
        <w:t>8</w:t>
      </w:r>
      <w:r w:rsidR="00171E2F" w:rsidRPr="00AE04FD">
        <w:rPr>
          <w:b/>
          <w:sz w:val="20"/>
          <w:u w:val="single"/>
        </w:rPr>
        <w:t>.0</w:t>
      </w:r>
      <w:r w:rsidR="009F025C" w:rsidRPr="00AE04FD">
        <w:rPr>
          <w:b/>
          <w:sz w:val="20"/>
          <w:u w:val="single"/>
        </w:rPr>
        <w:t>2</w:t>
      </w:r>
      <w:r w:rsidR="00171E2F" w:rsidRPr="00AE04FD">
        <w:rPr>
          <w:b/>
          <w:sz w:val="20"/>
          <w:u w:val="single"/>
        </w:rPr>
        <w:t>.2019</w:t>
      </w:r>
      <w:r w:rsidR="006D362A" w:rsidRPr="00AE04FD">
        <w:rPr>
          <w:b/>
          <w:sz w:val="20"/>
          <w:u w:val="single"/>
        </w:rPr>
        <w:t xml:space="preserve"> г.</w:t>
      </w:r>
      <w:r w:rsidR="006D362A" w:rsidRPr="00AE04FD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AE04FD">
        <w:rPr>
          <w:b/>
          <w:sz w:val="20"/>
          <w:u w:val="single"/>
        </w:rPr>
        <w:t xml:space="preserve">№ </w:t>
      </w:r>
      <w:r w:rsidR="000B3EDA">
        <w:rPr>
          <w:b/>
          <w:sz w:val="20"/>
          <w:u w:val="single"/>
        </w:rPr>
        <w:t xml:space="preserve">6 </w:t>
      </w:r>
      <w:r w:rsidR="005C36CB" w:rsidRPr="00AE04FD">
        <w:rPr>
          <w:b/>
          <w:sz w:val="20"/>
          <w:u w:val="single"/>
        </w:rPr>
        <w:t>(2</w:t>
      </w:r>
      <w:r w:rsidR="00171E2F" w:rsidRPr="00AE04FD">
        <w:rPr>
          <w:b/>
          <w:sz w:val="20"/>
          <w:u w:val="single"/>
        </w:rPr>
        <w:t>2</w:t>
      </w:r>
      <w:r w:rsidR="00BB4DDA">
        <w:rPr>
          <w:b/>
          <w:sz w:val="20"/>
          <w:u w:val="single"/>
        </w:rPr>
        <w:t>7</w:t>
      </w:r>
      <w:r w:rsidR="006D362A" w:rsidRPr="00AE04FD">
        <w:rPr>
          <w:b/>
          <w:sz w:val="20"/>
          <w:u w:val="single"/>
        </w:rPr>
        <w:t>)</w:t>
      </w:r>
    </w:p>
    <w:p w:rsidR="00DF0C2A" w:rsidRPr="00AE04FD" w:rsidRDefault="00480DF9" w:rsidP="00AE04F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752F09" w:rsidRPr="00AE04FD" w:rsidRDefault="00752F09" w:rsidP="00AE04F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2E2A1E" w:rsidRPr="00AE04FD" w:rsidRDefault="002E2A1E" w:rsidP="00AE04F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tabs>
          <w:tab w:val="left" w:pos="8385"/>
        </w:tabs>
        <w:spacing w:after="0" w:line="240" w:lineRule="auto"/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13.02.2019                                                                                                 №97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О завершении реорганизации муниципального бюджетного дошкольного образовательного учреждения «Ардатовский детский сад «Солнышко»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</w:t>
      </w:r>
    </w:p>
    <w:p w:rsidR="000B3EDA" w:rsidRPr="000B3EDA" w:rsidRDefault="000B3EDA" w:rsidP="000B3EDA">
      <w:pPr>
        <w:pStyle w:val="a5"/>
        <w:spacing w:after="0"/>
        <w:jc w:val="both"/>
        <w:rPr>
          <w:sz w:val="20"/>
          <w:szCs w:val="20"/>
        </w:rPr>
      </w:pPr>
    </w:p>
    <w:p w:rsidR="000B3EDA" w:rsidRPr="000B3EDA" w:rsidRDefault="000B3EDA" w:rsidP="000B3EDA">
      <w:pPr>
        <w:pStyle w:val="a5"/>
        <w:spacing w:after="0"/>
        <w:ind w:firstLine="709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0B3EDA" w:rsidRPr="000B3EDA" w:rsidRDefault="000B3EDA" w:rsidP="000B3EDA">
      <w:pPr>
        <w:pStyle w:val="Default"/>
        <w:ind w:firstLine="708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1. Завершить процедуру реорганизации муниципального бюджетного дошкольного образовательного учреждения «Ардатовский детский сад «Солнышко»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с 8 февраля 2019 года.</w:t>
      </w:r>
    </w:p>
    <w:p w:rsidR="000B3EDA" w:rsidRPr="000B3EDA" w:rsidRDefault="000B3EDA" w:rsidP="000B3EDA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  <w:bookmarkStart w:id="0" w:name="sub_4"/>
      <w:r w:rsidRPr="000B3EDA">
        <w:rPr>
          <w:rFonts w:ascii="Times New Roman" w:hAnsi="Times New Roman" w:cs="Times New Roman"/>
          <w:sz w:val="20"/>
          <w:szCs w:val="20"/>
        </w:rPr>
        <w:t xml:space="preserve">          2. Признать утратившим силу постановление администрации Дубенского муниципального района Республики Мордовия от 16.11.2015 №656.</w:t>
      </w:r>
    </w:p>
    <w:p w:rsidR="000B3EDA" w:rsidRPr="000B3EDA" w:rsidRDefault="000B3EDA" w:rsidP="000B3EDA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3. 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" w:name="sub_5"/>
      <w:bookmarkEnd w:id="0"/>
      <w:r w:rsidRPr="000B3EDA">
        <w:rPr>
          <w:rFonts w:ascii="Times New Roman" w:hAnsi="Times New Roman" w:cs="Times New Roman"/>
          <w:sz w:val="20"/>
          <w:szCs w:val="20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://dubenki.e-mordovia.ru.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  <w:t>Плешаков С.Г.</w:t>
      </w:r>
      <w:bookmarkEnd w:id="1"/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0C29" w:rsidRPr="000B3EDA" w:rsidRDefault="001D0C29" w:rsidP="000B3ED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tabs>
          <w:tab w:val="left" w:pos="8385"/>
        </w:tabs>
        <w:spacing w:after="0" w:line="240" w:lineRule="auto"/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14.02.2019                                                                                                 №104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 xml:space="preserve">О завершении реорганизации муниципального бюджетного дошкольного образовательного учреждения «Кочкуровский детский сад «Чипайне»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</w:t>
      </w:r>
    </w:p>
    <w:p w:rsidR="000B3EDA" w:rsidRPr="000B3EDA" w:rsidRDefault="000B3EDA" w:rsidP="000B3EDA">
      <w:pPr>
        <w:pStyle w:val="a5"/>
        <w:spacing w:after="0"/>
        <w:jc w:val="both"/>
        <w:rPr>
          <w:sz w:val="20"/>
          <w:szCs w:val="20"/>
        </w:rPr>
      </w:pPr>
    </w:p>
    <w:p w:rsidR="000B3EDA" w:rsidRPr="000B3EDA" w:rsidRDefault="000B3EDA" w:rsidP="000B3EDA">
      <w:pPr>
        <w:pStyle w:val="a5"/>
        <w:spacing w:after="0"/>
        <w:ind w:firstLine="709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</w:t>
      </w:r>
      <w:r w:rsidRPr="000B3EDA">
        <w:rPr>
          <w:sz w:val="20"/>
          <w:szCs w:val="20"/>
        </w:rPr>
        <w:lastRenderedPageBreak/>
        <w:t>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0B3EDA" w:rsidRPr="000B3EDA" w:rsidRDefault="000B3EDA" w:rsidP="000B3EDA">
      <w:pPr>
        <w:pStyle w:val="Default"/>
        <w:ind w:firstLine="708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1. Завершить процедуру реорганизации муниципального бюджетного дошкольного образовательного учреждения «Кочкуровский детский сад «Чипайне»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Мордовии.</w:t>
      </w:r>
    </w:p>
    <w:p w:rsidR="000B3EDA" w:rsidRPr="000B3EDA" w:rsidRDefault="000B3EDA" w:rsidP="000B3EDA">
      <w:pPr>
        <w:pStyle w:val="Default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    2.Признать утратившим силу постановление администрации Дубенского муниципального района от 16 ноября 2015 года №657.</w:t>
      </w:r>
    </w:p>
    <w:p w:rsidR="000B3EDA" w:rsidRPr="000B3EDA" w:rsidRDefault="000B3EDA" w:rsidP="000B3EDA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3. 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://dubenki.e-mordovia.ru.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  <w:t>Плешаков С.Г.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F445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F4451E" w:rsidRDefault="00F4451E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</w:p>
    <w:p w:rsidR="000B3EDA" w:rsidRPr="000B3EDA" w:rsidRDefault="000B3EDA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tabs>
          <w:tab w:val="left" w:pos="8385"/>
        </w:tabs>
        <w:spacing w:after="0" w:line="240" w:lineRule="auto"/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14.02.2019                                                                                                 №105 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 xml:space="preserve">О завершении реорганизации муниципального бюджетного дошкольного образовательного учреждения «Поводимовский детский сад «Солнышко»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</w:t>
      </w:r>
    </w:p>
    <w:p w:rsidR="000B3EDA" w:rsidRPr="000B3EDA" w:rsidRDefault="000B3EDA" w:rsidP="000B3EDA">
      <w:pPr>
        <w:pStyle w:val="a5"/>
        <w:spacing w:after="0"/>
        <w:jc w:val="both"/>
        <w:rPr>
          <w:sz w:val="20"/>
          <w:szCs w:val="20"/>
        </w:rPr>
      </w:pPr>
    </w:p>
    <w:p w:rsidR="000B3EDA" w:rsidRPr="000B3EDA" w:rsidRDefault="000B3EDA" w:rsidP="000B3EDA">
      <w:pPr>
        <w:pStyle w:val="a5"/>
        <w:spacing w:after="0"/>
        <w:ind w:firstLine="709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0B3EDA" w:rsidRPr="000B3EDA" w:rsidRDefault="000B3EDA" w:rsidP="000B3EDA">
      <w:pPr>
        <w:pStyle w:val="Default"/>
        <w:ind w:firstLine="708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1. Завершить процедуру реорганизации муниципального бюджетного дошкольного образовательного учреждения «Поводимовский детский сад «Солнышко»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с 13 февраля 2019 года.</w:t>
      </w:r>
    </w:p>
    <w:p w:rsidR="000B3EDA" w:rsidRPr="000B3EDA" w:rsidRDefault="000B3EDA" w:rsidP="000B3EDA">
      <w:pPr>
        <w:pStyle w:val="Default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    2.Признать утратившим силу постановление администрации Дубенского муниципального района от 16 ноября 2015 года №653.</w:t>
      </w:r>
    </w:p>
    <w:p w:rsidR="000B3EDA" w:rsidRPr="000B3EDA" w:rsidRDefault="000B3EDA" w:rsidP="000B3EDA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3. 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://dubenki.e-mordovia.ru.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  <w:t>Плешаков С.Г.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451E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451E" w:rsidRPr="000B3EDA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F445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F4451E" w:rsidRDefault="00F4451E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</w:p>
    <w:p w:rsidR="000B3EDA" w:rsidRPr="000B3EDA" w:rsidRDefault="000B3EDA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tabs>
          <w:tab w:val="left" w:pos="8385"/>
        </w:tabs>
        <w:spacing w:after="0" w:line="240" w:lineRule="auto"/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14.02.2019                                                                                                 №106 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 xml:space="preserve">О завершении реорганизации муниципального бюджетного дошкольного образовательного учреждения «Дубенский детский сад «Ромашка»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</w:t>
      </w:r>
    </w:p>
    <w:p w:rsidR="000B3EDA" w:rsidRPr="000B3EDA" w:rsidRDefault="000B3EDA" w:rsidP="000B3EDA">
      <w:pPr>
        <w:pStyle w:val="a5"/>
        <w:spacing w:after="0"/>
        <w:jc w:val="both"/>
        <w:rPr>
          <w:sz w:val="20"/>
          <w:szCs w:val="20"/>
        </w:rPr>
      </w:pPr>
    </w:p>
    <w:p w:rsidR="000B3EDA" w:rsidRPr="000B3EDA" w:rsidRDefault="000B3EDA" w:rsidP="000B3EDA">
      <w:pPr>
        <w:pStyle w:val="a5"/>
        <w:spacing w:after="0"/>
        <w:ind w:firstLine="709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0B3EDA" w:rsidRPr="000B3EDA" w:rsidRDefault="000B3EDA" w:rsidP="000B3EDA">
      <w:pPr>
        <w:pStyle w:val="Default"/>
        <w:ind w:firstLine="708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1. Завершить процедуру реорганизации муниципального бюджетного дошкольного образовательного учреждения «Дубенский детский сад «Ромашка» Дубенского муниципального района Республики Мордовия в форме присоединения в качестве структурного подразделения  к муниципальному бюджетному дошкольному  образовательному учреждению  «Дубенский детский сад комбинированного вида «Солнышко» Дубенского муниципального района Республики Мордовия с 13 февраля 2019 года.</w:t>
      </w:r>
    </w:p>
    <w:p w:rsidR="000B3EDA" w:rsidRPr="000B3EDA" w:rsidRDefault="000B3EDA" w:rsidP="000B3EDA">
      <w:pPr>
        <w:pStyle w:val="Default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    2.Признать утратившим силу постановление администрации Дубенского муниципального района от 16 ноября 2015 года №655.</w:t>
      </w:r>
    </w:p>
    <w:p w:rsidR="000B3EDA" w:rsidRPr="000B3EDA" w:rsidRDefault="000B3EDA" w:rsidP="000B3EDA">
      <w:pPr>
        <w:spacing w:after="0" w:line="240" w:lineRule="auto"/>
        <w:ind w:right="141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3. 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://dubenki.e-mordovia.ru.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</w:r>
      <w:r w:rsidRPr="000B3EDA">
        <w:rPr>
          <w:rFonts w:ascii="Times New Roman" w:hAnsi="Times New Roman" w:cs="Times New Roman"/>
          <w:sz w:val="20"/>
          <w:szCs w:val="20"/>
        </w:rPr>
        <w:tab/>
        <w:t>Плешаков С.Г.</w:t>
      </w:r>
    </w:p>
    <w:p w:rsidR="00F4451E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451E" w:rsidRPr="000B3EDA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F445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МУНИЦИПАЛЬНОГО </w:t>
      </w:r>
      <w:r w:rsidRPr="00F4451E">
        <w:rPr>
          <w:rFonts w:ascii="Times New Roman" w:hAnsi="Times New Roman" w:cs="Times New Roman"/>
          <w:b/>
          <w:sz w:val="20"/>
          <w:szCs w:val="20"/>
        </w:rPr>
        <w:t>РАЙОНА</w:t>
      </w:r>
      <w:r w:rsidR="00F4451E" w:rsidRPr="00F445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4451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F4451E" w:rsidP="00F44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0B3EDA" w:rsidRPr="000B3EDA">
        <w:rPr>
          <w:rFonts w:ascii="Times New Roman" w:hAnsi="Times New Roman" w:cs="Times New Roman"/>
          <w:sz w:val="20"/>
          <w:szCs w:val="20"/>
        </w:rPr>
        <w:t xml:space="preserve">15.02.2019                                                                                                             №107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pStyle w:val="31"/>
        <w:spacing w:after="0"/>
        <w:rPr>
          <w:sz w:val="20"/>
          <w:szCs w:val="20"/>
        </w:rPr>
      </w:pPr>
    </w:p>
    <w:p w:rsidR="000B3EDA" w:rsidRPr="00F4451E" w:rsidRDefault="000B3EDA" w:rsidP="000B3EDA">
      <w:pPr>
        <w:pStyle w:val="a8"/>
        <w:shd w:val="clear" w:color="auto" w:fill="FFFFFF"/>
        <w:spacing w:before="0" w:after="0"/>
        <w:jc w:val="center"/>
        <w:rPr>
          <w:b/>
          <w:sz w:val="20"/>
          <w:szCs w:val="20"/>
        </w:rPr>
      </w:pPr>
      <w:r w:rsidRPr="00F4451E">
        <w:rPr>
          <w:b/>
          <w:bCs/>
          <w:sz w:val="20"/>
          <w:szCs w:val="20"/>
        </w:rPr>
        <w:t>О передаче прав по размещению на официальном сайте для размещения информации о и муниципальных учреждениях в информационно-телекоммуникационной сети «Интернет» документов о муниципальных учреждениях, функции и полномочия учредителя которых осуществляет администрация Дубенского муниципального района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  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   На основании п. 3.3 ст. 32 Федерального закона от 12.01.1996г. №7-ФЗ  «О некоммерческих организациях», представления прокуратуры Дубенского района от 17.01.2019г. №7-1-2019/66 об устранении нарушений законодательства о некоммерческих организациях, руководствуясь Уставом Дубенского муниципального района, администрация Дубенского муниципального района постановляет: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     1. Передать муниципальным учреждениям Дубенского муниципального района, учредителем которых в соответствии с Уставами муниципальных учреждений (далее - учреждения) является администрация Дубенского муниципального района, права учредителя указанных учреждений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(далее - официальный сайт) документов о муниципальном учреждении, предусмотренных</w:t>
      </w:r>
      <w:r w:rsidRPr="000B3EDA">
        <w:rPr>
          <w:rStyle w:val="apple-converted-space"/>
          <w:sz w:val="20"/>
          <w:szCs w:val="20"/>
        </w:rPr>
        <w:t> </w:t>
      </w:r>
      <w:hyperlink r:id="rId8" w:history="1">
        <w:r w:rsidRPr="000B3EDA">
          <w:rPr>
            <w:rStyle w:val="a7"/>
            <w:rFonts w:eastAsiaTheme="majorEastAsia"/>
            <w:color w:val="auto"/>
            <w:sz w:val="20"/>
            <w:szCs w:val="20"/>
          </w:rPr>
          <w:t>пунктом 3.3 статьи 32</w:t>
        </w:r>
      </w:hyperlink>
      <w:r w:rsidRPr="000B3EDA">
        <w:rPr>
          <w:sz w:val="20"/>
          <w:szCs w:val="20"/>
        </w:rPr>
        <w:t>Федерального закона от 12.01.1996 № 7-ФЗ «О некоммерческих организациях».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 2. </w:t>
      </w:r>
      <w:r w:rsidRPr="00F4451E">
        <w:rPr>
          <w:color w:val="000000" w:themeColor="text1"/>
          <w:sz w:val="20"/>
          <w:szCs w:val="20"/>
        </w:rPr>
        <w:t>Финансовому управлению администрации</w:t>
      </w:r>
      <w:r w:rsidRPr="000B3EDA">
        <w:rPr>
          <w:sz w:val="20"/>
          <w:szCs w:val="20"/>
        </w:rPr>
        <w:t xml:space="preserve"> Дубенского муниципального района, осуществляющее в отношении подведомственных муниципальных учреждений Дубенского муниципального района некоторые полномочия (функции) учредителя – МКУ «Служба обеспечения администрации Дубенского муниципального района», МКУ «Центр обслуживания муниципальных учреждений Дубенского муниципального района», МКУ «Центр информационно-методического, технического обеспечения муниципальных учреждений и образовательных организаций Дубенского муниципального района»: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2.1 обеспечить открытость и доступность размещения подведомственными муниципальными учреждениями Дубенского муниципального района информации об указанных учреждениях на официальном сайте органов местного самоуправления Дубенского муниципального района </w:t>
      </w:r>
      <w:r w:rsidRPr="000B3EDA">
        <w:rPr>
          <w:sz w:val="20"/>
          <w:szCs w:val="20"/>
          <w:lang w:val="en-US"/>
        </w:rPr>
        <w:t>http</w:t>
      </w:r>
      <w:r w:rsidRPr="000B3EDA">
        <w:rPr>
          <w:sz w:val="20"/>
          <w:szCs w:val="20"/>
        </w:rPr>
        <w:t>:\\</w:t>
      </w:r>
      <w:r w:rsidRPr="000B3EDA">
        <w:rPr>
          <w:sz w:val="20"/>
          <w:szCs w:val="20"/>
          <w:lang w:val="en-US"/>
        </w:rPr>
        <w:t>dubenki</w:t>
      </w:r>
      <w:r w:rsidRPr="000B3EDA">
        <w:rPr>
          <w:sz w:val="20"/>
          <w:szCs w:val="20"/>
        </w:rPr>
        <w:t>.</w:t>
      </w:r>
      <w:r w:rsidRPr="000B3EDA">
        <w:rPr>
          <w:sz w:val="20"/>
          <w:szCs w:val="20"/>
          <w:lang w:val="en-US"/>
        </w:rPr>
        <w:t>e</w:t>
      </w:r>
      <w:r w:rsidRPr="000B3EDA">
        <w:rPr>
          <w:sz w:val="20"/>
          <w:szCs w:val="20"/>
        </w:rPr>
        <w:t>-</w:t>
      </w:r>
      <w:r w:rsidRPr="000B3EDA">
        <w:rPr>
          <w:sz w:val="20"/>
          <w:szCs w:val="20"/>
          <w:lang w:val="en-US"/>
        </w:rPr>
        <w:t>mordovia</w:t>
      </w:r>
      <w:r w:rsidRPr="000B3EDA">
        <w:rPr>
          <w:sz w:val="20"/>
          <w:szCs w:val="20"/>
        </w:rPr>
        <w:t>.</w:t>
      </w:r>
      <w:r w:rsidRPr="000B3EDA">
        <w:rPr>
          <w:sz w:val="20"/>
          <w:szCs w:val="20"/>
          <w:lang w:val="en-US"/>
        </w:rPr>
        <w:t>ru</w:t>
      </w:r>
      <w:r w:rsidRPr="000B3EDA">
        <w:rPr>
          <w:sz w:val="20"/>
          <w:szCs w:val="20"/>
        </w:rPr>
        <w:t>.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 xml:space="preserve">     2.2 обеспечить исполнение настоящего постановления муниципальными учреждениями в Порядке, утвержденном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«Интернет» и ведения указанного сайта».</w:t>
      </w:r>
    </w:p>
    <w:p w:rsidR="000B3EDA" w:rsidRPr="000B3EDA" w:rsidRDefault="000B3EDA" w:rsidP="000B3EDA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0B3EDA">
        <w:rPr>
          <w:sz w:val="20"/>
          <w:szCs w:val="20"/>
        </w:rPr>
        <w:t>     3. Контроль за исполнением настоящего постановления возложить на первого заместителя главы Дубенского муниципального района, начальника финансового  управления администрации Дубенского муниципального района Вачаеву Л.М.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     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:\\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0B3EDA">
        <w:rPr>
          <w:rFonts w:ascii="Times New Roman" w:hAnsi="Times New Roman" w:cs="Times New Roman"/>
          <w:sz w:val="20"/>
          <w:szCs w:val="20"/>
        </w:rPr>
        <w:t>.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0B3EDA">
        <w:rPr>
          <w:rFonts w:ascii="Times New Roman" w:hAnsi="Times New Roman" w:cs="Times New Roman"/>
          <w:sz w:val="20"/>
          <w:szCs w:val="20"/>
        </w:rPr>
        <w:t>-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0B3EDA">
        <w:rPr>
          <w:rFonts w:ascii="Times New Roman" w:hAnsi="Times New Roman" w:cs="Times New Roman"/>
          <w:sz w:val="20"/>
          <w:szCs w:val="20"/>
        </w:rPr>
        <w:t>.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0B3EDA">
        <w:rPr>
          <w:rFonts w:ascii="Times New Roman" w:hAnsi="Times New Roman" w:cs="Times New Roman"/>
          <w:sz w:val="20"/>
          <w:szCs w:val="20"/>
        </w:rPr>
        <w:t>.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F4451E" w:rsidRPr="00B749FF" w:rsidRDefault="000B3EDA" w:rsidP="00B749F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Плешаков С.Г.</w:t>
      </w:r>
    </w:p>
    <w:p w:rsidR="00F4451E" w:rsidRDefault="00F4451E" w:rsidP="000B3EDA">
      <w:pPr>
        <w:pStyle w:val="10"/>
        <w:spacing w:before="0" w:line="240" w:lineRule="auto"/>
        <w:rPr>
          <w:rStyle w:val="af5"/>
          <w:rFonts w:ascii="Times New Roman" w:hAnsi="Times New Roman"/>
          <w:color w:val="auto"/>
          <w:sz w:val="20"/>
          <w:szCs w:val="20"/>
        </w:rPr>
      </w:pPr>
    </w:p>
    <w:p w:rsidR="00F4451E" w:rsidRPr="000B3EDA" w:rsidRDefault="00F4451E" w:rsidP="00F445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F4451E" w:rsidRPr="000B3EDA" w:rsidRDefault="00F4451E" w:rsidP="00F445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4451E" w:rsidRPr="00F4451E" w:rsidRDefault="00F4451E" w:rsidP="00F4451E">
      <w:pPr>
        <w:pStyle w:val="8"/>
        <w:spacing w:before="0" w:after="0"/>
        <w:jc w:val="center"/>
        <w:rPr>
          <w:rStyle w:val="af5"/>
          <w:rFonts w:ascii="Times New Roman" w:hAnsi="Times New Roman"/>
          <w:bCs/>
          <w:i w:val="0"/>
          <w:color w:val="auto"/>
          <w:sz w:val="20"/>
          <w:szCs w:val="20"/>
        </w:rPr>
      </w:pPr>
      <w:r w:rsidRPr="000B3ED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F4451E" w:rsidRDefault="00F4451E" w:rsidP="000B3EDA">
      <w:pPr>
        <w:pStyle w:val="10"/>
        <w:spacing w:before="0" w:line="240" w:lineRule="auto"/>
        <w:rPr>
          <w:rStyle w:val="af5"/>
          <w:rFonts w:ascii="Times New Roman" w:hAnsi="Times New Roman"/>
          <w:color w:val="auto"/>
          <w:sz w:val="20"/>
          <w:szCs w:val="20"/>
        </w:rPr>
      </w:pPr>
    </w:p>
    <w:p w:rsidR="000B3EDA" w:rsidRPr="000B3EDA" w:rsidRDefault="00F4451E" w:rsidP="000B3EDA">
      <w:pPr>
        <w:pStyle w:val="10"/>
        <w:spacing w:before="0" w:line="240" w:lineRule="auto"/>
        <w:rPr>
          <w:rFonts w:ascii="Times New Roman" w:hAnsi="Times New Roman" w:cs="Times New Roman"/>
          <w:b w:val="0"/>
          <w:sz w:val="20"/>
          <w:szCs w:val="20"/>
        </w:rPr>
      </w:pPr>
      <w:r>
        <w:rPr>
          <w:rStyle w:val="af5"/>
          <w:rFonts w:ascii="Times New Roman" w:hAnsi="Times New Roman"/>
          <w:color w:val="auto"/>
          <w:sz w:val="20"/>
          <w:szCs w:val="20"/>
        </w:rPr>
        <w:t xml:space="preserve">                         </w:t>
      </w:r>
      <w:r w:rsidR="000B3EDA" w:rsidRPr="000B3EDA">
        <w:rPr>
          <w:rStyle w:val="af5"/>
          <w:rFonts w:ascii="Times New Roman" w:hAnsi="Times New Roman"/>
          <w:color w:val="auto"/>
          <w:sz w:val="20"/>
          <w:szCs w:val="20"/>
        </w:rPr>
        <w:t>15.02.2</w:t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 xml:space="preserve">019  </w:t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ab/>
        <w:t xml:space="preserve">     </w:t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ab/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ab/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ab/>
      </w:r>
      <w:r w:rsidR="000B3EDA" w:rsidRPr="000B3EDA">
        <w:rPr>
          <w:rFonts w:ascii="Times New Roman" w:hAnsi="Times New Roman" w:cs="Times New Roman"/>
          <w:b w:val="0"/>
          <w:sz w:val="20"/>
          <w:szCs w:val="20"/>
        </w:rPr>
        <w:tab/>
        <w:t xml:space="preserve">                                                      №108</w:t>
      </w:r>
    </w:p>
    <w:p w:rsidR="000B3EDA" w:rsidRPr="000B3EDA" w:rsidRDefault="000B3EDA" w:rsidP="000B3EDA">
      <w:pPr>
        <w:tabs>
          <w:tab w:val="left" w:pos="2940"/>
          <w:tab w:val="center" w:pos="52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ab/>
        <w:t xml:space="preserve">                    с. Дубенки</w:t>
      </w:r>
    </w:p>
    <w:p w:rsidR="000B3EDA" w:rsidRPr="000B3EDA" w:rsidRDefault="000B3EDA" w:rsidP="000B3EDA">
      <w:pPr>
        <w:tabs>
          <w:tab w:val="left" w:pos="2940"/>
          <w:tab w:val="center" w:pos="52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tabs>
          <w:tab w:val="left" w:pos="2940"/>
          <w:tab w:val="center" w:pos="52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451E">
        <w:rPr>
          <w:rFonts w:ascii="Times New Roman" w:hAnsi="Times New Roman" w:cs="Times New Roman"/>
          <w:b/>
          <w:sz w:val="20"/>
          <w:szCs w:val="20"/>
        </w:rPr>
        <w:t>О создании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На основании </w:t>
      </w:r>
      <w:hyperlink r:id="rId9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Федерального закона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от 21.12.1996 № 159-ФЗ «О дополнительных гарантиях по социальной поддержке детей-сирот и детей, оставшихся без попечения родителей», </w:t>
      </w:r>
      <w:hyperlink r:id="rId1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Закона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 и </w:t>
      </w:r>
      <w:hyperlink r:id="rId11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постановления</w:t>
        </w:r>
      </w:hyperlink>
      <w:r w:rsidRPr="000B3E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sz w:val="20"/>
          <w:szCs w:val="20"/>
        </w:rPr>
        <w:t>Правительства Республики Мордовия от 06.05.2013 года № 157 «О мерах реализации Закона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 администрация Дубенского муниципального района Республики Мордовия постановляет: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2" w:name="sub_1"/>
      <w:r w:rsidRPr="000B3EDA">
        <w:rPr>
          <w:rFonts w:ascii="Times New Roman" w:hAnsi="Times New Roman" w:cs="Times New Roman"/>
          <w:sz w:val="20"/>
          <w:szCs w:val="20"/>
        </w:rPr>
        <w:t xml:space="preserve">1. Создать комиссию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в составе согласно </w:t>
      </w:r>
      <w:hyperlink w:anchor="sub_10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приложению № 1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к настоящему постановлению.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3" w:name="sub_2"/>
      <w:bookmarkEnd w:id="2"/>
      <w:r w:rsidRPr="000B3EDA">
        <w:rPr>
          <w:rFonts w:ascii="Times New Roman" w:hAnsi="Times New Roman" w:cs="Times New Roman"/>
          <w:sz w:val="20"/>
          <w:szCs w:val="20"/>
        </w:rPr>
        <w:t xml:space="preserve">2. Утвердить положение 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согласно </w:t>
      </w:r>
      <w:hyperlink w:anchor="sub_20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приложению № 2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к настоящему постановлению.</w:t>
      </w:r>
    </w:p>
    <w:bookmarkEnd w:id="3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0B3EDA">
        <w:rPr>
          <w:rFonts w:ascii="Times New Roman" w:hAnsi="Times New Roman" w:cs="Times New Roman"/>
          <w:sz w:val="20"/>
          <w:szCs w:val="20"/>
        </w:rPr>
        <w:t>://dubenki.e-mordovia.ru.</w:t>
      </w:r>
    </w:p>
    <w:p w:rsidR="000B3EDA" w:rsidRPr="000B3EDA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0B3EDA" w:rsidRPr="000B3EDA">
        <w:rPr>
          <w:rFonts w:ascii="Times New Roman" w:hAnsi="Times New Roman" w:cs="Times New Roman"/>
          <w:sz w:val="20"/>
          <w:szCs w:val="20"/>
        </w:rPr>
        <w:t>. Настоящее постановление вступает в силу со дня его официального опубликования</w:t>
      </w:r>
      <w:bookmarkStart w:id="4" w:name="sub_3"/>
      <w:r>
        <w:rPr>
          <w:rFonts w:ascii="Times New Roman" w:hAnsi="Times New Roman" w:cs="Times New Roman"/>
          <w:sz w:val="20"/>
          <w:szCs w:val="20"/>
        </w:rPr>
        <w:t>.</w:t>
      </w:r>
    </w:p>
    <w:bookmarkEnd w:id="4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6681"/>
        <w:gridCol w:w="3349"/>
      </w:tblGrid>
      <w:tr w:rsidR="000B3EDA" w:rsidRPr="000B3EDA" w:rsidTr="00B9508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EDA" w:rsidRPr="000B3EDA" w:rsidRDefault="000B3EDA" w:rsidP="000B3EDA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 xml:space="preserve">Глава Дубенского </w:t>
            </w:r>
          </w:p>
          <w:p w:rsidR="000B3EDA" w:rsidRPr="000B3EDA" w:rsidRDefault="000B3EDA" w:rsidP="000B3EDA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 xml:space="preserve">       Плешаков С.Г.</w:t>
            </w:r>
          </w:p>
        </w:tc>
      </w:tr>
    </w:tbl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sz w:val="20"/>
          <w:szCs w:val="20"/>
        </w:rPr>
      </w:pPr>
      <w:bookmarkStart w:id="5" w:name="sub_1000"/>
      <w:bookmarkStart w:id="6" w:name="sub_10000"/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sz w:val="20"/>
          <w:szCs w:val="20"/>
        </w:rPr>
      </w:pPr>
    </w:p>
    <w:bookmarkEnd w:id="5"/>
    <w:bookmarkEnd w:id="6"/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Приложение 1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от 15.02. 2019 г. №108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pStyle w:val="10"/>
        <w:spacing w:before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Состав</w:t>
      </w:r>
      <w:r w:rsidRPr="000B3EDA">
        <w:rPr>
          <w:rFonts w:ascii="Times New Roman" w:hAnsi="Times New Roman" w:cs="Times New Roman"/>
          <w:sz w:val="20"/>
          <w:szCs w:val="20"/>
        </w:rPr>
        <w:br/>
        <w:t>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Паркаев В.П. –  заместитель главы по строительству, архитектуре и ЖКХ администрации Дубенского муниципального района  Республики Мордовия, председатель комиссии;</w:t>
      </w:r>
    </w:p>
    <w:p w:rsidR="000B3EDA" w:rsidRPr="000B3EDA" w:rsidRDefault="000B3EDA" w:rsidP="000B3EDA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num"/>
          <w:rFonts w:ascii="Times New Roman" w:hAnsi="Times New Roman" w:cs="Times New Roman"/>
          <w:bCs/>
          <w:sz w:val="20"/>
          <w:szCs w:val="20"/>
          <w:bdr w:val="none" w:sz="0" w:space="0" w:color="auto" w:frame="1"/>
        </w:rPr>
        <w:t>Карасев Н.В.</w:t>
      </w:r>
      <w:r w:rsidRPr="000B3EDA">
        <w:rPr>
          <w:rFonts w:ascii="Times New Roman" w:hAnsi="Times New Roman" w:cs="Times New Roman"/>
          <w:sz w:val="20"/>
          <w:szCs w:val="20"/>
        </w:rPr>
        <w:t xml:space="preserve"> – председатель комиссии, заместитель главы - начальник управления по социальной работе администрации Дубенского муниципального района  Республики Мордовия, заместитель председателя комиссии;</w:t>
      </w:r>
    </w:p>
    <w:p w:rsidR="000B3EDA" w:rsidRPr="000B3EDA" w:rsidRDefault="000B3EDA" w:rsidP="000B3EDA">
      <w:pPr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num"/>
          <w:rFonts w:ascii="Times New Roman" w:hAnsi="Times New Roman" w:cs="Times New Roman"/>
          <w:bCs/>
          <w:sz w:val="20"/>
          <w:szCs w:val="20"/>
          <w:bdr w:val="none" w:sz="0" w:space="0" w:color="auto" w:frame="1"/>
        </w:rPr>
        <w:t>Карпова Л.А. – начальник отдела по управлению муниципальной собственностью и земельным отношениям администрации Дубенского 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>, секретарь комиссии.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10"/>
        <w:spacing w:before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num"/>
          <w:rFonts w:ascii="Times New Roman" w:hAnsi="Times New Roman" w:cs="Times New Roman"/>
          <w:bCs/>
          <w:sz w:val="20"/>
          <w:szCs w:val="20"/>
          <w:bdr w:val="none" w:sz="0" w:space="0" w:color="auto" w:frame="1"/>
        </w:rPr>
        <w:t>Горинова В.П. – начальник отдела строительства, архитектуры  и ЖКХ администрации Дубенского муниципального района</w:t>
      </w:r>
      <w:r w:rsidRPr="000B3EDA">
        <w:rPr>
          <w:rFonts w:ascii="Times New Roman" w:hAnsi="Times New Roman" w:cs="Times New Roman"/>
          <w:sz w:val="20"/>
          <w:szCs w:val="20"/>
        </w:rPr>
        <w:t>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Ликина Т.Н. – заместитель начальника управления по социальной работе - заведующая отделом опеки и попечительства;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Коломенцева Н.М. – заместитель начальника управления по социальной работе управления по социальной работе администрации Дубенского района;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Малкина Т.И.- начальник  организационно правового управления администрации Дубенского района.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F4451E">
      <w:pPr>
        <w:spacing w:after="0" w:line="240" w:lineRule="auto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698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Приложение 2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0B3EDA" w:rsidRPr="000B3EDA" w:rsidRDefault="000B3EDA" w:rsidP="000B3EDA">
      <w:pPr>
        <w:spacing w:after="0" w:line="240" w:lineRule="auto"/>
        <w:ind w:firstLine="698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от 15.02. 2019 г. №108</w:t>
      </w:r>
    </w:p>
    <w:p w:rsidR="000B3EDA" w:rsidRPr="000B3EDA" w:rsidRDefault="000B3EDA" w:rsidP="000B3EDA">
      <w:pPr>
        <w:spacing w:after="0" w:line="240" w:lineRule="auto"/>
        <w:ind w:firstLine="698"/>
        <w:jc w:val="center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698"/>
        <w:jc w:val="center"/>
        <w:rPr>
          <w:rStyle w:val="ae"/>
          <w:rFonts w:ascii="Times New Roman" w:hAnsi="Times New Roman" w:cs="Times New Roman"/>
          <w:b w:val="0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10"/>
        <w:spacing w:before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Положение</w:t>
      </w:r>
      <w:r w:rsidRPr="000B3EDA">
        <w:rPr>
          <w:rFonts w:ascii="Times New Roman" w:hAnsi="Times New Roman" w:cs="Times New Roman"/>
          <w:sz w:val="20"/>
          <w:szCs w:val="20"/>
        </w:rPr>
        <w:br/>
        <w:t>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10"/>
        <w:spacing w:before="0" w:line="240" w:lineRule="auto"/>
        <w:rPr>
          <w:rFonts w:ascii="Times New Roman" w:hAnsi="Times New Roman" w:cs="Times New Roman"/>
          <w:sz w:val="20"/>
          <w:szCs w:val="20"/>
        </w:rPr>
      </w:pPr>
      <w:bookmarkStart w:id="7" w:name="sub_200"/>
      <w:r w:rsidRPr="000B3EDA">
        <w:rPr>
          <w:rFonts w:ascii="Times New Roman" w:hAnsi="Times New Roman" w:cs="Times New Roman"/>
          <w:sz w:val="20"/>
          <w:szCs w:val="20"/>
        </w:rPr>
        <w:t>I. Общие положения</w:t>
      </w:r>
    </w:p>
    <w:bookmarkEnd w:id="7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8" w:name="sub_1011"/>
      <w:r w:rsidRPr="000B3EDA">
        <w:rPr>
          <w:rFonts w:ascii="Times New Roman" w:hAnsi="Times New Roman" w:cs="Times New Roman"/>
          <w:sz w:val="20"/>
          <w:szCs w:val="20"/>
        </w:rPr>
        <w:t>1.1. Основной задачей Комиссии является организация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может быть заключен на новый пятилетний срок, принятию решения о заключении договора найма специализированного жилого помещения на новый пятилетний срок (далее - Комиссия).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9" w:name="sub_1012"/>
      <w:bookmarkEnd w:id="8"/>
      <w:r w:rsidRPr="000B3EDA">
        <w:rPr>
          <w:rFonts w:ascii="Times New Roman" w:hAnsi="Times New Roman" w:cs="Times New Roman"/>
          <w:sz w:val="20"/>
          <w:szCs w:val="20"/>
        </w:rPr>
        <w:t>1.2. Комиссия образуется в составе председателя, заместителя председателя, секретаря и членов комиссии. Персональный состав и изменения в составе комиссии утверждаются постановлением администрации Дубенского муниципального района Республики Мордовия.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0" w:name="sub_1013"/>
      <w:bookmarkEnd w:id="9"/>
      <w:r w:rsidRPr="000B3EDA">
        <w:rPr>
          <w:rFonts w:ascii="Times New Roman" w:hAnsi="Times New Roman" w:cs="Times New Roman"/>
          <w:sz w:val="20"/>
          <w:szCs w:val="20"/>
        </w:rPr>
        <w:t xml:space="preserve">1.3. В своей деятельности Комиссия руководствуется </w:t>
      </w:r>
      <w:hyperlink r:id="rId12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Конституцией</w:t>
        </w:r>
      </w:hyperlink>
      <w:r w:rsidRPr="000B3E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sz w:val="20"/>
          <w:szCs w:val="20"/>
        </w:rPr>
        <w:t xml:space="preserve">Российской Федерации, </w:t>
      </w:r>
      <w:hyperlink r:id="rId13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Жилищным кодексом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Российской Федерации, Постановлением Правительства Республики мордовия от 06.05.2013 года № 157 «О мерах реализации Закона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настоящим Положением.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1" w:name="sub_1014"/>
      <w:bookmarkEnd w:id="10"/>
      <w:r w:rsidRPr="000B3EDA">
        <w:rPr>
          <w:rFonts w:ascii="Times New Roman" w:hAnsi="Times New Roman" w:cs="Times New Roman"/>
          <w:sz w:val="20"/>
          <w:szCs w:val="20"/>
        </w:rPr>
        <w:t>1.4. Комиссия осуществляет проверку жилищно-бытовых условий жизни нанимателя, в ходе которой: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2" w:name="sub_142"/>
      <w:bookmarkEnd w:id="11"/>
      <w:r w:rsidRPr="000B3EDA">
        <w:rPr>
          <w:rFonts w:ascii="Times New Roman" w:hAnsi="Times New Roman" w:cs="Times New Roman"/>
          <w:sz w:val="20"/>
          <w:szCs w:val="20"/>
        </w:rPr>
        <w:t xml:space="preserve">- запрашивает для установления наличия (отсутствия) обстоятельств, предусмотренных </w:t>
      </w:r>
      <w:hyperlink w:anchor="sub_1011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пунктом 1.1.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настоящего Положения, необходимую информацию о нанимателях в правоохранительных, налоговых органах, медицинских и других организациях.</w:t>
      </w:r>
    </w:p>
    <w:bookmarkEnd w:id="12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- проводит обследование по месту фактического нахождения жилого помещения, предоставленного нанимателям по договору найма специализированного жилого помещения, и беседы с нанимателями и членами их семей (при их наличии), опрос лиц, располагающих данными об уровне социальной адаптации нанимателя к самостоятельной жизни либо об обстоятельствах, препятствующих добросовестному исполнению ими обязанностей нанимателей, по результатам которых составляет акт обследования жилищно-бытовых условий по форме, согласно </w:t>
      </w:r>
      <w:hyperlink w:anchor="sub_11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приложению № 1</w:t>
        </w:r>
      </w:hyperlink>
      <w:r w:rsidRPr="000B3E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sz w:val="20"/>
          <w:szCs w:val="20"/>
        </w:rPr>
        <w:t>к настоящему положению.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В срок не менее чем за 3 рабочих дня до проведения обследования жилищно-бытовых условий жизни нанимателя комиссия письменно уведомляет нанимателей о времени ее проведения.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3" w:name="sub_1015"/>
      <w:r w:rsidRPr="000B3EDA">
        <w:rPr>
          <w:rFonts w:ascii="Times New Roman" w:hAnsi="Times New Roman" w:cs="Times New Roman"/>
          <w:sz w:val="20"/>
          <w:szCs w:val="20"/>
        </w:rPr>
        <w:t xml:space="preserve">1.5. Комиссия на основании комплексной оценки жилищно-бытовых условий жизни нанимателя, исполнения им обязанностей по договору найма специализированного жилого помещения и поступившей информации, указанной в </w:t>
      </w:r>
      <w:hyperlink w:anchor="sub_142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абзаце 2 пункта 1.4.</w:t>
        </w:r>
      </w:hyperlink>
      <w:r w:rsidRPr="000B3E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sz w:val="20"/>
          <w:szCs w:val="20"/>
        </w:rPr>
        <w:t xml:space="preserve">настоящего Положения, составляет заключение о наличии (отсутствии) обстоятельств по форме, согласно </w:t>
      </w:r>
      <w:hyperlink w:anchor="sub_12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приложению № 2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к настоящему положению.</w:t>
      </w:r>
    </w:p>
    <w:bookmarkEnd w:id="13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К заключению прилагаются акт обследования жилищно-бытовых условий и информация, полученная в соответствии с </w:t>
      </w:r>
      <w:hyperlink w:anchor="sub_142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абзацем 2 пункта 1.4.</w:t>
        </w:r>
      </w:hyperlink>
      <w:r w:rsidRPr="000B3EDA">
        <w:rPr>
          <w:rFonts w:ascii="Times New Roman" w:hAnsi="Times New Roman" w:cs="Times New Roman"/>
          <w:sz w:val="20"/>
          <w:szCs w:val="20"/>
        </w:rPr>
        <w:t xml:space="preserve"> настоящего Положения.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4" w:name="sub_1016"/>
      <w:r w:rsidRPr="000B3EDA">
        <w:rPr>
          <w:rFonts w:ascii="Times New Roman" w:hAnsi="Times New Roman" w:cs="Times New Roman"/>
          <w:sz w:val="20"/>
          <w:szCs w:val="20"/>
        </w:rPr>
        <w:t>1.6. Заседания комиссии проводятся по мере необходимости и считаются правомочными, если на них присутствуют не менее половины ее членов. Присутствие на заседании комиссии ее членов обязательно.</w:t>
      </w:r>
    </w:p>
    <w:bookmarkEnd w:id="14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На заседания комиссии могут приглашаться лица из числа детей-сирот.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5" w:name="sub_1017"/>
      <w:r w:rsidRPr="000B3EDA">
        <w:rPr>
          <w:rFonts w:ascii="Times New Roman" w:hAnsi="Times New Roman" w:cs="Times New Roman"/>
          <w:sz w:val="20"/>
          <w:szCs w:val="20"/>
        </w:rPr>
        <w:t>1.7. Председатель комиссии:</w:t>
      </w:r>
    </w:p>
    <w:bookmarkEnd w:id="15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организует работу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ведет заседания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имеет право решающего голоса при принятии решений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подписывает протокол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осуществляет иные полномочия в соответствии с действующим законодательством.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1.8. Заместитель председателя комиссии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в отсутствие председателя комиссии выполняет его обязанности.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6" w:name="sub_1018"/>
      <w:r w:rsidRPr="000B3EDA">
        <w:rPr>
          <w:rFonts w:ascii="Times New Roman" w:hAnsi="Times New Roman" w:cs="Times New Roman"/>
          <w:sz w:val="20"/>
          <w:szCs w:val="20"/>
        </w:rPr>
        <w:t>1.9. Секретарь комиссии:</w:t>
      </w:r>
    </w:p>
    <w:bookmarkEnd w:id="16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осуществляет сбор документов для передачи на рассмотрение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готовит проекты заключений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уведомляет председателя комиссии о готовности документов к рассмотрению;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во время проведения комиссии ведет протокол заседания;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формирует на каждое лицо из числа детей-сирот дело, в которое подшивает поступившие документы, заключение комиссии, копии договоров найма специализированного жилого помещения либо социального найма жилого помещения, организует хранение таких дел;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регистрирует поступающие в комиссию обращения, заявления, запросы;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выполняет поручения председателя комиссии.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7" w:name="sub_1019"/>
      <w:r w:rsidRPr="000B3EDA">
        <w:rPr>
          <w:rFonts w:ascii="Times New Roman" w:hAnsi="Times New Roman" w:cs="Times New Roman"/>
          <w:sz w:val="20"/>
          <w:szCs w:val="20"/>
        </w:rPr>
        <w:t>1.10. Члены комиссии имеют право:</w:t>
      </w:r>
    </w:p>
    <w:bookmarkEnd w:id="17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участвовать в заседаниях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в случае несогласия с принятым на заседании решением комиссии излагать в письменной форме свое мнение, которое подлежит обязательному приобщению к протоколу заседания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принимать участие в подготовке заседаний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участвовать в выездах в жилые помещения специализированного жилищного фонда, а также встречи с лицами из числа детей-сирот;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обращаться к председателю комиссии по вопросам, входящим в компетенцию комиссии;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- пользоваться информацией, поступающей в комиссию.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Полученная конфиденциальная информация разглашению не подлежит.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8" w:name="sub_10110"/>
      <w:r w:rsidRPr="000B3EDA">
        <w:rPr>
          <w:rFonts w:ascii="Times New Roman" w:hAnsi="Times New Roman" w:cs="Times New Roman"/>
          <w:sz w:val="20"/>
          <w:szCs w:val="20"/>
        </w:rPr>
        <w:t>1.11. Решение комиссии оформляется протоколом заседания Комиссии.</w:t>
      </w:r>
    </w:p>
    <w:p w:rsidR="00B749FF" w:rsidRDefault="00B749FF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749FF" w:rsidRDefault="00B749FF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749FF" w:rsidRPr="000B3EDA" w:rsidRDefault="00B749FF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bookmarkEnd w:id="18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bookmarkStart w:id="19" w:name="sub_1100"/>
      <w:r w:rsidRPr="000B3EDA">
        <w:rPr>
          <w:rStyle w:val="ae"/>
          <w:rFonts w:ascii="Times New Roman" w:hAnsi="Times New Roman" w:cs="Times New Roman"/>
          <w:sz w:val="20"/>
          <w:szCs w:val="20"/>
        </w:rPr>
        <w:t>Приложение № 1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 xml:space="preserve">к </w:t>
      </w:r>
      <w:hyperlink w:anchor="sub_20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Положению</w:t>
        </w:r>
      </w:hyperlink>
      <w:r w:rsidRPr="000B3EDA">
        <w:rPr>
          <w:rStyle w:val="ae"/>
          <w:rFonts w:ascii="Times New Roman" w:hAnsi="Times New Roman" w:cs="Times New Roman"/>
          <w:sz w:val="20"/>
          <w:szCs w:val="20"/>
        </w:rPr>
        <w:t xml:space="preserve"> о комиссии по выявлению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обстоятельств, свидетельствующих о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необходимости оказания детям-сиротам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и детям, оставшимся без попечения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родителей, лицам из числа детей-сирот 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детей, оставшихся без попечения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родителей, содействия в преодолении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трудной жизненной ситуации, при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которых договор найма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специализированного жилого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помещения заключается на новый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пятилетний срок, или отсутствия таких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обстоятельств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</w:r>
    </w:p>
    <w:bookmarkEnd w:id="19"/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Акт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обследования жилищных условий детей-сирот, детей, оставшихся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без попечения родителей, и лиц из их числа, проживающих в жилых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помещениях муниципального специализированного жилищного фонда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                                                               «____» _____________ 20__ г.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Комиссия в составе:____________________________________________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Предмет проверки: жилое помещение по адресу: Республика  Мордовия,  Дубенский район, с.Дубенки, улица ___________________, дом _____, кв. ______.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Цель  проверки:    выявление  обстоятельств,  свидетельствующих о наличии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трудной жизненной ситуации у 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(фамилия, имя, отчество)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Описание жилого помещения (нужное подчеркнуть):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Дом: кирпичный/блочный, количество этажей 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Квартира: подъезд __________, этаж ___________.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Жилая площадь ____________кв. м; общая площадь _____________ кв. м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Наличие балкона, лоджии: да/нет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Исправность сантехнического и инженерного оборудования: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система отопления _________________________________________________;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система водоснабжения (ГВС, ХВС) 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система газоснабжения (в т.ч. газовая колонка, вентили) 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электрические сети ___________________________________________________;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наличие пожарной сигнализации да/нет; ее исправность ___________________.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Санитарное      состояние    жилого   помещения:      удовлетворительное/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неудовлетворительное;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требует косметического ремонта/требует капитального ремонта.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Сведения о наличии долга по оплате жилья и коммунальных услуг 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Сдается (не сдается) в поднаем 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В данный момент в жилом помещении проживают: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Дополнительная информация: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состав семьи нанимателя: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68"/>
        <w:gridCol w:w="2635"/>
        <w:gridCol w:w="3535"/>
      </w:tblGrid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>Ф. И. 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0B3EDA">
              <w:rPr>
                <w:rFonts w:ascii="Times New Roman" w:hAnsi="Times New Roman" w:cs="Times New Roman"/>
                <w:sz w:val="20"/>
                <w:szCs w:val="20"/>
              </w:rPr>
              <w:t>Степень родства</w:t>
            </w:r>
          </w:p>
        </w:tc>
      </w:tr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EDA" w:rsidRPr="000B3EDA" w:rsidTr="00B95087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EDA" w:rsidRPr="000B3EDA" w:rsidRDefault="000B3EDA" w:rsidP="000B3ED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состояние здоровья нанимателя и членов его семьи (общая визуальная оценка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уровня физического развития, наличие заболеваний,  особых  потребностей в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медицинском обслуживании, лекарственном обеспечении, инвалидности)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социальная     адаптация   (трудоустройство,   занятость,  нуждаемость  в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социальных услугах) _________________________________________________________________________________________________________________________________________;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структура доходов семьи (одиноко проживающего нанимателя): __________________________________________________________________________________________________________________________________________Целостность остекления   оконных   проемов,    наличие  дверей  входных и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межкомнатных: ______________________________________________________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Имеется необходимая мебель и бытовая техника: 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Трудоустройство нанимателя и членов его семьи: 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Материальное положение, общий доход семьи: ____________________________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Наличие задолженности по оплате ЖКУ и техобслуживания: 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Обращался ли    наниматель за    получением субсидии  по  оплате ЖКУ,  за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рассрочкой погашения задолженности: 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Привлекался ли наниматель, члены его семьи к административной,  уголовной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ответственности: 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Взаимоотношения в семье: 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Иное: 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 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 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 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(дата)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(дата)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 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(Ф. И. О.)           (дата) (подпись)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Акт составлен в присутствии нанимателя: _____________/_______________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«___» ______________201_ г.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tabs>
          <w:tab w:val="left" w:pos="7275"/>
          <w:tab w:val="right" w:pos="9682"/>
        </w:tabs>
        <w:spacing w:after="0" w:line="240" w:lineRule="auto"/>
        <w:rPr>
          <w:rStyle w:val="ae"/>
          <w:rFonts w:ascii="Times New Roman" w:hAnsi="Times New Roman" w:cs="Times New Roman"/>
          <w:sz w:val="20"/>
          <w:szCs w:val="20"/>
        </w:rPr>
      </w:pPr>
      <w:bookmarkStart w:id="20" w:name="sub_1200"/>
      <w:r w:rsidRPr="000B3EDA">
        <w:rPr>
          <w:rStyle w:val="ae"/>
          <w:rFonts w:ascii="Times New Roman" w:hAnsi="Times New Roman" w:cs="Times New Roman"/>
          <w:sz w:val="20"/>
          <w:szCs w:val="20"/>
        </w:rPr>
        <w:tab/>
      </w:r>
    </w:p>
    <w:p w:rsidR="000B3EDA" w:rsidRDefault="000B3EDA" w:rsidP="000B3EDA">
      <w:pPr>
        <w:tabs>
          <w:tab w:val="left" w:pos="7275"/>
          <w:tab w:val="right" w:pos="9682"/>
        </w:tabs>
        <w:spacing w:after="0" w:line="240" w:lineRule="auto"/>
        <w:rPr>
          <w:rStyle w:val="ae"/>
          <w:rFonts w:ascii="Times New Roman" w:hAnsi="Times New Roman" w:cs="Times New Roman"/>
          <w:sz w:val="20"/>
          <w:szCs w:val="20"/>
        </w:rPr>
      </w:pPr>
    </w:p>
    <w:p w:rsidR="00F4451E" w:rsidRPr="000B3EDA" w:rsidRDefault="00F4451E" w:rsidP="000B3EDA">
      <w:pPr>
        <w:tabs>
          <w:tab w:val="left" w:pos="7275"/>
          <w:tab w:val="right" w:pos="9682"/>
        </w:tabs>
        <w:spacing w:after="0" w:line="240" w:lineRule="auto"/>
        <w:rPr>
          <w:rStyle w:val="ae"/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tabs>
          <w:tab w:val="left" w:pos="7275"/>
          <w:tab w:val="right" w:pos="9682"/>
        </w:tabs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ab/>
        <w:t>Приложение N 2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 xml:space="preserve">к </w:t>
      </w:r>
      <w:hyperlink w:anchor="sub_2000" w:history="1">
        <w:r w:rsidRPr="000B3EDA">
          <w:rPr>
            <w:rStyle w:val="af5"/>
            <w:rFonts w:ascii="Times New Roman" w:hAnsi="Times New Roman"/>
            <w:sz w:val="20"/>
            <w:szCs w:val="20"/>
          </w:rPr>
          <w:t>Положению</w:t>
        </w:r>
      </w:hyperlink>
      <w:r w:rsidRPr="000B3EDA">
        <w:rPr>
          <w:rStyle w:val="ae"/>
          <w:rFonts w:ascii="Times New Roman" w:hAnsi="Times New Roman" w:cs="Times New Roman"/>
          <w:sz w:val="20"/>
          <w:szCs w:val="20"/>
        </w:rPr>
        <w:t xml:space="preserve"> о комиссии по выявлению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обстоятельств, свидетельствующих о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необходимости оказания детям-сиротам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и детям, оставшимся без попечения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родителей, лицам из числа детей-сирот 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детей, оставшихся без попечения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родителей, содействия в преодолении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трудной жизненной ситуации, при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которых договор найма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специализированного жилого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помещения заключается на новый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пятилетний срок, или отсутствия таких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  <w:t>обстоятельств</w:t>
      </w:r>
      <w:r w:rsidRPr="000B3EDA">
        <w:rPr>
          <w:rStyle w:val="ae"/>
          <w:rFonts w:ascii="Times New Roman" w:hAnsi="Times New Roman" w:cs="Times New Roman"/>
          <w:sz w:val="20"/>
          <w:szCs w:val="20"/>
        </w:rPr>
        <w:br/>
      </w:r>
    </w:p>
    <w:bookmarkEnd w:id="20"/>
    <w:p w:rsidR="000B3EDA" w:rsidRPr="000B3EDA" w:rsidRDefault="000B3EDA" w:rsidP="000B3ED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Заключение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о наличии (отсутствии) обстоятельств, свидетельствующих о необходимости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оказания лицу из числа детей-сирот и детей, оставшихся без попечения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Style w:val="ae"/>
          <w:rFonts w:ascii="Times New Roman" w:hAnsi="Times New Roman" w:cs="Times New Roman"/>
          <w:sz w:val="20"/>
          <w:szCs w:val="20"/>
        </w:rPr>
        <w:t>родителей, содействия в преодолении трудной жизненной ситуации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                                                                «__» _____________ 20____ г.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Комиссия в составе: ___________________________________________________                       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(должность) (Ф. И. О.)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                         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(должность) (Ф. И. О.)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и на основании акта обследования жилищно-бытовых условий 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Ф. И. О. (полностью) лица из числа детей-сирот и детей, оставшихся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       без попечения родителей, дата рождения)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являющегося     нанимателем     жилого     помещения   по договору  найма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специализированного жилого помещения по адресу ______________________________________________________________________________________________________________________________________,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и представленных документов  выявила   наличие/отсутствие  обстоятельств,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свидетельствующих о необходимости оказания лицу  из  числа  детей-сирот и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детей, оставшихся  без   попечения  родителей,  содействия в  преодолении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трудной жизненной ситуации: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Вывод об обоснованности/необоснованности заключения договора  социального найма жилого помещения либо договора   найма  специализированного  жилого помещения на новый пятилетний срок: 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0B3EDA" w:rsidRPr="000B3EDA" w:rsidRDefault="000B3EDA" w:rsidP="000B3EDA">
      <w:pPr>
        <w:pStyle w:val="af9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451E" w:rsidRDefault="00F4451E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4451E" w:rsidRDefault="00F4451E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4451E" w:rsidRDefault="00F4451E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4451E" w:rsidRDefault="00F4451E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4451E" w:rsidRDefault="00F4451E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3EDA" w:rsidRPr="00F4451E" w:rsidRDefault="000B3EDA" w:rsidP="00F445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  <w:r w:rsidR="00F445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4451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0B3EDA" w:rsidRPr="00F4451E" w:rsidRDefault="000B3EDA" w:rsidP="00F4451E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F4451E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18.02.2019                                                                                                          №110 </w:t>
      </w:r>
      <w:r w:rsidRPr="000B3EDA">
        <w:rPr>
          <w:rFonts w:ascii="Times New Roman" w:hAnsi="Times New Roman" w:cs="Times New Roman"/>
          <w:sz w:val="20"/>
          <w:szCs w:val="20"/>
          <w:u w:val="single"/>
        </w:rPr>
        <w:t xml:space="preserve">  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451E">
        <w:rPr>
          <w:rFonts w:ascii="Times New Roman" w:hAnsi="Times New Roman" w:cs="Times New Roman"/>
          <w:b/>
          <w:sz w:val="20"/>
          <w:szCs w:val="20"/>
        </w:rPr>
        <w:t xml:space="preserve">Об утверждении норматива стоимости одного квадратного метра общей площади жилья, по Дубенскому муниципальному району 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11.02.2019 года №62, администрация Дубенского муниципального района постановляет:</w:t>
      </w:r>
    </w:p>
    <w:p w:rsidR="000B3EDA" w:rsidRPr="000B3EDA" w:rsidRDefault="000B3EDA" w:rsidP="000B3E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0B3EDA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0B3EDA">
        <w:rPr>
          <w:rFonts w:ascii="Times New Roman" w:hAnsi="Times New Roman" w:cs="Times New Roman"/>
          <w:sz w:val="20"/>
          <w:szCs w:val="20"/>
        </w:rPr>
        <w:t xml:space="preserve">  квартал 2019 года в размере 39 499 (тридцать девять  тысяч  четыреста девяносто девять) руб., подлежащую применению при расчете:</w:t>
      </w:r>
    </w:p>
    <w:p w:rsidR="000B3EDA" w:rsidRPr="000B3EDA" w:rsidRDefault="000B3EDA" w:rsidP="000B3E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0B3EDA" w:rsidRPr="000B3EDA" w:rsidRDefault="000B3EDA" w:rsidP="000B3ED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2)  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0B3EDA" w:rsidRPr="000B3EDA" w:rsidRDefault="000B3EDA" w:rsidP="000B3EDA">
      <w:pPr>
        <w:pStyle w:val="af6"/>
        <w:ind w:firstLine="720"/>
        <w:jc w:val="both"/>
      </w:pPr>
      <w:r w:rsidRPr="000B3EDA">
        <w:t>2. 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B3EDA" w:rsidRPr="000B3EDA" w:rsidRDefault="000B3EDA" w:rsidP="000B3EDA">
      <w:pPr>
        <w:tabs>
          <w:tab w:val="left" w:pos="838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0B3EDA">
        <w:rPr>
          <w:rFonts w:ascii="Times New Roman" w:hAnsi="Times New Roman" w:cs="Times New Roman"/>
          <w:bCs/>
          <w:sz w:val="20"/>
          <w:szCs w:val="20"/>
        </w:rPr>
        <w:t xml:space="preserve">Глава </w:t>
      </w:r>
      <w:r w:rsidRPr="000B3EDA">
        <w:rPr>
          <w:rFonts w:ascii="Times New Roman" w:hAnsi="Times New Roman" w:cs="Times New Roman"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bCs/>
          <w:sz w:val="20"/>
          <w:szCs w:val="20"/>
        </w:rPr>
        <w:t xml:space="preserve">Дубенского </w:t>
      </w:r>
    </w:p>
    <w:p w:rsidR="000B3EDA" w:rsidRDefault="000B3EDA" w:rsidP="000B3ED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0B3EDA">
        <w:rPr>
          <w:rFonts w:ascii="Times New Roman" w:hAnsi="Times New Roman" w:cs="Times New Roman"/>
          <w:bCs/>
          <w:sz w:val="20"/>
          <w:szCs w:val="20"/>
        </w:rPr>
        <w:t>муниципального</w:t>
      </w:r>
      <w:r w:rsidRPr="000B3EDA">
        <w:rPr>
          <w:rFonts w:ascii="Times New Roman" w:hAnsi="Times New Roman" w:cs="Times New Roman"/>
          <w:sz w:val="20"/>
          <w:szCs w:val="20"/>
        </w:rPr>
        <w:t xml:space="preserve"> </w:t>
      </w:r>
      <w:r w:rsidRPr="000B3EDA">
        <w:rPr>
          <w:rFonts w:ascii="Times New Roman" w:hAnsi="Times New Roman" w:cs="Times New Roman"/>
          <w:bCs/>
          <w:sz w:val="20"/>
          <w:szCs w:val="20"/>
        </w:rPr>
        <w:t>района</w:t>
      </w:r>
      <w:r w:rsidRPr="000B3EDA">
        <w:rPr>
          <w:rFonts w:ascii="Times New Roman" w:hAnsi="Times New Roman" w:cs="Times New Roman"/>
          <w:bCs/>
          <w:sz w:val="20"/>
          <w:szCs w:val="20"/>
        </w:rPr>
        <w:tab/>
      </w:r>
      <w:r w:rsidRPr="000B3EDA">
        <w:rPr>
          <w:rFonts w:ascii="Times New Roman" w:hAnsi="Times New Roman" w:cs="Times New Roman"/>
          <w:bCs/>
          <w:sz w:val="20"/>
          <w:szCs w:val="20"/>
        </w:rPr>
        <w:tab/>
      </w:r>
      <w:r w:rsidRPr="000B3EDA">
        <w:rPr>
          <w:rFonts w:ascii="Times New Roman" w:hAnsi="Times New Roman" w:cs="Times New Roman"/>
          <w:bCs/>
          <w:sz w:val="20"/>
          <w:szCs w:val="20"/>
        </w:rPr>
        <w:tab/>
        <w:t xml:space="preserve">                      </w:t>
      </w:r>
      <w:r w:rsidRPr="000B3EDA">
        <w:rPr>
          <w:rFonts w:ascii="Times New Roman" w:hAnsi="Times New Roman" w:cs="Times New Roman"/>
          <w:bCs/>
          <w:sz w:val="20"/>
          <w:szCs w:val="20"/>
        </w:rPr>
        <w:tab/>
      </w:r>
      <w:r w:rsidRPr="000B3EDA">
        <w:rPr>
          <w:rFonts w:ascii="Times New Roman" w:hAnsi="Times New Roman" w:cs="Times New Roman"/>
          <w:bCs/>
          <w:sz w:val="20"/>
          <w:szCs w:val="20"/>
        </w:rPr>
        <w:tab/>
        <w:t>С.Г. Плешаков</w:t>
      </w:r>
    </w:p>
    <w:p w:rsidR="00F4451E" w:rsidRPr="000B3EDA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3EDA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0B3EDA" w:rsidRPr="000B3EDA" w:rsidRDefault="00F4451E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0B3EDA" w:rsidRPr="000B3EDA">
        <w:rPr>
          <w:rFonts w:ascii="Times New Roman" w:hAnsi="Times New Roman" w:cs="Times New Roman"/>
          <w:sz w:val="20"/>
          <w:szCs w:val="20"/>
        </w:rPr>
        <w:t xml:space="preserve">18.02.2019                                                                                                                №113 </w:t>
      </w:r>
    </w:p>
    <w:p w:rsidR="000B3EDA" w:rsidRPr="000B3EDA" w:rsidRDefault="000B3EDA" w:rsidP="000B3ED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>с.Дубенки.</w:t>
      </w:r>
    </w:p>
    <w:p w:rsidR="000B3EDA" w:rsidRPr="000B3EDA" w:rsidRDefault="000B3EDA" w:rsidP="000B3E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3EDA" w:rsidRPr="00F4451E" w:rsidRDefault="000B3EDA" w:rsidP="000B3E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451E">
        <w:rPr>
          <w:rFonts w:ascii="Times New Roman" w:hAnsi="Times New Roman" w:cs="Times New Roman"/>
          <w:b/>
          <w:sz w:val="20"/>
          <w:szCs w:val="20"/>
        </w:rPr>
        <w:t>О внесении изменений в постановление администрации Дубенского муниципального района от 23.11.2015 г. №682 «</w:t>
      </w:r>
      <w:r w:rsidRPr="00F4451E">
        <w:rPr>
          <w:rFonts w:ascii="Times New Roman" w:hAnsi="Times New Roman" w:cs="Times New Roman"/>
          <w:b/>
          <w:bCs/>
          <w:sz w:val="20"/>
          <w:szCs w:val="20"/>
        </w:rPr>
        <w:t xml:space="preserve">Об утверждении устава </w:t>
      </w:r>
      <w:r w:rsidRPr="00F4451E">
        <w:rPr>
          <w:rFonts w:ascii="Times New Roman" w:hAnsi="Times New Roman" w:cs="Times New Roman"/>
          <w:b/>
          <w:sz w:val="20"/>
          <w:szCs w:val="20"/>
        </w:rPr>
        <w:t xml:space="preserve">Муниципального бюджетного </w:t>
      </w:r>
      <w:r w:rsidRPr="00F4451E">
        <w:rPr>
          <w:rFonts w:ascii="Times New Roman" w:hAnsi="Times New Roman" w:cs="Times New Roman"/>
          <w:b/>
          <w:bCs/>
          <w:sz w:val="20"/>
          <w:szCs w:val="20"/>
        </w:rPr>
        <w:t>общеобразовательного учреждения «Пуркаевская основная общеобразовательная школа в новой редакции»</w:t>
      </w:r>
    </w:p>
    <w:p w:rsidR="000B3EDA" w:rsidRPr="000B3EDA" w:rsidRDefault="000B3EDA" w:rsidP="000B3E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3EDA"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0B3EDA" w:rsidRPr="000B3EDA" w:rsidRDefault="000B3EDA" w:rsidP="000B3EDA">
      <w:pPr>
        <w:pStyle w:val="af6"/>
        <w:ind w:firstLine="567"/>
        <w:jc w:val="both"/>
        <w:rPr>
          <w:rStyle w:val="s2"/>
        </w:rPr>
      </w:pPr>
      <w:r w:rsidRPr="000B3EDA">
        <w:rPr>
          <w:rStyle w:val="s2"/>
        </w:rPr>
        <w:t xml:space="preserve">В целях приведения нормативно-правовых актов в соответствии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B3EDA">
          <w:rPr>
            <w:rStyle w:val="s2"/>
          </w:rPr>
          <w:t>2003 г</w:t>
        </w:r>
      </w:smartTag>
      <w:r w:rsidRPr="000B3EDA">
        <w:rPr>
          <w:rStyle w:val="s2"/>
        </w:rPr>
        <w:t xml:space="preserve">. </w:t>
      </w:r>
      <w:hyperlink r:id="rId14" w:tgtFrame="Logical" w:history="1">
        <w:r w:rsidRPr="000B3EDA">
          <w:rPr>
            <w:rStyle w:val="a7"/>
          </w:rPr>
          <w:t>№131-ФЗ</w:t>
        </w:r>
      </w:hyperlink>
      <w:r w:rsidRPr="000B3EDA">
        <w:rPr>
          <w:rStyle w:val="s2"/>
        </w:rPr>
        <w:t xml:space="preserve"> «Об общих принципах организации местного самоуправления в Российской Федерации», Федеральным законом от 29 декабря 2012 г. №273-ФЗ «Об образовании в Российской Федерации» </w:t>
      </w:r>
      <w:r w:rsidRPr="000B3EDA">
        <w:t>администрация Дубенского муниципального района постановляет</w:t>
      </w:r>
      <w:r w:rsidRPr="000B3EDA">
        <w:rPr>
          <w:rStyle w:val="s2"/>
        </w:rPr>
        <w:t>:</w:t>
      </w:r>
    </w:p>
    <w:p w:rsidR="000B3EDA" w:rsidRPr="000B3EDA" w:rsidRDefault="000B3EDA" w:rsidP="000B3EDA">
      <w:pPr>
        <w:pStyle w:val="af6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Cs/>
        </w:rPr>
      </w:pPr>
      <w:r w:rsidRPr="000B3EDA">
        <w:rPr>
          <w:bCs/>
        </w:rPr>
        <w:t>В соответствии с п.2 ч.4 ст. 23 ФЗ «Об образовании в Российской Федерации» внести в Устав МБОУ «Пуркаевская ООШ» следующие изменения: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Добавить в раздел 2 «Предмет, цели и виды деятельности Учреждения» пункты 2.11, 2.12 следующего содержания: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«2.11 Учреждение вправе осуществлять образовательную деятельность по образовательным программам, реализация которых не является основной целью ее деятельности – образовательные программы дошкольного образования, дополнительные общеразвивающие программы, программы профессионального обучения.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2.12 Учреждение вправе осуществлять следующие виды деятельности: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2.12.1. образовательная деятельность по следующим образовательным программам: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-основные общеобразовательные программы дошкольного образования;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-начального общего образования;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-основного общего образования;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 xml:space="preserve">-дополнительные общеобразовательные программы; 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2.12.2. деятельность детских лагерей на время каникул».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>2. Изложить пункт 3.1 абзаца 2 в разделе 3 «Образовательная деятельность» следующего содержания: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  <w:r w:rsidRPr="000B3EDA">
        <w:rPr>
          <w:bCs/>
        </w:rPr>
        <w:t xml:space="preserve">«Обучение и воспитание в Учреждении ведется на русском языке. Кроме русского языка, по желанию обучающихся, родителей (законных представителей) обучающихся, при наличии классов, групп, а также условий для их функционирования, в Учреждении может изучаться язык другого народа Российской Федерации». </w:t>
      </w:r>
    </w:p>
    <w:p w:rsidR="000B3EDA" w:rsidRPr="000B3EDA" w:rsidRDefault="000B3EDA" w:rsidP="000B3EDA">
      <w:pPr>
        <w:pStyle w:val="af6"/>
        <w:tabs>
          <w:tab w:val="left" w:pos="1134"/>
        </w:tabs>
        <w:ind w:firstLine="709"/>
        <w:jc w:val="both"/>
        <w:rPr>
          <w:bCs/>
        </w:rPr>
      </w:pPr>
    </w:p>
    <w:p w:rsidR="000B3EDA" w:rsidRPr="000B3EDA" w:rsidRDefault="000B3EDA" w:rsidP="000B3EDA">
      <w:pPr>
        <w:pStyle w:val="af6"/>
        <w:numPr>
          <w:ilvl w:val="0"/>
          <w:numId w:val="19"/>
        </w:numPr>
        <w:tabs>
          <w:tab w:val="left" w:pos="1134"/>
        </w:tabs>
        <w:ind w:left="0" w:firstLine="567"/>
        <w:rPr>
          <w:bCs/>
        </w:rPr>
      </w:pPr>
      <w:r w:rsidRPr="000B3EDA">
        <w:t>Уполномочить директора муниципального бюджетного общеобразовательного учреждения  «</w:t>
      </w:r>
      <w:r w:rsidRPr="000B3EDA">
        <w:rPr>
          <w:bCs/>
        </w:rPr>
        <w:t>Пуркаевская</w:t>
      </w:r>
      <w:r w:rsidRPr="000B3EDA">
        <w:t xml:space="preserve">   основная общеобразовательная школа» </w:t>
      </w:r>
      <w:r w:rsidRPr="000B3EDA">
        <w:rPr>
          <w:bCs/>
        </w:rPr>
        <w:t xml:space="preserve">Суханова Павла Ивановича </w:t>
      </w:r>
      <w:r w:rsidRPr="000B3EDA">
        <w:t xml:space="preserve"> провести регистрацию  изменений в устав в соответствии с действующим законодательством.</w:t>
      </w:r>
    </w:p>
    <w:p w:rsidR="000B3EDA" w:rsidRPr="000B3EDA" w:rsidRDefault="000B3EDA" w:rsidP="000B3EDA">
      <w:pPr>
        <w:pStyle w:val="af6"/>
        <w:numPr>
          <w:ilvl w:val="0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0B3EDA"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B3EDA" w:rsidRPr="000B3EDA" w:rsidRDefault="000B3EDA" w:rsidP="000B3EDA">
      <w:pPr>
        <w:pStyle w:val="af6"/>
        <w:numPr>
          <w:ilvl w:val="0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0B3EDA">
        <w:t xml:space="preserve">Настоящее решение вступает в силу в порядке и в сроки, установленные действующим законодательством.  </w:t>
      </w:r>
    </w:p>
    <w:p w:rsidR="000B3EDA" w:rsidRPr="000B3EDA" w:rsidRDefault="000B3EDA" w:rsidP="000B3E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3EDA" w:rsidRPr="000B3EDA" w:rsidRDefault="000B3EDA" w:rsidP="000B3EDA">
      <w:pPr>
        <w:pStyle w:val="aff9"/>
        <w:jc w:val="both"/>
        <w:rPr>
          <w:rFonts w:ascii="Times New Roman" w:hAnsi="Times New Roman" w:cs="Times New Roman"/>
        </w:rPr>
      </w:pPr>
    </w:p>
    <w:p w:rsidR="000B3EDA" w:rsidRPr="000B3EDA" w:rsidRDefault="000B3EDA" w:rsidP="000B3EDA">
      <w:pPr>
        <w:pStyle w:val="aff9"/>
        <w:jc w:val="both"/>
        <w:rPr>
          <w:rFonts w:ascii="Times New Roman" w:hAnsi="Times New Roman" w:cs="Times New Roman"/>
        </w:rPr>
      </w:pPr>
    </w:p>
    <w:p w:rsidR="000B3EDA" w:rsidRPr="000B3EDA" w:rsidRDefault="000B3EDA" w:rsidP="000B3EDA">
      <w:pPr>
        <w:pStyle w:val="aff9"/>
        <w:jc w:val="both"/>
        <w:rPr>
          <w:rFonts w:ascii="Times New Roman" w:hAnsi="Times New Roman" w:cs="Times New Roman"/>
        </w:rPr>
      </w:pPr>
    </w:p>
    <w:p w:rsidR="000B3EDA" w:rsidRPr="000B3EDA" w:rsidRDefault="000B3EDA" w:rsidP="000B3EDA">
      <w:pPr>
        <w:pStyle w:val="aff9"/>
        <w:jc w:val="both"/>
        <w:rPr>
          <w:rFonts w:ascii="Times New Roman" w:hAnsi="Times New Roman" w:cs="Times New Roman"/>
        </w:rPr>
      </w:pPr>
      <w:r w:rsidRPr="000B3EDA">
        <w:rPr>
          <w:rFonts w:ascii="Times New Roman" w:hAnsi="Times New Roman" w:cs="Times New Roman"/>
        </w:rPr>
        <w:t xml:space="preserve">Глава Дубенского </w:t>
      </w:r>
    </w:p>
    <w:p w:rsidR="000B3EDA" w:rsidRPr="000B3EDA" w:rsidRDefault="000B3EDA" w:rsidP="000B3EDA">
      <w:pPr>
        <w:pStyle w:val="aff9"/>
        <w:jc w:val="both"/>
        <w:rPr>
          <w:rFonts w:ascii="Times New Roman" w:hAnsi="Times New Roman" w:cs="Times New Roman"/>
        </w:rPr>
      </w:pPr>
      <w:r w:rsidRPr="000B3EDA">
        <w:rPr>
          <w:rFonts w:ascii="Times New Roman" w:hAnsi="Times New Roman" w:cs="Times New Roman"/>
        </w:rPr>
        <w:t>муниципального района                                                               С.Г. Плешаков</w:t>
      </w:r>
    </w:p>
    <w:p w:rsidR="000B3EDA" w:rsidRPr="00E83108" w:rsidRDefault="000B3EDA" w:rsidP="000B3EDA">
      <w:pPr>
        <w:rPr>
          <w:rFonts w:ascii="Times New Roman" w:hAnsi="Times New Roman"/>
          <w:sz w:val="28"/>
          <w:szCs w:val="28"/>
        </w:rPr>
      </w:pPr>
    </w:p>
    <w:p w:rsidR="000B3EDA" w:rsidRPr="001D0C29" w:rsidRDefault="000B3EDA" w:rsidP="00AE04F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E07C9" w:rsidRPr="001D0C29" w:rsidRDefault="00EE07C9" w:rsidP="00AE04FD">
      <w:pPr>
        <w:pStyle w:val="7"/>
        <w:ind w:left="0" w:firstLine="0"/>
        <w:jc w:val="both"/>
        <w:rPr>
          <w:b/>
          <w:sz w:val="20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F4451E">
        <w:rPr>
          <w:b/>
          <w:sz w:val="20"/>
        </w:rPr>
        <w:t>6</w:t>
      </w:r>
      <w:r w:rsidR="005C36CB" w:rsidRPr="001D0C29">
        <w:rPr>
          <w:b/>
          <w:sz w:val="20"/>
        </w:rPr>
        <w:t xml:space="preserve"> (2</w:t>
      </w:r>
      <w:r w:rsidR="00320DC1" w:rsidRPr="001D0C29">
        <w:rPr>
          <w:b/>
          <w:sz w:val="20"/>
        </w:rPr>
        <w:t>2</w:t>
      </w:r>
      <w:r w:rsidR="00F4451E">
        <w:rPr>
          <w:b/>
          <w:sz w:val="20"/>
        </w:rPr>
        <w:t>7</w:t>
      </w:r>
      <w:r w:rsidR="00F25193" w:rsidRPr="001D0C29">
        <w:rPr>
          <w:b/>
          <w:sz w:val="20"/>
        </w:rPr>
        <w:t xml:space="preserve">) </w:t>
      </w:r>
      <w:r w:rsidR="008445BB" w:rsidRPr="001D0C29">
        <w:rPr>
          <w:b/>
          <w:sz w:val="20"/>
        </w:rPr>
        <w:t>1</w:t>
      </w:r>
      <w:r w:rsidR="00F4451E">
        <w:rPr>
          <w:b/>
          <w:sz w:val="20"/>
        </w:rPr>
        <w:t>8</w:t>
      </w:r>
      <w:r w:rsidR="00320DC1" w:rsidRPr="001D0C29">
        <w:rPr>
          <w:b/>
          <w:sz w:val="20"/>
        </w:rPr>
        <w:t>.0</w:t>
      </w:r>
      <w:r w:rsidR="008445BB" w:rsidRPr="001D0C29">
        <w:rPr>
          <w:b/>
          <w:sz w:val="20"/>
        </w:rPr>
        <w:t>2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 xml:space="preserve">Сайгачев А.И. (редактор), Карасев Н.В.,  Суродеева Г.А., Малкина Т.И., </w:t>
      </w:r>
      <w:r w:rsidR="00620F7D" w:rsidRPr="001D0C29">
        <w:rPr>
          <w:b/>
          <w:sz w:val="20"/>
        </w:rPr>
        <w:t>Бояркина Е.А.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338" w:rsidRDefault="00FB6338" w:rsidP="00D40BA9">
      <w:pPr>
        <w:spacing w:after="0" w:line="240" w:lineRule="auto"/>
      </w:pPr>
      <w:r>
        <w:separator/>
      </w:r>
    </w:p>
  </w:endnote>
  <w:endnote w:type="continuationSeparator" w:id="1">
    <w:p w:rsidR="00FB6338" w:rsidRDefault="00FB633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338" w:rsidRDefault="00FB6338" w:rsidP="00D40BA9">
      <w:pPr>
        <w:spacing w:after="0" w:line="240" w:lineRule="auto"/>
      </w:pPr>
      <w:r>
        <w:separator/>
      </w:r>
    </w:p>
  </w:footnote>
  <w:footnote w:type="continuationSeparator" w:id="1">
    <w:p w:rsidR="00FB6338" w:rsidRDefault="00FB633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7D3F59" w:rsidRDefault="00244B4E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7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8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8"/>
  </w:num>
  <w:num w:numId="11">
    <w:abstractNumId w:val="7"/>
  </w:num>
  <w:num w:numId="12">
    <w:abstractNumId w:val="4"/>
  </w:num>
  <w:num w:numId="13">
    <w:abstractNumId w:val="1"/>
  </w:num>
  <w:num w:numId="14">
    <w:abstractNumId w:val="11"/>
    <w:lvlOverride w:ilvl="0">
      <w:startOverride w:val="4"/>
    </w:lvlOverride>
  </w:num>
  <w:num w:numId="15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0"/>
  </w:num>
  <w:num w:numId="18">
    <w:abstractNumId w:val="12"/>
  </w:num>
  <w:num w:numId="19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3656"/>
    <w:rsid w:val="005A68DF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204A7"/>
    <w:rsid w:val="00A302D7"/>
    <w:rsid w:val="00A4726E"/>
    <w:rsid w:val="00A54EAD"/>
    <w:rsid w:val="00A5718A"/>
    <w:rsid w:val="00A6073E"/>
    <w:rsid w:val="00A61F12"/>
    <w:rsid w:val="00A6420A"/>
    <w:rsid w:val="00A8675F"/>
    <w:rsid w:val="00A93362"/>
    <w:rsid w:val="00AA72D4"/>
    <w:rsid w:val="00AB5449"/>
    <w:rsid w:val="00AB7E3E"/>
    <w:rsid w:val="00AE04FD"/>
    <w:rsid w:val="00AE6F53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338"/>
    <w:rsid w:val="00FB6A8B"/>
    <w:rsid w:val="00FE3ADE"/>
    <w:rsid w:val="00FF072A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bCs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i/>
      <w:iCs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b/>
      <w:bCs/>
    </w:rPr>
  </w:style>
  <w:style w:type="paragraph" w:customStyle="1" w:styleId="2e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0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1">
    <w:name w:val="Основной текст (2)_"/>
    <w:basedOn w:val="a2"/>
    <w:link w:val="2f2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2">
    <w:name w:val="Основной текст (2)"/>
    <w:basedOn w:val="a1"/>
    <w:link w:val="2f1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B7C72F11D945FFC022842DD37307C5A00C4DC0EF84D2AA0DD2E27568F0B06BDC506A791B18jEI" TargetMode="External"/><Relationship Id="rId13" Type="http://schemas.openxmlformats.org/officeDocument/2006/relationships/hyperlink" Target="http://internet.garant.ru/document?id=12038291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10003000&amp;sub=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93716&amp;sub=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?id=899051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0035206&amp;sub=0" TargetMode="External"/><Relationship Id="rId14" Type="http://schemas.openxmlformats.org/officeDocument/2006/relationships/hyperlink" Target="http://dostup.scli.ru:8111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ED070-73F1-4E6B-B497-85C29F0B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5560</Words>
  <Characters>31693</Characters>
  <Application>Microsoft Office Word</Application>
  <DocSecurity>0</DocSecurity>
  <Lines>264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/>
      <vt:lpstr>15.02.2019  	     				                                 </vt:lpstr>
      <vt:lpstr>Состав комиссии по выявлению обстоятельств, свидетельствующих о необходимости ок</vt:lpstr>
      <vt:lpstr>Члены комиссии:</vt:lpstr>
      <vt:lpstr>Положение о комиссии по выявлению обстоятельств, свидетельствующих о необходимос</vt:lpstr>
      <vt:lpstr>I. Общие положения</vt:lpstr>
      <vt:lpstr/>
    </vt:vector>
  </TitlesOfParts>
  <Company>Администрация</Company>
  <LinksUpToDate>false</LinksUpToDate>
  <CharactersWithSpaces>37179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cp:lastPrinted>2018-04-10T10:55:00Z</cp:lastPrinted>
  <dcterms:created xsi:type="dcterms:W3CDTF">2019-03-06T10:43:00Z</dcterms:created>
  <dcterms:modified xsi:type="dcterms:W3CDTF">2019-03-06T10:43:00Z</dcterms:modified>
</cp:coreProperties>
</file>