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1D0C29">
        <w:rPr>
          <w:b/>
          <w:sz w:val="20"/>
        </w:rPr>
        <w:t xml:space="preserve">Информационный </w:t>
      </w:r>
      <w:r w:rsidRPr="00AE04FD">
        <w:rPr>
          <w:b/>
          <w:sz w:val="20"/>
        </w:rPr>
        <w:t>бюллетень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p w:rsidR="006D362A" w:rsidRPr="00AE04FD" w:rsidRDefault="006D362A" w:rsidP="00AE04FD">
      <w:pPr>
        <w:pStyle w:val="7"/>
        <w:ind w:left="0" w:firstLine="0"/>
        <w:jc w:val="both"/>
        <w:rPr>
          <w:b/>
          <w:sz w:val="20"/>
        </w:rPr>
      </w:pP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Является официальным печатным изданием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Дубенского муниципального района</w:t>
      </w:r>
    </w:p>
    <w:p w:rsidR="006D362A" w:rsidRPr="00AE04FD" w:rsidRDefault="006D362A" w:rsidP="00AE04FD">
      <w:pPr>
        <w:pStyle w:val="7"/>
        <w:ind w:left="0" w:firstLine="0"/>
        <w:jc w:val="left"/>
        <w:rPr>
          <w:b/>
          <w:sz w:val="20"/>
        </w:rPr>
      </w:pPr>
      <w:r w:rsidRPr="00AE04FD">
        <w:rPr>
          <w:b/>
          <w:sz w:val="20"/>
        </w:rPr>
        <w:t>Республики Мордовия</w:t>
      </w:r>
    </w:p>
    <w:tbl>
      <w:tblPr>
        <w:tblpPr w:leftFromText="180" w:rightFromText="180" w:vertAnchor="text" w:horzAnchor="margin" w:tblpY="971"/>
        <w:tblOverlap w:val="never"/>
        <w:tblW w:w="10632" w:type="dxa"/>
        <w:tblLayout w:type="fixed"/>
        <w:tblLook w:val="0000"/>
      </w:tblPr>
      <w:tblGrid>
        <w:gridCol w:w="10632"/>
      </w:tblGrid>
      <w:tr w:rsidR="009A4845" w:rsidRPr="009A4845" w:rsidTr="009A4845">
        <w:trPr>
          <w:cantSplit/>
        </w:trPr>
        <w:tc>
          <w:tcPr>
            <w:tcW w:w="10632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АДМИНИСТРАЦИЯ ДУБЕНСКОГО МУНИЦИПАЛЬНОГО РАЙОНА</w:t>
            </w:r>
          </w:p>
        </w:tc>
      </w:tr>
      <w:tr w:rsidR="009A4845" w:rsidRPr="009A4845" w:rsidTr="009A4845">
        <w:trPr>
          <w:cantSplit/>
        </w:trPr>
        <w:tc>
          <w:tcPr>
            <w:tcW w:w="10632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МОРДОВИЯ</w:t>
            </w: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A4845" w:rsidRPr="009A4845" w:rsidTr="009A4845">
        <w:trPr>
          <w:cantSplit/>
          <w:trHeight w:val="461"/>
        </w:trPr>
        <w:tc>
          <w:tcPr>
            <w:tcW w:w="10632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ПОСТАНОВЛЕНИЕ</w:t>
            </w:r>
          </w:p>
        </w:tc>
      </w:tr>
    </w:tbl>
    <w:p w:rsidR="006D362A" w:rsidRPr="009A4845" w:rsidRDefault="006D362A" w:rsidP="009A4845">
      <w:pPr>
        <w:pStyle w:val="7"/>
        <w:ind w:left="0" w:firstLine="0"/>
        <w:rPr>
          <w:sz w:val="20"/>
        </w:rPr>
      </w:pPr>
      <w:r w:rsidRPr="009A4845">
        <w:rPr>
          <w:sz w:val="20"/>
        </w:rPr>
        <w:t xml:space="preserve">   </w:t>
      </w:r>
    </w:p>
    <w:p w:rsidR="00480DF9" w:rsidRPr="009A4845" w:rsidRDefault="00A5638D" w:rsidP="009A4845">
      <w:pPr>
        <w:pStyle w:val="7"/>
        <w:ind w:left="0" w:firstLine="0"/>
        <w:rPr>
          <w:b/>
          <w:sz w:val="20"/>
          <w:u w:val="single"/>
        </w:rPr>
      </w:pPr>
      <w:r w:rsidRPr="009A4845">
        <w:rPr>
          <w:b/>
          <w:sz w:val="20"/>
          <w:u w:val="single"/>
        </w:rPr>
        <w:t>2</w:t>
      </w:r>
      <w:r w:rsidR="009A4845">
        <w:rPr>
          <w:b/>
          <w:sz w:val="20"/>
          <w:u w:val="single"/>
        </w:rPr>
        <w:t>7</w:t>
      </w:r>
      <w:r w:rsidR="00171E2F" w:rsidRPr="009A4845">
        <w:rPr>
          <w:b/>
          <w:sz w:val="20"/>
          <w:u w:val="single"/>
        </w:rPr>
        <w:t>.0</w:t>
      </w:r>
      <w:r w:rsidR="009F025C" w:rsidRPr="009A4845">
        <w:rPr>
          <w:b/>
          <w:sz w:val="20"/>
          <w:u w:val="single"/>
        </w:rPr>
        <w:t>2</w:t>
      </w:r>
      <w:r w:rsidR="00171E2F" w:rsidRPr="009A4845">
        <w:rPr>
          <w:b/>
          <w:sz w:val="20"/>
          <w:u w:val="single"/>
        </w:rPr>
        <w:t>.2019</w:t>
      </w:r>
      <w:r w:rsidR="006D362A" w:rsidRPr="009A4845">
        <w:rPr>
          <w:b/>
          <w:sz w:val="20"/>
          <w:u w:val="single"/>
        </w:rPr>
        <w:t xml:space="preserve"> г.</w:t>
      </w:r>
      <w:r w:rsidR="006D362A" w:rsidRPr="009A4845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9A4845">
        <w:rPr>
          <w:b/>
          <w:sz w:val="20"/>
          <w:u w:val="single"/>
        </w:rPr>
        <w:t xml:space="preserve">№ </w:t>
      </w:r>
      <w:r w:rsidR="009A4845">
        <w:rPr>
          <w:b/>
          <w:sz w:val="20"/>
          <w:u w:val="single"/>
        </w:rPr>
        <w:t>8</w:t>
      </w:r>
      <w:r w:rsidR="000B3EDA" w:rsidRPr="009A4845">
        <w:rPr>
          <w:b/>
          <w:sz w:val="20"/>
          <w:u w:val="single"/>
        </w:rPr>
        <w:t xml:space="preserve"> </w:t>
      </w:r>
      <w:r w:rsidR="005C36CB" w:rsidRPr="009A4845">
        <w:rPr>
          <w:b/>
          <w:sz w:val="20"/>
          <w:u w:val="single"/>
        </w:rPr>
        <w:t>(2</w:t>
      </w:r>
      <w:r w:rsidR="00171E2F" w:rsidRPr="009A4845">
        <w:rPr>
          <w:b/>
          <w:sz w:val="20"/>
          <w:u w:val="single"/>
        </w:rPr>
        <w:t>2</w:t>
      </w:r>
      <w:r w:rsidR="009A4845">
        <w:rPr>
          <w:b/>
          <w:sz w:val="20"/>
          <w:u w:val="single"/>
        </w:rPr>
        <w:t>9</w:t>
      </w:r>
      <w:r w:rsidR="006D362A" w:rsidRPr="009A4845">
        <w:rPr>
          <w:b/>
          <w:sz w:val="20"/>
          <w:u w:val="single"/>
        </w:rPr>
        <w:t>)</w:t>
      </w:r>
    </w:p>
    <w:p w:rsidR="00DF0C2A" w:rsidRPr="009A4845" w:rsidRDefault="00480DF9" w:rsidP="009A4845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9A4845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752F09" w:rsidRPr="009A4845" w:rsidRDefault="00752F09" w:rsidP="009A484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9A4845" w:rsidRPr="009A4845" w:rsidRDefault="009A4845" w:rsidP="009A4845">
      <w:pPr>
        <w:pStyle w:val="10"/>
        <w:spacing w:before="0" w:line="240" w:lineRule="auto"/>
        <w:jc w:val="both"/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</w:pPr>
      <w:r w:rsidRPr="009A4845">
        <w:rPr>
          <w:rStyle w:val="af5"/>
          <w:rFonts w:ascii="Times New Roman" w:hAnsi="Times New Roman"/>
          <w:color w:val="auto"/>
          <w:sz w:val="20"/>
          <w:szCs w:val="20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                 </w:t>
      </w:r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>27.02.2019</w:t>
      </w:r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ab/>
      </w:r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ab/>
      </w:r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ab/>
      </w:r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ab/>
      </w:r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ab/>
        <w:t xml:space="preserve">                                                            №138</w:t>
      </w:r>
    </w:p>
    <w:p w:rsidR="009A4845" w:rsidRPr="009A4845" w:rsidRDefault="009A4845" w:rsidP="009A4845">
      <w:pPr>
        <w:tabs>
          <w:tab w:val="left" w:pos="2940"/>
          <w:tab w:val="center" w:pos="520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4845">
        <w:rPr>
          <w:rFonts w:ascii="Times New Roman" w:hAnsi="Times New Roman" w:cs="Times New Roman"/>
          <w:sz w:val="20"/>
          <w:szCs w:val="20"/>
        </w:rPr>
        <w:tab/>
        <w:t xml:space="preserve">                       с.Дубенки</w:t>
      </w:r>
    </w:p>
    <w:p w:rsidR="009A4845" w:rsidRPr="009A4845" w:rsidRDefault="009A4845" w:rsidP="009A4845">
      <w:pPr>
        <w:pStyle w:val="10"/>
        <w:spacing w:before="0" w:line="240" w:lineRule="auto"/>
        <w:rPr>
          <w:rStyle w:val="af5"/>
          <w:rFonts w:ascii="Times New Roman" w:hAnsi="Times New Roman"/>
          <w:bCs w:val="0"/>
          <w:color w:val="auto"/>
          <w:sz w:val="20"/>
          <w:szCs w:val="20"/>
        </w:rPr>
      </w:pPr>
    </w:p>
    <w:p w:rsidR="009A4845" w:rsidRPr="009A4845" w:rsidRDefault="009A4845" w:rsidP="009A4845">
      <w:pPr>
        <w:pStyle w:val="10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О внесении изменений в постановление администрации Дубенского муниципального района от 23 ноября 2015 года №  688 «Об утверждении муниципальной программы»Развитие системы образования Дубенского муниципального района на 2016-2020»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В целях приведения нормативных актов органов местного самоуправления Дубенского муниципального района в соответствие с действующим законодательством Российской Федерации и Республики Мордовия, руководствуясь Уставом Дубенского муниципального района, администрация Дубенского муниципального  района постановляет: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A4845" w:rsidRPr="009A4845" w:rsidRDefault="009A4845" w:rsidP="009A4845">
      <w:pPr>
        <w:pStyle w:val="10"/>
        <w:spacing w:before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sub_1"/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      1. Внести в </w:t>
      </w:r>
      <w:hyperlink r:id="rId8" w:history="1">
        <w:r w:rsidRPr="009A4845">
          <w:rPr>
            <w:rStyle w:val="af5"/>
            <w:rFonts w:ascii="Times New Roman" w:hAnsi="Times New Roman"/>
            <w:color w:val="000000" w:themeColor="text1"/>
            <w:sz w:val="20"/>
            <w:szCs w:val="20"/>
          </w:rPr>
          <w:t>постановление</w:t>
        </w:r>
      </w:hyperlink>
      <w:r w:rsidRPr="009A4845">
        <w:rPr>
          <w:rFonts w:ascii="Times New Roman" w:hAnsi="Times New Roman" w:cs="Times New Roman"/>
          <w:b w:val="0"/>
          <w:color w:val="000000" w:themeColor="text1"/>
          <w:sz w:val="20"/>
          <w:szCs w:val="20"/>
        </w:rPr>
        <w:t xml:space="preserve"> администрации Дубенского муниципального районаот23 ноября 2015 года №  688 «Об утверждении муниципальной программы» Развитие системы образования Дубенского муниципального района на 2016-2018/2019годы»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следующие изменения: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" w:name="sub_101"/>
      <w:bookmarkEnd w:id="0"/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1) </w:t>
      </w:r>
      <w:bookmarkEnd w:id="1"/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позицию</w:t>
      </w:r>
      <w:r w:rsidRPr="009A484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«Общий объем финансирования Программы составляет» изложить в следующей редакции : всего -1428,586 млн.рублей, в том числе по годам:</w:t>
      </w:r>
    </w:p>
    <w:p w:rsidR="009A4845" w:rsidRPr="009A4845" w:rsidRDefault="009A4845" w:rsidP="009A4845">
      <w:pPr>
        <w:pStyle w:val="afb"/>
        <w:tabs>
          <w:tab w:val="left" w:pos="54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 2018год -148,9 млн.руб., </w:t>
      </w:r>
    </w:p>
    <w:p w:rsidR="009A4845" w:rsidRPr="009A4845" w:rsidRDefault="009A4845" w:rsidP="009A4845">
      <w:pPr>
        <w:pStyle w:val="afb"/>
        <w:tabs>
          <w:tab w:val="left" w:pos="5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2019 год – 289,656 млн. руб.;</w:t>
      </w:r>
    </w:p>
    <w:p w:rsidR="009A4845" w:rsidRPr="009A4845" w:rsidRDefault="009A4845" w:rsidP="009A4845">
      <w:pPr>
        <w:pStyle w:val="afb"/>
        <w:tabs>
          <w:tab w:val="left" w:pos="54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2020  год – 173,5 млн. руб.;</w:t>
      </w:r>
    </w:p>
    <w:p w:rsidR="009A4845" w:rsidRPr="009A4845" w:rsidRDefault="009A4845" w:rsidP="009A4845">
      <w:pPr>
        <w:pStyle w:val="afb"/>
        <w:tabs>
          <w:tab w:val="left" w:pos="54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2021- 2024 годы – 816,53 млн. рублей»;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2) позицию«Бюджетные ассигнования подпрограммы» «Дошкольное образование» изложить в следующей редакции: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Общий объем финансирования подпрограммы составляет 317,0  млн. руб., в том числе по годам:</w:t>
      </w: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2018 год –  31,3 млн. руб.</w:t>
      </w:r>
    </w:p>
    <w:p w:rsidR="009A4845" w:rsidRPr="009A4845" w:rsidRDefault="009A4845" w:rsidP="009A4845">
      <w:pPr>
        <w:tabs>
          <w:tab w:val="left" w:pos="567"/>
          <w:tab w:val="left" w:pos="1134"/>
        </w:tabs>
        <w:spacing w:after="0" w:line="240" w:lineRule="auto"/>
        <w:ind w:firstLine="34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2019 год – 108,1 млн. руб.;</w:t>
      </w:r>
    </w:p>
    <w:p w:rsidR="009A4845" w:rsidRP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A4845">
        <w:rPr>
          <w:rFonts w:ascii="Times New Roman" w:hAnsi="Times New Roman" w:cs="Times New Roman"/>
          <w:color w:val="000000" w:themeColor="text1"/>
          <w:sz w:val="20"/>
          <w:szCs w:val="20"/>
        </w:rPr>
        <w:t>2020  год – 34,8 млн. руб.</w:t>
      </w: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4845">
        <w:rPr>
          <w:rFonts w:ascii="Times New Roman" w:hAnsi="Times New Roman" w:cs="Times New Roman"/>
          <w:sz w:val="20"/>
          <w:szCs w:val="20"/>
        </w:rPr>
        <w:t>2021 - 2024 годы – 142,8 млн. рублей.</w:t>
      </w: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4845">
        <w:rPr>
          <w:rFonts w:ascii="Times New Roman" w:hAnsi="Times New Roman" w:cs="Times New Roman"/>
          <w:sz w:val="20"/>
          <w:szCs w:val="20"/>
        </w:rPr>
        <w:lastRenderedPageBreak/>
        <w:t xml:space="preserve">3) радел 3 « Характеристика основных мероприятий подпрограммы дошкольное образование» изложить в следующей редакции: </w:t>
      </w:r>
    </w:p>
    <w:tbl>
      <w:tblPr>
        <w:tblW w:w="1111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1"/>
        <w:gridCol w:w="720"/>
        <w:gridCol w:w="1728"/>
        <w:gridCol w:w="1152"/>
        <w:gridCol w:w="1260"/>
        <w:gridCol w:w="707"/>
        <w:gridCol w:w="709"/>
        <w:gridCol w:w="850"/>
        <w:gridCol w:w="735"/>
        <w:gridCol w:w="15"/>
        <w:gridCol w:w="764"/>
        <w:gridCol w:w="1800"/>
      </w:tblGrid>
      <w:tr w:rsidR="009A4845" w:rsidRPr="009A4845" w:rsidTr="007506AC">
        <w:trPr>
          <w:trHeight w:val="20"/>
        </w:trPr>
        <w:tc>
          <w:tcPr>
            <w:tcW w:w="671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72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пункт</w:t>
            </w:r>
          </w:p>
        </w:tc>
        <w:tc>
          <w:tcPr>
            <w:tcW w:w="1728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основного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1152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реализации (год)</w:t>
            </w:r>
          </w:p>
        </w:tc>
        <w:tc>
          <w:tcPr>
            <w:tcW w:w="126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Источник финансирования</w:t>
            </w:r>
          </w:p>
        </w:tc>
        <w:tc>
          <w:tcPr>
            <w:tcW w:w="3780" w:type="dxa"/>
            <w:gridSpan w:val="6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Инвестиции (млн. руб.), годы</w:t>
            </w:r>
          </w:p>
        </w:tc>
        <w:tc>
          <w:tcPr>
            <w:tcW w:w="180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Исполнители</w:t>
            </w:r>
          </w:p>
        </w:tc>
      </w:tr>
      <w:tr w:rsidR="009A4845" w:rsidRPr="009A4845" w:rsidTr="007506AC">
        <w:trPr>
          <w:trHeight w:val="20"/>
        </w:trPr>
        <w:tc>
          <w:tcPr>
            <w:tcW w:w="671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</w:t>
            </w: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ind w:right="-3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735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779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2021-2024</w:t>
            </w:r>
          </w:p>
        </w:tc>
        <w:tc>
          <w:tcPr>
            <w:tcW w:w="180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20"/>
        </w:trPr>
        <w:tc>
          <w:tcPr>
            <w:tcW w:w="671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28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2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5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9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9A4845" w:rsidRPr="009A4845" w:rsidTr="007506AC">
        <w:trPr>
          <w:trHeight w:val="1350"/>
        </w:trPr>
        <w:tc>
          <w:tcPr>
            <w:tcW w:w="671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11.1</w:t>
            </w:r>
          </w:p>
        </w:tc>
        <w:tc>
          <w:tcPr>
            <w:tcW w:w="1728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Строительство детского сада в с.Дубенки (70  мест) *</w:t>
            </w:r>
          </w:p>
        </w:tc>
        <w:tc>
          <w:tcPr>
            <w:tcW w:w="1152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Федеральный бюджет РФ</w:t>
            </w: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771,28</w:t>
            </w: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771,28</w:t>
            </w: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Управление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социальной работе администрации  Дубенского муниципального района, образовательныеорганизации</w:t>
            </w:r>
          </w:p>
        </w:tc>
      </w:tr>
      <w:tr w:rsidR="009A4845" w:rsidRPr="009A4845" w:rsidTr="007506AC">
        <w:trPr>
          <w:trHeight w:val="1119"/>
        </w:trPr>
        <w:tc>
          <w:tcPr>
            <w:tcW w:w="671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vMerge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Республиканский бюджет РМ**</w:t>
            </w: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00,648</w:t>
            </w: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00,648</w:t>
            </w:r>
          </w:p>
        </w:tc>
        <w:tc>
          <w:tcPr>
            <w:tcW w:w="735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900"/>
        </w:trPr>
        <w:tc>
          <w:tcPr>
            <w:tcW w:w="671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vMerge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707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709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0,072</w:t>
            </w:r>
          </w:p>
        </w:tc>
        <w:tc>
          <w:tcPr>
            <w:tcW w:w="735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900"/>
        </w:trPr>
        <w:tc>
          <w:tcPr>
            <w:tcW w:w="671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72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728" w:type="dxa"/>
            <w:vMerge w:val="restart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Установка системы видеонаблюдения**</w:t>
            </w: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 w:val="restart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Республиканский бюджет РМ**</w:t>
            </w:r>
          </w:p>
        </w:tc>
        <w:tc>
          <w:tcPr>
            <w:tcW w:w="707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709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2,09</w:t>
            </w:r>
          </w:p>
        </w:tc>
        <w:tc>
          <w:tcPr>
            <w:tcW w:w="735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 w:val="restart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Управление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социальной работе администрации  Дубенского муниципального района, образовательныеорганизации</w:t>
            </w:r>
          </w:p>
        </w:tc>
      </w:tr>
      <w:tr w:rsidR="009A4845" w:rsidRPr="009A4845" w:rsidTr="007506AC">
        <w:trPr>
          <w:trHeight w:val="1569"/>
        </w:trPr>
        <w:tc>
          <w:tcPr>
            <w:tcW w:w="671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vMerge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707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709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735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vMerge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1760"/>
        </w:trPr>
        <w:tc>
          <w:tcPr>
            <w:tcW w:w="671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2 .1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vMerge w:val="restart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Стоимость содержания дошкольных образовательных организаций</w:t>
            </w:r>
          </w:p>
        </w:tc>
        <w:tc>
          <w:tcPr>
            <w:tcW w:w="1152" w:type="dxa"/>
            <w:vMerge w:val="restart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2018-2024</w:t>
            </w: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Республиканский бюджет РМ**</w:t>
            </w:r>
          </w:p>
          <w:p w:rsidR="009A4845" w:rsidRPr="009A4845" w:rsidRDefault="009A4845" w:rsidP="009A4845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204,6</w:t>
            </w:r>
          </w:p>
        </w:tc>
        <w:tc>
          <w:tcPr>
            <w:tcW w:w="709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85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28,2</w:t>
            </w:r>
          </w:p>
        </w:tc>
        <w:tc>
          <w:tcPr>
            <w:tcW w:w="750" w:type="dxa"/>
            <w:gridSpan w:val="2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764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119,6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Управление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социальной работе администрации Дубенского муниципального района</w:t>
            </w:r>
          </w:p>
        </w:tc>
      </w:tr>
      <w:tr w:rsidR="009A4845" w:rsidRPr="009A4845" w:rsidTr="007506AC">
        <w:trPr>
          <w:trHeight w:val="1290"/>
        </w:trPr>
        <w:tc>
          <w:tcPr>
            <w:tcW w:w="671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  <w:vMerge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vMerge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Местный бюджет</w:t>
            </w:r>
          </w:p>
          <w:p w:rsidR="009A4845" w:rsidRPr="009A4845" w:rsidRDefault="009A4845" w:rsidP="009A4845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9A4845" w:rsidRPr="009A4845" w:rsidRDefault="009A4845" w:rsidP="009A4845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38,2</w:t>
            </w:r>
          </w:p>
        </w:tc>
        <w:tc>
          <w:tcPr>
            <w:tcW w:w="709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85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750" w:type="dxa"/>
            <w:gridSpan w:val="2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764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Управление</w:t>
            </w:r>
          </w:p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по социальной работе администрации Дубенского муниципального района</w:t>
            </w:r>
          </w:p>
        </w:tc>
      </w:tr>
      <w:tr w:rsidR="009A4845" w:rsidRPr="009A4845" w:rsidTr="007506AC">
        <w:trPr>
          <w:trHeight w:val="570"/>
        </w:trPr>
        <w:tc>
          <w:tcPr>
            <w:tcW w:w="671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52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3317,0</w:t>
            </w: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331,3</w:t>
            </w: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8108,1</w:t>
            </w:r>
          </w:p>
        </w:tc>
        <w:tc>
          <w:tcPr>
            <w:tcW w:w="750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334,8</w:t>
            </w:r>
          </w:p>
        </w:tc>
        <w:tc>
          <w:tcPr>
            <w:tcW w:w="764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1142,8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570"/>
        </w:trPr>
        <w:tc>
          <w:tcPr>
            <w:tcW w:w="671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в том числе федеральный бюджет </w:t>
            </w:r>
          </w:p>
        </w:tc>
        <w:tc>
          <w:tcPr>
            <w:tcW w:w="1152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71,28</w:t>
            </w: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771,28</w:t>
            </w:r>
          </w:p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4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570"/>
        </w:trPr>
        <w:tc>
          <w:tcPr>
            <w:tcW w:w="671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в том числе: республиканский бюджет**</w:t>
            </w:r>
          </w:p>
        </w:tc>
        <w:tc>
          <w:tcPr>
            <w:tcW w:w="1152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207,34</w:t>
            </w:r>
          </w:p>
        </w:tc>
        <w:tc>
          <w:tcPr>
            <w:tcW w:w="709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850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750" w:type="dxa"/>
            <w:gridSpan w:val="2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764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119,6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9A4845" w:rsidRPr="009A4845" w:rsidTr="007506AC">
        <w:trPr>
          <w:trHeight w:val="570"/>
        </w:trPr>
        <w:tc>
          <w:tcPr>
            <w:tcW w:w="671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28" w:type="dxa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152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7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38,38</w:t>
            </w:r>
          </w:p>
        </w:tc>
        <w:tc>
          <w:tcPr>
            <w:tcW w:w="709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850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750" w:type="dxa"/>
            <w:gridSpan w:val="2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764" w:type="dxa"/>
            <w:vAlign w:val="center"/>
          </w:tcPr>
          <w:p w:rsidR="009A4845" w:rsidRPr="009A4845" w:rsidRDefault="009A4845" w:rsidP="009A484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</w:tbl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4845">
        <w:rPr>
          <w:rFonts w:ascii="Times New Roman" w:hAnsi="Times New Roman" w:cs="Times New Roman"/>
          <w:sz w:val="20"/>
          <w:szCs w:val="20"/>
        </w:rPr>
        <w:t xml:space="preserve">Раздел 4 «Информация по ресурсному обеспечению подпрограммы «Дошкольное образование» изложить в следующей редакции: </w:t>
      </w:r>
    </w:p>
    <w:p w:rsidR="009A4845" w:rsidRPr="009A4845" w:rsidRDefault="009A4845" w:rsidP="009A4845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W w:w="1050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46"/>
        <w:gridCol w:w="915"/>
        <w:gridCol w:w="867"/>
        <w:gridCol w:w="1458"/>
        <w:gridCol w:w="1260"/>
        <w:gridCol w:w="1260"/>
        <w:gridCol w:w="1440"/>
        <w:gridCol w:w="1260"/>
      </w:tblGrid>
      <w:tr w:rsidR="009A4845" w:rsidRPr="009A4845" w:rsidTr="007506AC">
        <w:trPr>
          <w:cantSplit/>
        </w:trPr>
        <w:tc>
          <w:tcPr>
            <w:tcW w:w="2046" w:type="dxa"/>
            <w:vMerge w:val="restart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460" w:type="dxa"/>
            <w:gridSpan w:val="7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Источники финансирования (млн. руб.)</w:t>
            </w:r>
          </w:p>
        </w:tc>
      </w:tr>
      <w:tr w:rsidR="009A4845" w:rsidRPr="009A4845" w:rsidTr="007506AC">
        <w:trPr>
          <w:cantSplit/>
        </w:trPr>
        <w:tc>
          <w:tcPr>
            <w:tcW w:w="2046" w:type="dxa"/>
            <w:vMerge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5" w:type="dxa"/>
            <w:vMerge w:val="restart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федеральный бюджет</w:t>
            </w:r>
          </w:p>
        </w:tc>
        <w:tc>
          <w:tcPr>
            <w:tcW w:w="867" w:type="dxa"/>
            <w:vMerge w:val="restart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республиканский бюджет</w:t>
            </w:r>
          </w:p>
        </w:tc>
        <w:tc>
          <w:tcPr>
            <w:tcW w:w="1458" w:type="dxa"/>
            <w:vMerge w:val="restart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бюджеты </w:t>
            </w:r>
          </w:p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муниципальных образований </w:t>
            </w:r>
          </w:p>
        </w:tc>
        <w:tc>
          <w:tcPr>
            <w:tcW w:w="2520" w:type="dxa"/>
            <w:gridSpan w:val="2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Бюджетные фонды</w:t>
            </w:r>
          </w:p>
        </w:tc>
        <w:tc>
          <w:tcPr>
            <w:tcW w:w="2700" w:type="dxa"/>
            <w:gridSpan w:val="2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прочие источники</w:t>
            </w:r>
          </w:p>
        </w:tc>
      </w:tr>
      <w:tr w:rsidR="009A4845" w:rsidRPr="009A4845" w:rsidTr="007506AC">
        <w:trPr>
          <w:cantSplit/>
        </w:trPr>
        <w:tc>
          <w:tcPr>
            <w:tcW w:w="2046" w:type="dxa"/>
            <w:vMerge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15" w:type="dxa"/>
            <w:vMerge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  <w:vMerge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  <w:vMerge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фонда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Сумма</w:t>
            </w: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>наименование источника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сумма </w:t>
            </w: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Общий объём финансирования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GoBack" w:colFirst="1" w:colLast="3"/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27,7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3,6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71,28</w:t>
            </w: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30,94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5,88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5,7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2021-2024 годы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119,6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23,2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bookmarkEnd w:id="2"/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из них: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капитальные расходы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71,28</w:t>
            </w: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2,738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0,182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2021-2024 годы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текущие расходы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27,7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3,6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28,202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5,698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29,1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5,7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9A4845" w:rsidRPr="009A4845" w:rsidTr="007506AC">
        <w:trPr>
          <w:cantSplit/>
        </w:trPr>
        <w:tc>
          <w:tcPr>
            <w:tcW w:w="2046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2021-2024 годы</w:t>
            </w:r>
          </w:p>
        </w:tc>
        <w:tc>
          <w:tcPr>
            <w:tcW w:w="915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7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sz w:val="20"/>
                <w:szCs w:val="20"/>
              </w:rPr>
              <w:t>119,6</w:t>
            </w:r>
          </w:p>
        </w:tc>
        <w:tc>
          <w:tcPr>
            <w:tcW w:w="1458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23,2</w:t>
            </w: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4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0" w:type="dxa"/>
          </w:tcPr>
          <w:p w:rsidR="009A4845" w:rsidRPr="009A4845" w:rsidRDefault="009A4845" w:rsidP="009A4845">
            <w:pPr>
              <w:pStyle w:val="afb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9A4845" w:rsidRPr="009A4845" w:rsidRDefault="009A4845" w:rsidP="009A484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A4845" w:rsidRPr="009A4845" w:rsidRDefault="009A4845" w:rsidP="009A4845">
      <w:pPr>
        <w:pStyle w:val="afb"/>
        <w:tabs>
          <w:tab w:val="left" w:pos="540"/>
        </w:tabs>
        <w:spacing w:after="0" w:line="240" w:lineRule="auto"/>
        <w:ind w:firstLine="709"/>
        <w:rPr>
          <w:rFonts w:ascii="Times New Roman" w:hAnsi="Times New Roman" w:cs="Times New Roman"/>
          <w:bCs/>
          <w:sz w:val="20"/>
          <w:szCs w:val="20"/>
        </w:rPr>
      </w:pPr>
      <w:bookmarkStart w:id="3" w:name="sub_10018"/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4" w:name="sub_2"/>
      <w:bookmarkEnd w:id="3"/>
      <w:r w:rsidRPr="009A4845">
        <w:rPr>
          <w:rFonts w:ascii="Times New Roman" w:hAnsi="Times New Roman" w:cs="Times New Roman"/>
          <w:sz w:val="20"/>
          <w:szCs w:val="20"/>
        </w:rPr>
        <w:t>2. Контроль за исполнением настоящего постановления возложить на заместителя начальника управления по социальной работе администрации Дубенского муниципального района Республики Мордовия Н.М. Коломенцеву.</w:t>
      </w:r>
    </w:p>
    <w:p w:rsidR="009A4845" w:rsidRPr="009A4845" w:rsidRDefault="009A4845" w:rsidP="009A4845">
      <w:pPr>
        <w:pStyle w:val="ad"/>
        <w:tabs>
          <w:tab w:val="left" w:pos="993"/>
        </w:tabs>
        <w:ind w:left="0"/>
        <w:jc w:val="both"/>
      </w:pPr>
    </w:p>
    <w:p w:rsidR="009A4845" w:rsidRPr="009A4845" w:rsidRDefault="009A4845" w:rsidP="009A4845">
      <w:pPr>
        <w:pStyle w:val="ad"/>
        <w:tabs>
          <w:tab w:val="left" w:pos="993"/>
        </w:tabs>
        <w:ind w:left="0"/>
        <w:jc w:val="both"/>
      </w:pPr>
      <w:r w:rsidRPr="009A4845">
        <w:t xml:space="preserve">  3.Опубликовать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9A4845">
          <w:rPr>
            <w:rStyle w:val="a7"/>
          </w:rPr>
          <w:t>http://dubenki.e-mordovia.ru</w:t>
        </w:r>
      </w:hyperlink>
      <w:r w:rsidRPr="009A4845">
        <w:t>.</w:t>
      </w:r>
    </w:p>
    <w:p w:rsidR="009A4845" w:rsidRPr="009A4845" w:rsidRDefault="009A4845" w:rsidP="009A4845">
      <w:pPr>
        <w:pStyle w:val="ad"/>
        <w:tabs>
          <w:tab w:val="left" w:pos="993"/>
        </w:tabs>
        <w:ind w:left="0"/>
        <w:jc w:val="both"/>
      </w:pPr>
    </w:p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5" w:name="sub_3"/>
      <w:bookmarkEnd w:id="4"/>
      <w:r w:rsidRPr="009A4845">
        <w:rPr>
          <w:rFonts w:ascii="Times New Roman" w:hAnsi="Times New Roman" w:cs="Times New Roman"/>
          <w:sz w:val="20"/>
          <w:szCs w:val="20"/>
        </w:rPr>
        <w:t xml:space="preserve">4. Настоящее постановление вступает в силу со дня его </w:t>
      </w:r>
      <w:hyperlink r:id="rId10" w:history="1">
        <w:r w:rsidRPr="009A4845">
          <w:rPr>
            <w:rStyle w:val="af5"/>
            <w:rFonts w:ascii="Times New Roman" w:hAnsi="Times New Roman"/>
            <w:b w:val="0"/>
            <w:color w:val="000000" w:themeColor="text1"/>
            <w:sz w:val="20"/>
            <w:szCs w:val="20"/>
          </w:rPr>
          <w:t>официального опубликования</w:t>
        </w:r>
      </w:hyperlink>
      <w:r w:rsidRPr="009A4845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</w:t>
      </w:r>
    </w:p>
    <w:bookmarkEnd w:id="5"/>
    <w:p w:rsidR="009A4845" w:rsidRPr="009A4845" w:rsidRDefault="009A4845" w:rsidP="009A48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000"/>
      </w:tblPr>
      <w:tblGrid>
        <w:gridCol w:w="6681"/>
        <w:gridCol w:w="3349"/>
      </w:tblGrid>
      <w:tr w:rsidR="009A4845" w:rsidRPr="009A4845" w:rsidTr="007506AC"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4845" w:rsidRPr="009A4845" w:rsidRDefault="009A4845" w:rsidP="009A4845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 xml:space="preserve">Глава Дубенского </w:t>
            </w:r>
          </w:p>
          <w:p w:rsidR="009A4845" w:rsidRPr="009A4845" w:rsidRDefault="009A4845" w:rsidP="009A4845">
            <w:pPr>
              <w:pStyle w:val="afa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A4845" w:rsidRPr="009A4845" w:rsidRDefault="009A4845" w:rsidP="009A4845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9A4845">
              <w:rPr>
                <w:rFonts w:ascii="Times New Roman" w:hAnsi="Times New Roman" w:cs="Times New Roman"/>
                <w:sz w:val="20"/>
                <w:szCs w:val="20"/>
              </w:rPr>
              <w:t>Плешаков С.Г.</w:t>
            </w:r>
          </w:p>
        </w:tc>
      </w:tr>
    </w:tbl>
    <w:p w:rsidR="00A5638D" w:rsidRPr="009A4845" w:rsidRDefault="00A5638D" w:rsidP="009A4845">
      <w:pPr>
        <w:pStyle w:val="10"/>
        <w:spacing w:before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E07C9" w:rsidRPr="001D0C29" w:rsidRDefault="00EE07C9" w:rsidP="00AE04FD">
      <w:pPr>
        <w:pStyle w:val="7"/>
        <w:ind w:left="0" w:firstLine="0"/>
        <w:jc w:val="both"/>
        <w:rPr>
          <w:b/>
          <w:sz w:val="20"/>
        </w:rPr>
      </w:pP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Информационный бюллетень Дубенского муниципального района</w:t>
      </w:r>
    </w:p>
    <w:p w:rsidR="00F970C2" w:rsidRPr="001D0C29" w:rsidRDefault="00E44FB3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Республики Мордовия №</w:t>
      </w:r>
      <w:r w:rsidR="009A4845">
        <w:rPr>
          <w:b/>
          <w:sz w:val="20"/>
        </w:rPr>
        <w:t>8</w:t>
      </w:r>
      <w:r w:rsidR="00A5638D">
        <w:rPr>
          <w:b/>
          <w:sz w:val="20"/>
        </w:rPr>
        <w:t xml:space="preserve"> </w:t>
      </w:r>
      <w:r w:rsidR="005C36CB" w:rsidRPr="001D0C29">
        <w:rPr>
          <w:b/>
          <w:sz w:val="20"/>
        </w:rPr>
        <w:t>(2</w:t>
      </w:r>
      <w:r w:rsidR="00320DC1" w:rsidRPr="001D0C29">
        <w:rPr>
          <w:b/>
          <w:sz w:val="20"/>
        </w:rPr>
        <w:t>2</w:t>
      </w:r>
      <w:r w:rsidR="009A4845">
        <w:rPr>
          <w:b/>
          <w:sz w:val="20"/>
        </w:rPr>
        <w:t>9</w:t>
      </w:r>
      <w:r w:rsidR="00F25193" w:rsidRPr="001D0C29">
        <w:rPr>
          <w:b/>
          <w:sz w:val="20"/>
        </w:rPr>
        <w:t xml:space="preserve">) </w:t>
      </w:r>
      <w:r w:rsidR="00A5638D">
        <w:rPr>
          <w:b/>
          <w:sz w:val="20"/>
        </w:rPr>
        <w:t>20</w:t>
      </w:r>
      <w:r w:rsidR="00320DC1" w:rsidRPr="001D0C29">
        <w:rPr>
          <w:b/>
          <w:sz w:val="20"/>
        </w:rPr>
        <w:t>.0</w:t>
      </w:r>
      <w:r w:rsidR="008445BB" w:rsidRPr="001D0C29">
        <w:rPr>
          <w:b/>
          <w:sz w:val="20"/>
        </w:rPr>
        <w:t>2</w:t>
      </w:r>
      <w:r w:rsidR="00320DC1" w:rsidRPr="001D0C29">
        <w:rPr>
          <w:b/>
          <w:sz w:val="20"/>
        </w:rPr>
        <w:t>.</w:t>
      </w:r>
      <w:r w:rsidR="002E2A1E" w:rsidRPr="001D0C29">
        <w:rPr>
          <w:b/>
          <w:sz w:val="20"/>
        </w:rPr>
        <w:t>2019</w:t>
      </w:r>
      <w:r w:rsidR="00320DC1" w:rsidRPr="001D0C29">
        <w:rPr>
          <w:b/>
          <w:sz w:val="20"/>
        </w:rPr>
        <w:t>г.</w:t>
      </w:r>
      <w:r w:rsidR="00F970C2" w:rsidRPr="001D0C29">
        <w:rPr>
          <w:b/>
          <w:sz w:val="20"/>
        </w:rPr>
        <w:t xml:space="preserve"> 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Редакционная коллегия: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 xml:space="preserve">Сайгачев А.И. (редактор), Суродеева Г.А., Малкина Т.И., </w:t>
      </w:r>
      <w:r w:rsidR="00A5638D">
        <w:rPr>
          <w:b/>
          <w:sz w:val="20"/>
        </w:rPr>
        <w:t>Пиянзин М.А.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431770</w:t>
      </w:r>
      <w:r w:rsidR="007D3F59" w:rsidRPr="001D0C29">
        <w:rPr>
          <w:b/>
          <w:sz w:val="20"/>
        </w:rPr>
        <w:t xml:space="preserve">,  </w:t>
      </w:r>
      <w:r w:rsidRPr="001D0C29">
        <w:rPr>
          <w:b/>
          <w:sz w:val="20"/>
        </w:rPr>
        <w:t>Республика Мордовия, Дубенский район, с. Дубенки, ул. Денисова, 4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Телефоны:  2-30-05;  2-16-78;   2-30-06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Тираж - 50 экз.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Время подписания в печать - 17:00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b/>
          <w:sz w:val="20"/>
        </w:rPr>
      </w:pPr>
      <w:r w:rsidRPr="001D0C29">
        <w:rPr>
          <w:b/>
          <w:sz w:val="20"/>
        </w:rPr>
        <w:t>Номер подписан – 16:30 час.</w:t>
      </w:r>
    </w:p>
    <w:p w:rsidR="00F970C2" w:rsidRPr="001D0C29" w:rsidRDefault="00F970C2" w:rsidP="00AE04FD">
      <w:pPr>
        <w:pStyle w:val="7"/>
        <w:ind w:left="0" w:firstLine="0"/>
        <w:jc w:val="both"/>
        <w:rPr>
          <w:sz w:val="20"/>
        </w:rPr>
      </w:pPr>
      <w:r w:rsidRPr="001D0C29">
        <w:rPr>
          <w:b/>
          <w:sz w:val="20"/>
        </w:rPr>
        <w:t>Бесплатно.</w:t>
      </w:r>
    </w:p>
    <w:p w:rsidR="006D362A" w:rsidRPr="001D0C29" w:rsidRDefault="006D362A" w:rsidP="00AE04F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1D0C29" w:rsidSect="002E2A1E">
      <w:headerReference w:type="default" r:id="rId11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D58" w:rsidRDefault="00653D58" w:rsidP="00D40BA9">
      <w:pPr>
        <w:spacing w:after="0" w:line="240" w:lineRule="auto"/>
      </w:pPr>
      <w:r>
        <w:separator/>
      </w:r>
    </w:p>
  </w:endnote>
  <w:endnote w:type="continuationSeparator" w:id="1">
    <w:p w:rsidR="00653D58" w:rsidRDefault="00653D58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D58" w:rsidRDefault="00653D58" w:rsidP="00D40BA9">
      <w:pPr>
        <w:spacing w:after="0" w:line="240" w:lineRule="auto"/>
      </w:pPr>
      <w:r>
        <w:separator/>
      </w:r>
    </w:p>
  </w:footnote>
  <w:footnote w:type="continuationSeparator" w:id="1">
    <w:p w:rsidR="00653D58" w:rsidRDefault="00653D58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42753"/>
    </w:sdtPr>
    <w:sdtContent>
      <w:p w:rsidR="007D3F59" w:rsidRDefault="005A00F8">
        <w:pPr>
          <w:pStyle w:val="aff1"/>
          <w:jc w:val="right"/>
        </w:pPr>
      </w:p>
    </w:sdtContent>
  </w:sdt>
  <w:p w:rsidR="007D3F59" w:rsidRDefault="007D3F59">
    <w:pPr>
      <w:pStyle w:val="aff1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3043DA1"/>
    <w:multiLevelType w:val="hybridMultilevel"/>
    <w:tmpl w:val="94CA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378C6"/>
    <w:multiLevelType w:val="hybridMultilevel"/>
    <w:tmpl w:val="34B67B40"/>
    <w:lvl w:ilvl="0" w:tplc="A4A4B4F4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5">
    <w:nsid w:val="15D245D8"/>
    <w:multiLevelType w:val="hybridMultilevel"/>
    <w:tmpl w:val="1D8AC050"/>
    <w:lvl w:ilvl="0" w:tplc="1B3E5C16">
      <w:start w:val="1"/>
      <w:numFmt w:val="decimal"/>
      <w:lvlText w:val="%1."/>
      <w:lvlJc w:val="left"/>
      <w:pPr>
        <w:ind w:left="189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7">
    <w:nsid w:val="27BC0196"/>
    <w:multiLevelType w:val="hybridMultilevel"/>
    <w:tmpl w:val="3F88A752"/>
    <w:lvl w:ilvl="0" w:tplc="E42C1392">
      <w:start w:val="4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0">
    <w:nsid w:val="3A36608E"/>
    <w:multiLevelType w:val="hybridMultilevel"/>
    <w:tmpl w:val="A05A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2">
    <w:nsid w:val="542D0C4A"/>
    <w:multiLevelType w:val="hybridMultilevel"/>
    <w:tmpl w:val="4880BD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0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15">
    <w:nsid w:val="6A727136"/>
    <w:multiLevelType w:val="hybridMultilevel"/>
    <w:tmpl w:val="71E26A60"/>
    <w:lvl w:ilvl="0" w:tplc="AEA8D358">
      <w:start w:val="10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7">
    <w:nsid w:val="77C47202"/>
    <w:multiLevelType w:val="hybridMultilevel"/>
    <w:tmpl w:val="EF02D352"/>
    <w:lvl w:ilvl="0" w:tplc="C562FE0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8">
    <w:nsid w:val="79EB6EE5"/>
    <w:multiLevelType w:val="singleLevel"/>
    <w:tmpl w:val="5AA49CBC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  <w:sz w:val="22"/>
        <w:szCs w:val="22"/>
      </w:rPr>
    </w:lvl>
  </w:abstractNum>
  <w:num w:numId="1">
    <w:abstractNumId w:val="14"/>
  </w:num>
  <w:num w:numId="2">
    <w:abstractNumId w:val="6"/>
  </w:num>
  <w:num w:numId="3">
    <w:abstractNumId w:val="13"/>
  </w:num>
  <w:num w:numId="4">
    <w:abstractNumId w:val="0"/>
  </w:num>
  <w:num w:numId="5">
    <w:abstractNumId w:val="9"/>
  </w:num>
  <w:num w:numId="6">
    <w:abstractNumId w:val="8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8"/>
  </w:num>
  <w:num w:numId="11">
    <w:abstractNumId w:val="7"/>
  </w:num>
  <w:num w:numId="12">
    <w:abstractNumId w:val="4"/>
  </w:num>
  <w:num w:numId="13">
    <w:abstractNumId w:val="1"/>
  </w:num>
  <w:num w:numId="14">
    <w:abstractNumId w:val="11"/>
    <w:lvlOverride w:ilvl="0">
      <w:startOverride w:val="4"/>
    </w:lvlOverride>
  </w:num>
  <w:num w:numId="15">
    <w:abstractNumId w:val="1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0"/>
  </w:num>
  <w:num w:numId="18">
    <w:abstractNumId w:val="12"/>
  </w:num>
  <w:num w:numId="19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21ED"/>
    <w:rsid w:val="0001361F"/>
    <w:rsid w:val="00015B7B"/>
    <w:rsid w:val="00020327"/>
    <w:rsid w:val="0002137E"/>
    <w:rsid w:val="00035490"/>
    <w:rsid w:val="00044741"/>
    <w:rsid w:val="00053331"/>
    <w:rsid w:val="000679BC"/>
    <w:rsid w:val="0007100E"/>
    <w:rsid w:val="00077588"/>
    <w:rsid w:val="0009005E"/>
    <w:rsid w:val="000959ED"/>
    <w:rsid w:val="000A296F"/>
    <w:rsid w:val="000A3CAA"/>
    <w:rsid w:val="000B334C"/>
    <w:rsid w:val="000B3EDA"/>
    <w:rsid w:val="000B56C8"/>
    <w:rsid w:val="000B5B42"/>
    <w:rsid w:val="000C273B"/>
    <w:rsid w:val="000D49ED"/>
    <w:rsid w:val="0010266C"/>
    <w:rsid w:val="001216BA"/>
    <w:rsid w:val="001337BC"/>
    <w:rsid w:val="00141B1C"/>
    <w:rsid w:val="00164D2C"/>
    <w:rsid w:val="001654C8"/>
    <w:rsid w:val="00170F3A"/>
    <w:rsid w:val="00171E2F"/>
    <w:rsid w:val="00173E00"/>
    <w:rsid w:val="00183324"/>
    <w:rsid w:val="00193267"/>
    <w:rsid w:val="001A7418"/>
    <w:rsid w:val="001A7B42"/>
    <w:rsid w:val="001C12C5"/>
    <w:rsid w:val="001D0C29"/>
    <w:rsid w:val="001D5735"/>
    <w:rsid w:val="001E4E1F"/>
    <w:rsid w:val="001F037B"/>
    <w:rsid w:val="00200C55"/>
    <w:rsid w:val="00204631"/>
    <w:rsid w:val="00211099"/>
    <w:rsid w:val="00222EFF"/>
    <w:rsid w:val="002243E9"/>
    <w:rsid w:val="002262CC"/>
    <w:rsid w:val="00235DE9"/>
    <w:rsid w:val="00244B4E"/>
    <w:rsid w:val="0025133E"/>
    <w:rsid w:val="00255A2E"/>
    <w:rsid w:val="00261020"/>
    <w:rsid w:val="00270140"/>
    <w:rsid w:val="002852A0"/>
    <w:rsid w:val="00292E7A"/>
    <w:rsid w:val="002934AB"/>
    <w:rsid w:val="00294AB1"/>
    <w:rsid w:val="002A0CA1"/>
    <w:rsid w:val="002A13EC"/>
    <w:rsid w:val="002A6098"/>
    <w:rsid w:val="002A69BD"/>
    <w:rsid w:val="002C2AF5"/>
    <w:rsid w:val="002D7F30"/>
    <w:rsid w:val="002E08C5"/>
    <w:rsid w:val="002E2A1E"/>
    <w:rsid w:val="002F0554"/>
    <w:rsid w:val="002F4750"/>
    <w:rsid w:val="00302336"/>
    <w:rsid w:val="00306F3A"/>
    <w:rsid w:val="00320DC1"/>
    <w:rsid w:val="003272D3"/>
    <w:rsid w:val="00342771"/>
    <w:rsid w:val="00362495"/>
    <w:rsid w:val="00362764"/>
    <w:rsid w:val="00363C2F"/>
    <w:rsid w:val="00363E69"/>
    <w:rsid w:val="0036674D"/>
    <w:rsid w:val="00380D30"/>
    <w:rsid w:val="00381329"/>
    <w:rsid w:val="003A76CB"/>
    <w:rsid w:val="003C5B83"/>
    <w:rsid w:val="003F19DB"/>
    <w:rsid w:val="004135C6"/>
    <w:rsid w:val="00415B63"/>
    <w:rsid w:val="0041647A"/>
    <w:rsid w:val="00420F4F"/>
    <w:rsid w:val="0042420F"/>
    <w:rsid w:val="00437738"/>
    <w:rsid w:val="00447BC3"/>
    <w:rsid w:val="00451FB4"/>
    <w:rsid w:val="0045312A"/>
    <w:rsid w:val="0046261A"/>
    <w:rsid w:val="00473E58"/>
    <w:rsid w:val="00480DF9"/>
    <w:rsid w:val="004A3163"/>
    <w:rsid w:val="004A5869"/>
    <w:rsid w:val="004A744C"/>
    <w:rsid w:val="004B016A"/>
    <w:rsid w:val="004C1AEB"/>
    <w:rsid w:val="004C1EE9"/>
    <w:rsid w:val="004C5753"/>
    <w:rsid w:val="004D0D92"/>
    <w:rsid w:val="004D2D06"/>
    <w:rsid w:val="00510D6E"/>
    <w:rsid w:val="00515396"/>
    <w:rsid w:val="00535D0A"/>
    <w:rsid w:val="00547197"/>
    <w:rsid w:val="005548AF"/>
    <w:rsid w:val="00556830"/>
    <w:rsid w:val="005615FE"/>
    <w:rsid w:val="0056307D"/>
    <w:rsid w:val="00586ACA"/>
    <w:rsid w:val="00587F10"/>
    <w:rsid w:val="0059717B"/>
    <w:rsid w:val="005A00F8"/>
    <w:rsid w:val="005A3656"/>
    <w:rsid w:val="005A68DF"/>
    <w:rsid w:val="005B14B9"/>
    <w:rsid w:val="005B6848"/>
    <w:rsid w:val="005C36CB"/>
    <w:rsid w:val="005C4A7A"/>
    <w:rsid w:val="005D0446"/>
    <w:rsid w:val="005E5A31"/>
    <w:rsid w:val="005E6DE3"/>
    <w:rsid w:val="005E716D"/>
    <w:rsid w:val="00600E50"/>
    <w:rsid w:val="0060397A"/>
    <w:rsid w:val="00620F7D"/>
    <w:rsid w:val="00623C2F"/>
    <w:rsid w:val="0063169E"/>
    <w:rsid w:val="0063498B"/>
    <w:rsid w:val="0063685E"/>
    <w:rsid w:val="00641B1B"/>
    <w:rsid w:val="0064711D"/>
    <w:rsid w:val="00650E93"/>
    <w:rsid w:val="00653AAE"/>
    <w:rsid w:val="00653D58"/>
    <w:rsid w:val="00654972"/>
    <w:rsid w:val="00675400"/>
    <w:rsid w:val="00676BB9"/>
    <w:rsid w:val="006A62F0"/>
    <w:rsid w:val="006B09B6"/>
    <w:rsid w:val="006C1406"/>
    <w:rsid w:val="006D362A"/>
    <w:rsid w:val="006D4F06"/>
    <w:rsid w:val="006D6806"/>
    <w:rsid w:val="006F0264"/>
    <w:rsid w:val="006F0F79"/>
    <w:rsid w:val="00700012"/>
    <w:rsid w:val="00702016"/>
    <w:rsid w:val="007051B1"/>
    <w:rsid w:val="0071193E"/>
    <w:rsid w:val="00716147"/>
    <w:rsid w:val="00717B54"/>
    <w:rsid w:val="0072013B"/>
    <w:rsid w:val="00721CF8"/>
    <w:rsid w:val="007278A2"/>
    <w:rsid w:val="007328A8"/>
    <w:rsid w:val="00734B6B"/>
    <w:rsid w:val="00735DED"/>
    <w:rsid w:val="00741574"/>
    <w:rsid w:val="0075053D"/>
    <w:rsid w:val="00752F09"/>
    <w:rsid w:val="00753D58"/>
    <w:rsid w:val="00756939"/>
    <w:rsid w:val="0077225F"/>
    <w:rsid w:val="007743D6"/>
    <w:rsid w:val="007A112B"/>
    <w:rsid w:val="007A513D"/>
    <w:rsid w:val="007B5B31"/>
    <w:rsid w:val="007C20E6"/>
    <w:rsid w:val="007D3F59"/>
    <w:rsid w:val="007D4B39"/>
    <w:rsid w:val="007D55D6"/>
    <w:rsid w:val="007F3F10"/>
    <w:rsid w:val="007F4363"/>
    <w:rsid w:val="007F5A21"/>
    <w:rsid w:val="00802EEE"/>
    <w:rsid w:val="00816847"/>
    <w:rsid w:val="00826C81"/>
    <w:rsid w:val="00827576"/>
    <w:rsid w:val="00836770"/>
    <w:rsid w:val="008445BB"/>
    <w:rsid w:val="00850285"/>
    <w:rsid w:val="008953DB"/>
    <w:rsid w:val="008B325B"/>
    <w:rsid w:val="008C0919"/>
    <w:rsid w:val="008C53E6"/>
    <w:rsid w:val="008C58C9"/>
    <w:rsid w:val="008D2E41"/>
    <w:rsid w:val="008D62E2"/>
    <w:rsid w:val="008D6825"/>
    <w:rsid w:val="008D7802"/>
    <w:rsid w:val="008E24C2"/>
    <w:rsid w:val="008E2DAC"/>
    <w:rsid w:val="008E2F80"/>
    <w:rsid w:val="008E2F89"/>
    <w:rsid w:val="00906CF9"/>
    <w:rsid w:val="00917340"/>
    <w:rsid w:val="00930480"/>
    <w:rsid w:val="00946844"/>
    <w:rsid w:val="0096657A"/>
    <w:rsid w:val="0098049E"/>
    <w:rsid w:val="009863F3"/>
    <w:rsid w:val="0099140E"/>
    <w:rsid w:val="0099313F"/>
    <w:rsid w:val="0099563C"/>
    <w:rsid w:val="0099615D"/>
    <w:rsid w:val="00996BBD"/>
    <w:rsid w:val="009A4845"/>
    <w:rsid w:val="009A54AB"/>
    <w:rsid w:val="009A5A0A"/>
    <w:rsid w:val="009A6D31"/>
    <w:rsid w:val="009B0E49"/>
    <w:rsid w:val="009B3B19"/>
    <w:rsid w:val="009B7D73"/>
    <w:rsid w:val="009C10A2"/>
    <w:rsid w:val="009C4A85"/>
    <w:rsid w:val="009C69AC"/>
    <w:rsid w:val="009D1B44"/>
    <w:rsid w:val="009D5D22"/>
    <w:rsid w:val="009D642F"/>
    <w:rsid w:val="009D7EA5"/>
    <w:rsid w:val="009E6A1B"/>
    <w:rsid w:val="009F025C"/>
    <w:rsid w:val="009F1528"/>
    <w:rsid w:val="00A04F8D"/>
    <w:rsid w:val="00A07DE5"/>
    <w:rsid w:val="00A1761B"/>
    <w:rsid w:val="00A204A7"/>
    <w:rsid w:val="00A302D7"/>
    <w:rsid w:val="00A4726E"/>
    <w:rsid w:val="00A54EAD"/>
    <w:rsid w:val="00A5638D"/>
    <w:rsid w:val="00A5718A"/>
    <w:rsid w:val="00A6073E"/>
    <w:rsid w:val="00A61F12"/>
    <w:rsid w:val="00A6420A"/>
    <w:rsid w:val="00A8675F"/>
    <w:rsid w:val="00A93362"/>
    <w:rsid w:val="00AA72D4"/>
    <w:rsid w:val="00AB5449"/>
    <w:rsid w:val="00AB7E3E"/>
    <w:rsid w:val="00AE04FD"/>
    <w:rsid w:val="00AE6F53"/>
    <w:rsid w:val="00B163DB"/>
    <w:rsid w:val="00B20397"/>
    <w:rsid w:val="00B24CB9"/>
    <w:rsid w:val="00B40335"/>
    <w:rsid w:val="00B41E03"/>
    <w:rsid w:val="00B508D0"/>
    <w:rsid w:val="00B61046"/>
    <w:rsid w:val="00B63C89"/>
    <w:rsid w:val="00B6743B"/>
    <w:rsid w:val="00B71C78"/>
    <w:rsid w:val="00B749FF"/>
    <w:rsid w:val="00B93CD7"/>
    <w:rsid w:val="00B94089"/>
    <w:rsid w:val="00BA47FF"/>
    <w:rsid w:val="00BA785D"/>
    <w:rsid w:val="00BB4DDA"/>
    <w:rsid w:val="00BF59E7"/>
    <w:rsid w:val="00C27A11"/>
    <w:rsid w:val="00C31288"/>
    <w:rsid w:val="00C321A3"/>
    <w:rsid w:val="00C378BA"/>
    <w:rsid w:val="00C649B0"/>
    <w:rsid w:val="00C73871"/>
    <w:rsid w:val="00C753E9"/>
    <w:rsid w:val="00C82BDD"/>
    <w:rsid w:val="00C847C2"/>
    <w:rsid w:val="00C87B9B"/>
    <w:rsid w:val="00C963F9"/>
    <w:rsid w:val="00C979FA"/>
    <w:rsid w:val="00CA5AB7"/>
    <w:rsid w:val="00CB7530"/>
    <w:rsid w:val="00CC61A2"/>
    <w:rsid w:val="00CC72DB"/>
    <w:rsid w:val="00CD318D"/>
    <w:rsid w:val="00CD3E69"/>
    <w:rsid w:val="00CD6996"/>
    <w:rsid w:val="00D0138E"/>
    <w:rsid w:val="00D015C5"/>
    <w:rsid w:val="00D06423"/>
    <w:rsid w:val="00D1794C"/>
    <w:rsid w:val="00D25C98"/>
    <w:rsid w:val="00D40BA9"/>
    <w:rsid w:val="00D4474C"/>
    <w:rsid w:val="00D52959"/>
    <w:rsid w:val="00D52B21"/>
    <w:rsid w:val="00D54BEC"/>
    <w:rsid w:val="00D56441"/>
    <w:rsid w:val="00D623F9"/>
    <w:rsid w:val="00D66690"/>
    <w:rsid w:val="00D71EAB"/>
    <w:rsid w:val="00D80816"/>
    <w:rsid w:val="00D82FAD"/>
    <w:rsid w:val="00D839F9"/>
    <w:rsid w:val="00D942B6"/>
    <w:rsid w:val="00DA4D6B"/>
    <w:rsid w:val="00DB60F7"/>
    <w:rsid w:val="00DC1B77"/>
    <w:rsid w:val="00DC3058"/>
    <w:rsid w:val="00DD46E8"/>
    <w:rsid w:val="00DD5184"/>
    <w:rsid w:val="00DE0D99"/>
    <w:rsid w:val="00DF0C2A"/>
    <w:rsid w:val="00DF757C"/>
    <w:rsid w:val="00E15D3E"/>
    <w:rsid w:val="00E17FA9"/>
    <w:rsid w:val="00E31DF5"/>
    <w:rsid w:val="00E33737"/>
    <w:rsid w:val="00E3641D"/>
    <w:rsid w:val="00E44FB3"/>
    <w:rsid w:val="00E5013F"/>
    <w:rsid w:val="00E57710"/>
    <w:rsid w:val="00E70337"/>
    <w:rsid w:val="00E71C2C"/>
    <w:rsid w:val="00E75624"/>
    <w:rsid w:val="00E91793"/>
    <w:rsid w:val="00E936D0"/>
    <w:rsid w:val="00E95D7B"/>
    <w:rsid w:val="00E96F47"/>
    <w:rsid w:val="00EB66F5"/>
    <w:rsid w:val="00EC4879"/>
    <w:rsid w:val="00EC60F4"/>
    <w:rsid w:val="00EC7FB4"/>
    <w:rsid w:val="00ED3844"/>
    <w:rsid w:val="00EE07C9"/>
    <w:rsid w:val="00EE7BC6"/>
    <w:rsid w:val="00F01F05"/>
    <w:rsid w:val="00F2178F"/>
    <w:rsid w:val="00F25193"/>
    <w:rsid w:val="00F2674D"/>
    <w:rsid w:val="00F4451E"/>
    <w:rsid w:val="00F45060"/>
    <w:rsid w:val="00F450F3"/>
    <w:rsid w:val="00F51BB4"/>
    <w:rsid w:val="00F63F84"/>
    <w:rsid w:val="00F6698B"/>
    <w:rsid w:val="00F73E5C"/>
    <w:rsid w:val="00F74398"/>
    <w:rsid w:val="00F76893"/>
    <w:rsid w:val="00F8382A"/>
    <w:rsid w:val="00F83DE2"/>
    <w:rsid w:val="00F87AC2"/>
    <w:rsid w:val="00F9584B"/>
    <w:rsid w:val="00F95E92"/>
    <w:rsid w:val="00F970C2"/>
    <w:rsid w:val="00FA15D6"/>
    <w:rsid w:val="00FA3249"/>
    <w:rsid w:val="00FB6A8B"/>
    <w:rsid w:val="00FE3ADE"/>
    <w:rsid w:val="00FF072A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" w:uiPriority="0"/>
    <w:lsdException w:name="List Number" w:uiPriority="0"/>
    <w:lsdException w:name="List Bullet 2" w:uiPriority="0"/>
    <w:lsdException w:name="List Number 2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8E2F80"/>
  </w:style>
  <w:style w:type="paragraph" w:styleId="10">
    <w:name w:val="heading 1"/>
    <w:basedOn w:val="a1"/>
    <w:next w:val="a1"/>
    <w:link w:val="11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next w:val="a1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2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1">
    <w:name w:val="Заголовок 1 Знак"/>
    <w:basedOn w:val="a2"/>
    <w:link w:val="10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basedOn w:val="a1"/>
    <w:link w:val="a6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basedOn w:val="a2"/>
    <w:link w:val="a5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"/>
    <w:basedOn w:val="a1"/>
    <w:link w:val="13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3">
    <w:name w:val="Обычный (веб)2"/>
    <w:basedOn w:val="a1"/>
    <w:link w:val="24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4">
    <w:name w:val="Обычный (веб)2 Знак"/>
    <w:basedOn w:val="a2"/>
    <w:link w:val="23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4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1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2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e">
    <w:name w:val="Цветовое выделение"/>
    <w:uiPriority w:val="99"/>
    <w:rsid w:val="00D06423"/>
    <w:rPr>
      <w:b/>
      <w:bCs/>
      <w:color w:val="26282F"/>
    </w:rPr>
  </w:style>
  <w:style w:type="paragraph" w:styleId="af">
    <w:name w:val="Balloon Text"/>
    <w:basedOn w:val="a1"/>
    <w:link w:val="af0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1">
    <w:name w:val="Title"/>
    <w:basedOn w:val="a5"/>
    <w:next w:val="a5"/>
    <w:link w:val="af2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2">
    <w:name w:val="Название Знак"/>
    <w:basedOn w:val="a2"/>
    <w:link w:val="af1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3">
    <w:name w:val="Subtitle"/>
    <w:basedOn w:val="a5"/>
    <w:next w:val="a5"/>
    <w:link w:val="af4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4">
    <w:name w:val="Подзаголовок Знак"/>
    <w:basedOn w:val="a2"/>
    <w:link w:val="af3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5">
    <w:name w:val="Гипертекстовая ссылка"/>
    <w:basedOn w:val="a2"/>
    <w:rsid w:val="004D2D06"/>
    <w:rPr>
      <w:rFonts w:cs="Times New Roman"/>
      <w:b/>
      <w:color w:val="106BBE"/>
    </w:rPr>
  </w:style>
  <w:style w:type="paragraph" w:styleId="af6">
    <w:name w:val="No Spacing"/>
    <w:link w:val="af7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8">
    <w:name w:val="Table Grid"/>
    <w:basedOn w:val="a3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9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a">
    <w:name w:val="Прижатый влево"/>
    <w:basedOn w:val="a1"/>
    <w:next w:val="a1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b">
    <w:name w:val="Body Text Indent"/>
    <w:basedOn w:val="a1"/>
    <w:link w:val="afc"/>
    <w:uiPriority w:val="99"/>
    <w:unhideWhenUsed/>
    <w:rsid w:val="00362495"/>
    <w:pPr>
      <w:spacing w:after="120"/>
      <w:ind w:left="283"/>
    </w:pPr>
  </w:style>
  <w:style w:type="character" w:customStyle="1" w:styleId="afc">
    <w:name w:val="Основной текст с отступом Знак"/>
    <w:basedOn w:val="a2"/>
    <w:link w:val="afb"/>
    <w:uiPriority w:val="99"/>
    <w:rsid w:val="00362495"/>
  </w:style>
  <w:style w:type="paragraph" w:styleId="25">
    <w:name w:val="Body Text Indent 2"/>
    <w:basedOn w:val="a1"/>
    <w:link w:val="26"/>
    <w:unhideWhenUsed/>
    <w:rsid w:val="00362495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2"/>
    <w:link w:val="25"/>
    <w:rsid w:val="00362495"/>
  </w:style>
  <w:style w:type="paragraph" w:customStyle="1" w:styleId="27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d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2">
    <w:name w:val="Заголовок 2 Знак"/>
    <w:basedOn w:val="a2"/>
    <w:link w:val="21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2"/>
    <w:link w:val="3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2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0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header"/>
    <w:basedOn w:val="a1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Верхний колонтитул Знак"/>
    <w:basedOn w:val="a2"/>
    <w:link w:val="aff1"/>
    <w:uiPriority w:val="99"/>
    <w:rsid w:val="00D40BA9"/>
  </w:style>
  <w:style w:type="paragraph" w:styleId="aff3">
    <w:name w:val="footer"/>
    <w:basedOn w:val="a1"/>
    <w:link w:val="aff4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4">
    <w:name w:val="Нижний колонтитул Знак"/>
    <w:basedOn w:val="a2"/>
    <w:link w:val="aff3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5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6">
    <w:name w:val="page number"/>
    <w:basedOn w:val="a2"/>
    <w:rsid w:val="00480DF9"/>
  </w:style>
  <w:style w:type="paragraph" w:customStyle="1" w:styleId="15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8">
    <w:name w:val="Body Text 2"/>
    <w:basedOn w:val="a1"/>
    <w:link w:val="29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2 Знак"/>
    <w:basedOn w:val="a2"/>
    <w:link w:val="28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1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2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7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8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9">
    <w:name w:val="Plain Text"/>
    <w:basedOn w:val="a1"/>
    <w:link w:val="affa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a">
    <w:name w:val="Текст Знак"/>
    <w:basedOn w:val="a2"/>
    <w:link w:val="aff9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b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c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a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d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b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8">
    <w:name w:val="Основной шрифт абзаца1"/>
    <w:rsid w:val="00480DF9"/>
  </w:style>
  <w:style w:type="character" w:customStyle="1" w:styleId="affe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0">
    <w:name w:val="List"/>
    <w:basedOn w:val="a5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c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d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b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1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2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c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3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d">
    <w:name w:val="Основной текст1"/>
    <w:link w:val="afff4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e">
    <w:name w:val="Абзац списка1"/>
    <w:basedOn w:val="a1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5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7">
    <w:name w:val="Без интервала Знак"/>
    <w:link w:val="af6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4">
    <w:name w:val="Основной текст_"/>
    <w:link w:val="1d"/>
    <w:uiPriority w:val="99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1">
    <w:name w:val="Обычный1"/>
    <w:uiPriority w:val="99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6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7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Комментарий"/>
    <w:basedOn w:val="afff7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9">
    <w:name w:val="Информация об изменениях документа"/>
    <w:basedOn w:val="afff8"/>
    <w:next w:val="a1"/>
    <w:uiPriority w:val="99"/>
    <w:rsid w:val="00E44FB3"/>
    <w:rPr>
      <w:i/>
      <w:iCs/>
    </w:rPr>
  </w:style>
  <w:style w:type="character" w:customStyle="1" w:styleId="afffa">
    <w:name w:val="Продолжение ссылки"/>
    <w:basedOn w:val="af5"/>
    <w:uiPriority w:val="99"/>
    <w:rsid w:val="00E44FB3"/>
    <w:rPr>
      <w:bCs/>
    </w:rPr>
  </w:style>
  <w:style w:type="character" w:customStyle="1" w:styleId="afffb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c">
    <w:name w:val="Знак Знак Знак Знак"/>
    <w:basedOn w:val="a1"/>
    <w:uiPriority w:val="99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d">
    <w:name w:val="Стандарт"/>
    <w:basedOn w:val="a1"/>
    <w:link w:val="afffe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e">
    <w:name w:val="Стандарт Знак"/>
    <w:link w:val="afffd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">
    <w:name w:val="Активная гипертекстовая ссылка"/>
    <w:basedOn w:val="af5"/>
    <w:uiPriority w:val="99"/>
    <w:rsid w:val="005E6DE3"/>
    <w:rPr>
      <w:u w:val="single"/>
    </w:rPr>
  </w:style>
  <w:style w:type="paragraph" w:customStyle="1" w:styleId="affff0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1"/>
    <w:uiPriority w:val="99"/>
    <w:rsid w:val="005E6DE3"/>
  </w:style>
  <w:style w:type="paragraph" w:customStyle="1" w:styleId="affff2">
    <w:name w:val="Внимание: недобросовестность!"/>
    <w:basedOn w:val="affff0"/>
    <w:next w:val="a1"/>
    <w:uiPriority w:val="99"/>
    <w:rsid w:val="005E6DE3"/>
  </w:style>
  <w:style w:type="character" w:customStyle="1" w:styleId="affff3">
    <w:name w:val="Выделение для Базового Поиска"/>
    <w:basedOn w:val="ae"/>
    <w:uiPriority w:val="99"/>
    <w:rsid w:val="005E6DE3"/>
    <w:rPr>
      <w:rFonts w:cs="Times New Roman"/>
      <w:color w:val="0058A9"/>
    </w:rPr>
  </w:style>
  <w:style w:type="character" w:customStyle="1" w:styleId="affff4">
    <w:name w:val="Выделение для Базового Поиска (курсив)"/>
    <w:basedOn w:val="affff3"/>
    <w:uiPriority w:val="99"/>
    <w:rsid w:val="005E6DE3"/>
    <w:rPr>
      <w:i/>
      <w:iCs/>
    </w:rPr>
  </w:style>
  <w:style w:type="paragraph" w:customStyle="1" w:styleId="affff5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"/>
    <w:basedOn w:val="affff6"/>
    <w:next w:val="a1"/>
    <w:uiPriority w:val="99"/>
    <w:rsid w:val="005E6DE3"/>
    <w:rPr>
      <w:b/>
      <w:bCs/>
      <w:color w:val="0058A9"/>
      <w:shd w:val="clear" w:color="auto" w:fill="ECE9D8"/>
    </w:rPr>
  </w:style>
  <w:style w:type="paragraph" w:customStyle="1" w:styleId="affff8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9">
    <w:name w:val="Заголовок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a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b">
    <w:name w:val="Заголовок своего сообщения"/>
    <w:basedOn w:val="ae"/>
    <w:uiPriority w:val="99"/>
    <w:rsid w:val="005E6DE3"/>
    <w:rPr>
      <w:rFonts w:cs="Times New Roman"/>
    </w:rPr>
  </w:style>
  <w:style w:type="paragraph" w:customStyle="1" w:styleId="affffc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d">
    <w:name w:val="Заголовок чужого сообщения"/>
    <w:basedOn w:val="ae"/>
    <w:uiPriority w:val="99"/>
    <w:rsid w:val="005E6DE3"/>
    <w:rPr>
      <w:rFonts w:cs="Times New Roman"/>
      <w:color w:val="FF0000"/>
    </w:rPr>
  </w:style>
  <w:style w:type="paragraph" w:customStyle="1" w:styleId="affffe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">
    <w:name w:val="Заголовок ЭР (правое окно)"/>
    <w:basedOn w:val="affffe"/>
    <w:next w:val="a1"/>
    <w:uiPriority w:val="99"/>
    <w:rsid w:val="005E6DE3"/>
    <w:pPr>
      <w:spacing w:after="0"/>
      <w:jc w:val="left"/>
    </w:pPr>
  </w:style>
  <w:style w:type="paragraph" w:customStyle="1" w:styleId="afffff0">
    <w:name w:val="Интерактивный заголовок"/>
    <w:basedOn w:val="affff7"/>
    <w:next w:val="a1"/>
    <w:uiPriority w:val="99"/>
    <w:rsid w:val="005E6DE3"/>
    <w:rPr>
      <w:u w:val="single"/>
    </w:rPr>
  </w:style>
  <w:style w:type="paragraph" w:customStyle="1" w:styleId="afffff1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2">
    <w:name w:val="Информация об изменениях"/>
    <w:basedOn w:val="afffff1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3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4">
    <w:name w:val="Колонтитул (левый)"/>
    <w:basedOn w:val="afffff3"/>
    <w:next w:val="a1"/>
    <w:uiPriority w:val="99"/>
    <w:rsid w:val="005E6DE3"/>
    <w:rPr>
      <w:sz w:val="14"/>
      <w:szCs w:val="14"/>
    </w:rPr>
  </w:style>
  <w:style w:type="paragraph" w:customStyle="1" w:styleId="afffff5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пра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Комментарий пользователя"/>
    <w:basedOn w:val="afff8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8">
    <w:name w:val="Куда обратиться?"/>
    <w:basedOn w:val="affff0"/>
    <w:next w:val="a1"/>
    <w:uiPriority w:val="99"/>
    <w:rsid w:val="005E6DE3"/>
  </w:style>
  <w:style w:type="paragraph" w:customStyle="1" w:styleId="afffff9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a">
    <w:name w:val="Найденные слова"/>
    <w:basedOn w:val="ae"/>
    <w:uiPriority w:val="99"/>
    <w:rsid w:val="005E6DE3"/>
    <w:rPr>
      <w:rFonts w:cs="Times New Roman"/>
      <w:shd w:val="clear" w:color="auto" w:fill="FFF580"/>
    </w:rPr>
  </w:style>
  <w:style w:type="paragraph" w:customStyle="1" w:styleId="afffffb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c">
    <w:name w:val="Не вступил в силу"/>
    <w:basedOn w:val="ae"/>
    <w:uiPriority w:val="99"/>
    <w:rsid w:val="005E6DE3"/>
    <w:rPr>
      <w:rFonts w:cs="Times New Roman"/>
      <w:color w:val="000000"/>
      <w:shd w:val="clear" w:color="auto" w:fill="D8EDE8"/>
    </w:rPr>
  </w:style>
  <w:style w:type="paragraph" w:customStyle="1" w:styleId="afffffd">
    <w:name w:val="Необходимые документы"/>
    <w:basedOn w:val="affff0"/>
    <w:next w:val="a1"/>
    <w:uiPriority w:val="99"/>
    <w:rsid w:val="005E6DE3"/>
    <w:pPr>
      <w:ind w:firstLine="118"/>
    </w:pPr>
  </w:style>
  <w:style w:type="paragraph" w:customStyle="1" w:styleId="afffffe">
    <w:name w:val="Оглавление"/>
    <w:basedOn w:val="af9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">
    <w:name w:val="Опечатки"/>
    <w:uiPriority w:val="99"/>
    <w:rsid w:val="005E6DE3"/>
    <w:rPr>
      <w:color w:val="FF0000"/>
    </w:rPr>
  </w:style>
  <w:style w:type="paragraph" w:customStyle="1" w:styleId="affffff0">
    <w:name w:val="Переменная часть"/>
    <w:basedOn w:val="affff6"/>
    <w:next w:val="a1"/>
    <w:uiPriority w:val="99"/>
    <w:rsid w:val="005E6DE3"/>
    <w:rPr>
      <w:sz w:val="18"/>
      <w:szCs w:val="18"/>
    </w:rPr>
  </w:style>
  <w:style w:type="paragraph" w:customStyle="1" w:styleId="affffff1">
    <w:name w:val="Подвал для информации об изменениях"/>
    <w:basedOn w:val="10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2">
    <w:name w:val="Подзаголовок для информации об изменениях"/>
    <w:basedOn w:val="afffff1"/>
    <w:next w:val="a1"/>
    <w:uiPriority w:val="99"/>
    <w:rsid w:val="005E6DE3"/>
    <w:rPr>
      <w:b/>
      <w:bCs/>
    </w:rPr>
  </w:style>
  <w:style w:type="paragraph" w:customStyle="1" w:styleId="affffff3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4">
    <w:name w:val="Постоянная часть"/>
    <w:basedOn w:val="affff6"/>
    <w:next w:val="a1"/>
    <w:uiPriority w:val="99"/>
    <w:rsid w:val="005E6DE3"/>
    <w:rPr>
      <w:sz w:val="20"/>
      <w:szCs w:val="20"/>
    </w:rPr>
  </w:style>
  <w:style w:type="paragraph" w:customStyle="1" w:styleId="affffff5">
    <w:name w:val="Пример."/>
    <w:basedOn w:val="affff0"/>
    <w:next w:val="a1"/>
    <w:uiPriority w:val="99"/>
    <w:rsid w:val="005E6DE3"/>
  </w:style>
  <w:style w:type="paragraph" w:customStyle="1" w:styleId="affffff6">
    <w:name w:val="Примечание."/>
    <w:basedOn w:val="affff0"/>
    <w:next w:val="a1"/>
    <w:uiPriority w:val="99"/>
    <w:rsid w:val="005E6DE3"/>
  </w:style>
  <w:style w:type="paragraph" w:customStyle="1" w:styleId="affffff7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8">
    <w:name w:val="Сравнение редакций"/>
    <w:basedOn w:val="ae"/>
    <w:uiPriority w:val="99"/>
    <w:rsid w:val="005E6DE3"/>
    <w:rPr>
      <w:rFonts w:cs="Times New Roman"/>
    </w:rPr>
  </w:style>
  <w:style w:type="character" w:customStyle="1" w:styleId="affffff9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a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b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c">
    <w:name w:val="Ссылка на утративший силу документ"/>
    <w:basedOn w:val="af5"/>
    <w:rsid w:val="005E6DE3"/>
    <w:rPr>
      <w:color w:val="749232"/>
    </w:rPr>
  </w:style>
  <w:style w:type="paragraph" w:customStyle="1" w:styleId="affffffd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e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0">
    <w:name w:val="Утратил силу"/>
    <w:basedOn w:val="ae"/>
    <w:uiPriority w:val="99"/>
    <w:rsid w:val="005E6DE3"/>
    <w:rPr>
      <w:rFonts w:cs="Times New Roman"/>
      <w:strike/>
      <w:color w:val="666600"/>
    </w:rPr>
  </w:style>
  <w:style w:type="paragraph" w:customStyle="1" w:styleId="afffffff1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2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3">
    <w:name w:val="Информация о версии"/>
    <w:basedOn w:val="afff8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">
    <w:name w:val="Body text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Bodytext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4">
    <w:name w:val="annotation reference"/>
    <w:uiPriority w:val="99"/>
    <w:semiHidden/>
    <w:rsid w:val="007F3F10"/>
    <w:rPr>
      <w:sz w:val="16"/>
      <w:szCs w:val="16"/>
    </w:rPr>
  </w:style>
  <w:style w:type="paragraph" w:styleId="afffffff5">
    <w:name w:val="annotation text"/>
    <w:basedOn w:val="a1"/>
    <w:link w:val="afffffff6"/>
    <w:uiPriority w:val="99"/>
    <w:semiHidden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6">
    <w:name w:val="Текст примечания Знак"/>
    <w:basedOn w:val="a2"/>
    <w:link w:val="afffffff5"/>
    <w:uiPriority w:val="99"/>
    <w:semiHidden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7">
    <w:name w:val="annotation subject"/>
    <w:basedOn w:val="afffffff5"/>
    <w:next w:val="afffffff5"/>
    <w:link w:val="afffffff8"/>
    <w:uiPriority w:val="99"/>
    <w:semiHidden/>
    <w:rsid w:val="007F3F10"/>
    <w:rPr>
      <w:b/>
      <w:bCs/>
    </w:rPr>
  </w:style>
  <w:style w:type="character" w:customStyle="1" w:styleId="afffffff8">
    <w:name w:val="Тема примечания Знак"/>
    <w:basedOn w:val="afffffff6"/>
    <w:link w:val="afffffff7"/>
    <w:uiPriority w:val="99"/>
    <w:semiHidden/>
    <w:rsid w:val="007F3F10"/>
    <w:rPr>
      <w:b/>
      <w:bCs/>
    </w:rPr>
  </w:style>
  <w:style w:type="paragraph" w:customStyle="1" w:styleId="2e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9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uiPriority w:val="99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2">
    <w:name w:val="toc 1"/>
    <w:basedOn w:val="a1"/>
    <w:next w:val="a1"/>
    <w:link w:val="1f3"/>
    <w:autoRedefine/>
    <w:uiPriority w:val="39"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">
    <w:name w:val="toc 2"/>
    <w:basedOn w:val="a1"/>
    <w:next w:val="a1"/>
    <w:autoRedefine/>
    <w:uiPriority w:val="39"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4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5">
    <w:name w:val="Заголовок 1 б/н"/>
    <w:basedOn w:val="10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6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0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a">
    <w:name w:val="TOC Heading"/>
    <w:basedOn w:val="10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6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7">
    <w:name w:val="toc 3"/>
    <w:basedOn w:val="a1"/>
    <w:next w:val="a1"/>
    <w:autoRedefine/>
    <w:uiPriority w:val="39"/>
    <w:unhideWhenUsed/>
    <w:rsid w:val="00802EEE"/>
    <w:pPr>
      <w:spacing w:after="100"/>
      <w:ind w:left="440"/>
    </w:pPr>
  </w:style>
  <w:style w:type="paragraph" w:customStyle="1" w:styleId="afffffffb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c">
    <w:name w:val="Основной с отступом"/>
    <w:basedOn w:val="a1"/>
    <w:link w:val="afffffffd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d">
    <w:name w:val="Основной с отступом Знак"/>
    <w:link w:val="afffffffc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3">
    <w:name w:val="Оглавление 1 Знак"/>
    <w:basedOn w:val="a2"/>
    <w:link w:val="1f2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7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1">
    <w:name w:val="Основной текст (2)_"/>
    <w:basedOn w:val="a2"/>
    <w:link w:val="2f2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2">
    <w:name w:val="Основной текст (2)"/>
    <w:basedOn w:val="a1"/>
    <w:link w:val="2f1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3">
    <w:name w:val="Обычный (веб) Знак1"/>
    <w:aliases w:val="Обычный (Web) Знак1,Обычный (веб)1 Знак,Обычный (веб) Знак Знак,Обычный (Web)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e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">
    <w:name w:val="Абзац"/>
    <w:basedOn w:val="a1"/>
    <w:link w:val="affffffff0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0">
    <w:name w:val="Абзац Знак"/>
    <w:link w:val="affffffff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1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2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3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3536&amp;sub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44813691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D072F1-CFDF-4289-B7FF-3032F36B2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810</Words>
  <Characters>4621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23</vt:i4>
      </vt:variant>
    </vt:vector>
  </HeadingPairs>
  <TitlesOfParts>
    <vt:vector size="24" baseType="lpstr">
      <vt:lpstr/>
      <vt:lpstr>20.02.2019  	     				                                                      №127</vt:lpstr>
      <vt:lpstr>Об утверждении Положения о комиссии по проведению оценки последствий принятия ре</vt:lpstr>
      <vt:lpstr>Состав Комиссии по оценке принятия решения об изменении назначения объектов соци</vt:lpstr>
      <vt:lpstr/>
      <vt:lpstr>Положение о Комиссии по экспертной оценке последствий принятия решений об измене</vt:lpstr>
      <vt:lpstr>1. Общие положения</vt:lpstr>
      <vt:lpstr>2. Функции Комиссии</vt:lpstr>
      <vt:lpstr>3. Порядок деятельности Комиссии</vt:lpstr>
      <vt:lpstr>К Положению о Комиссии </vt:lpstr>
      <vt:lpstr>по экспертной оценке последствий </vt:lpstr>
      <vt:lpstr>принятия решений об изменении </vt:lpstr>
      <vt:lpstr>назначения объектов социальной</vt:lpstr>
      <vt:lpstr>инфраструктуры для детей, являющихся </vt:lpstr>
      <vt:lpstr>муниципальной собственностью </vt:lpstr>
      <vt:lpstr>Дубенского муниципального района</vt:lpstr>
      <vt:lpstr>К Положению о Комиссии </vt:lpstr>
      <vt:lpstr>по экспертной оценке последствий </vt:lpstr>
      <vt:lpstr>принятия решений об изменении </vt:lpstr>
      <vt:lpstr>назначения объектов социальной</vt:lpstr>
      <vt:lpstr>инфраструктуры для детей, являющихся </vt:lpstr>
      <vt:lpstr>муниципальной собственностью </vt:lpstr>
      <vt:lpstr>Дубенского муниципального района</vt:lpstr>
      <vt:lpstr/>
    </vt:vector>
  </TitlesOfParts>
  <Company>Администрация</Company>
  <LinksUpToDate>false</LinksUpToDate>
  <CharactersWithSpaces>5421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cp:lastPrinted>2018-04-10T10:55:00Z</cp:lastPrinted>
  <dcterms:created xsi:type="dcterms:W3CDTF">2019-03-06T11:23:00Z</dcterms:created>
  <dcterms:modified xsi:type="dcterms:W3CDTF">2019-03-06T11:23:00Z</dcterms:modified>
</cp:coreProperties>
</file>