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>с. Дубенки</w:t>
      </w:r>
    </w:p>
    <w:p w:rsidR="00BD628E" w:rsidRPr="00BD628E" w:rsidRDefault="008C6995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D43EE4">
        <w:rPr>
          <w:rFonts w:ascii="Times New Roman" w:hAnsi="Times New Roman" w:cs="Times New Roman"/>
          <w:sz w:val="28"/>
          <w:szCs w:val="28"/>
        </w:rPr>
        <w:t>0</w:t>
      </w:r>
      <w:r w:rsidR="00BD628E" w:rsidRPr="00BD62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BD628E" w:rsidRPr="00BD628E">
        <w:rPr>
          <w:rFonts w:ascii="Times New Roman" w:hAnsi="Times New Roman" w:cs="Times New Roman"/>
          <w:sz w:val="28"/>
          <w:szCs w:val="28"/>
        </w:rPr>
        <w:t>0.2019 №</w:t>
      </w:r>
      <w:r>
        <w:rPr>
          <w:rFonts w:ascii="Times New Roman" w:hAnsi="Times New Roman" w:cs="Times New Roman"/>
          <w:sz w:val="28"/>
          <w:szCs w:val="28"/>
        </w:rPr>
        <w:t>000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принятии части полномочий сельских поселений </w:t>
      </w:r>
      <w:r w:rsidR="008C6995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по вопросам составления проекта бюджета, исполнения бюджета, осуществления контроля за его исполнением, с</w:t>
      </w:r>
      <w:r w:rsid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оставления отчета об исполнении </w:t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>бюджета</w:t>
      </w:r>
    </w:p>
    <w:p w:rsidR="008C6995" w:rsidRDefault="00D43EE4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5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частью 4 статьи 15 Федерального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от 6 октября 2003 года №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Бюджетным кодексом Российской Федерации, Уставом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8C6995" w:rsidRDefault="008C6995" w:rsidP="008C699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>Принять осуществление части полномочий</w:t>
      </w:r>
      <w:bookmarkStart w:id="1" w:name="sub_2"/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повопросам составления проекта бюджета, исполнения бюджета, осуществления контроля за его исполнением, составления отчета об исполнении бюджет</w:t>
      </w:r>
      <w:bookmarkStart w:id="2" w:name="sub_3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8C6995" w:rsidRDefault="008C6995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</w:t>
      </w:r>
      <w:r>
        <w:rPr>
          <w:rFonts w:ascii="Times New Roman" w:eastAsia="Times New Roman" w:hAnsi="Times New Roman" w:cs="Times New Roman"/>
          <w:sz w:val="28"/>
          <w:szCs w:val="28"/>
        </w:rPr>
        <w:t>срок до 31.12.2022 года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>, и считаются продленными на 1 год, в случае, если ни одна из сторон не заявит о их расторжении.</w:t>
      </w:r>
    </w:p>
    <w:p w:rsidR="008C6995" w:rsidRPr="008C6995" w:rsidRDefault="008C6995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бюджет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бюджетах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полномочий.</w:t>
      </w:r>
      <w:bookmarkEnd w:id="3"/>
    </w:p>
    <w:p w:rsidR="006033EA" w:rsidRDefault="008C6995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6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5" w:name="sub_7"/>
      <w:bookmarkEnd w:id="4"/>
    </w:p>
    <w:p w:rsidR="00C71C8A" w:rsidRPr="00C71C8A" w:rsidRDefault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5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Плешаков</w:t>
            </w:r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BD628E" w:rsidRPr="00BD628E" w:rsidRDefault="00BD628E" w:rsidP="00D43EE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BD628E" w:rsidRPr="00C71C8A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6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«»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 xml:space="preserve"> октября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8C699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«»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>октября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2019 г. № 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>_____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543A28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>дминистрацией А</w:t>
      </w:r>
      <w:r w:rsidR="002F2EA4">
        <w:rPr>
          <w:rFonts w:ascii="Times New Roman" w:hAnsi="Times New Roman" w:cs="Times New Roman"/>
          <w:color w:val="000000" w:themeColor="text1"/>
        </w:rPr>
        <w:t>рдатовского сельского поселения</w:t>
      </w:r>
      <w:r w:rsidR="00543A28">
        <w:rPr>
          <w:rFonts w:ascii="Times New Roman" w:hAnsi="Times New Roman" w:cs="Times New Roman"/>
          <w:color w:val="000000" w:themeColor="text1"/>
        </w:rPr>
        <w:t xml:space="preserve"> </w:t>
      </w:r>
      <w:r w:rsidR="00EC409B" w:rsidRPr="00EC409B">
        <w:rPr>
          <w:rFonts w:ascii="Times New Roman" w:hAnsi="Times New Roman" w:cs="Times New Roman"/>
          <w:color w:val="000000" w:themeColor="text1"/>
        </w:rPr>
        <w:t>по вопросам составления проекта бюджета, исполнения бюджета, осуществления контроля за его исполнением, составления отчета об исполнении бюджета</w:t>
      </w:r>
      <w:bookmarkStart w:id="7" w:name="_GoBack"/>
      <w:bookmarkEnd w:id="7"/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ГлаваДубенского муниципального района  Плешаков Сергей Геннадьевич, действующий на основании Устава Дубенского муниципального района, и Глава Ардатовского сельского поселения Еряшева Алена Владимировна, действующая на основании Устава Ардатовского сельского поселения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8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  <w:b/>
          <w:bCs/>
        </w:rPr>
      </w:pPr>
      <w:bookmarkStart w:id="9" w:name="sub_2101"/>
      <w:bookmarkEnd w:id="8"/>
      <w:r w:rsidRPr="00A653FE">
        <w:rPr>
          <w:rFonts w:ascii="Times New Roman" w:eastAsia="Times New Roman" w:hAnsi="Times New Roman" w:cs="Times New Roman"/>
        </w:rPr>
        <w:t>1.1. А</w:t>
      </w:r>
      <w:r w:rsidR="00A33B76">
        <w:rPr>
          <w:rFonts w:ascii="Times New Roman" w:eastAsia="Times New Roman" w:hAnsi="Times New Roman" w:cs="Times New Roman"/>
        </w:rPr>
        <w:t>рдатовское</w:t>
      </w:r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9"/>
      <w:r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исполнения бюджета, осуществления контроля за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A653FE" w:rsidRPr="00A33B76" w:rsidRDefault="00A653FE" w:rsidP="00A33B7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контроля за его исполнением, составления отчета об исполнении бюджета сельского Поселения возлагается на Финансовое управление  администрации </w:t>
      </w:r>
      <w:r w:rsidR="00A33B76" w:rsidRPr="00A33B76">
        <w:rPr>
          <w:rFonts w:ascii="Times New Roman" w:eastAsia="Times New Roman" w:hAnsi="Times New Roman" w:cs="Times New Roman"/>
        </w:rPr>
        <w:t>Дубенского</w:t>
      </w:r>
      <w:r w:rsidRPr="00A33B76">
        <w:rPr>
          <w:rFonts w:ascii="Times New Roman" w:eastAsia="Times New Roman" w:hAnsi="Times New Roman" w:cs="Times New Roman"/>
        </w:rPr>
        <w:t xml:space="preserve"> муниципального района Республики Мордовия (далее - Финансовое управление).</w:t>
      </w:r>
    </w:p>
    <w:p w:rsidR="00A653FE" w:rsidRPr="00A653FE" w:rsidRDefault="00A653FE" w:rsidP="00A653F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 w:rsidR="00A33B76"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="00A33B76" w:rsidRPr="00A33B76">
        <w:rPr>
          <w:rFonts w:ascii="Times New Roman" w:hAnsi="Times New Roman" w:cs="Times New Roman"/>
          <w:b/>
          <w:color w:val="000000" w:themeColor="text1"/>
        </w:rPr>
        <w:t xml:space="preserve">при осуществлении </w:t>
      </w:r>
      <w:r w:rsidRPr="00A33B76">
        <w:rPr>
          <w:rFonts w:ascii="Times New Roman" w:hAnsi="Times New Roman" w:cs="Times New Roman"/>
          <w:b/>
          <w:color w:val="000000" w:themeColor="text1"/>
        </w:rPr>
        <w:t>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издает в пределах своей компетенции нормативные правовые акты по вопросам составления проекта бюджета, исполнения бюджета, осуществления контроля за его исполнением, составления отчета об исполнении бюджета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переданных полномочий имеет право на: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дополнительное использование собственных финансовых средств для осуществления переданных полномочий в случаях и порядке, предусмотренных </w:t>
      </w:r>
      <w:hyperlink r:id="rId7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>- получение материалов, необходимых для: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составления отчетов;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контроля за целевым расходованием средств бюджета района, выделенных бюджету Поселения, а также за исполнением бюджета Поселения;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A653FE" w:rsidRPr="00A33B76" w:rsidRDefault="00A33B76" w:rsidP="00A33B7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A653FE"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менее, чем за 20 календарных дней до планируемого рассмотрения вопроса Советом 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 обеспечивает представление в сроки, установленные руководителем Финансового управления администрации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отчета об исполнении бюджета Поселения для составления отчета об исполнении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 бюджетных обязательств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3.2. Поселение при осуществлении Муниципальным районом переданных полномочий имеет право на: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контроля за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осуществление контроля по вопросам составления проекта бюджета, исполнения бюджета, осуществления контроля за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осуществлять контроль за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0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1" w:name="sub_2401"/>
      <w:bookmarkEnd w:id="10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2" w:name="sub_2402"/>
      <w:bookmarkEnd w:id="11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12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3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4" w:name="sub_2404"/>
      <w:bookmarkEnd w:id="13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5" w:name="sub_2500"/>
      <w:bookmarkEnd w:id="14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6" w:name="sub_2501"/>
      <w:bookmarkEnd w:id="15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7" w:name="sub_2502"/>
      <w:bookmarkEnd w:id="16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7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8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9" w:name="sub_2601"/>
      <w:bookmarkEnd w:id="18"/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0" w:name="sub_2602"/>
      <w:bookmarkEnd w:id="19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20"/>
      <w:r w:rsidRPr="00A33B76">
        <w:rPr>
          <w:rFonts w:ascii="Times New Roman" w:hAnsi="Times New Roman" w:cs="Times New Roman"/>
          <w:color w:val="000000" w:themeColor="text1"/>
        </w:rPr>
        <w:t>Контроль за исполнением переданных полномочий осуществляется в следующих формах: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ревизий финансово-хозяйственной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1" w:name="sub_27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2" w:name="sub_2701"/>
      <w:bookmarkEnd w:id="21"/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 w:rsidR="00543A28"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</w:t>
      </w:r>
      <w:bookmarkStart w:id="23" w:name="sub_2800"/>
      <w:bookmarkEnd w:id="22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4" w:name="sub_2801"/>
      <w:bookmarkEnd w:id="23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24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5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6" w:name="sub_2900"/>
      <w:bookmarkEnd w:id="25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7" w:name="sub_2901"/>
      <w:bookmarkEnd w:id="26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8" w:name="sub_21000"/>
      <w:bookmarkEnd w:id="27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9" w:name="sub_21001"/>
      <w:bookmarkEnd w:id="28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0" w:name="sub_21002"/>
      <w:bookmarkEnd w:id="29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30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1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2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3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31" w:name="sub_211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2" w:name="sub_21101"/>
      <w:bookmarkEnd w:id="31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2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33" w:name="sub_212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4" w:name="sub_21201"/>
      <w:bookmarkEnd w:id="33"/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  <w:bookmarkEnd w:id="34"/>
    </w:p>
    <w:p w:rsidR="00C71C8A" w:rsidRDefault="00C71C8A" w:rsidP="00A33B76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5" w:name="sub_101"/>
    </w:p>
    <w:p w:rsidR="002F2EA4" w:rsidRPr="002F2EA4" w:rsidRDefault="00A33B76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Ардатовского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Еряшева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А.В.</w:t>
            </w:r>
          </w:p>
        </w:tc>
      </w:tr>
    </w:tbl>
    <w:p w:rsidR="003B76F2" w:rsidRDefault="003B76F2">
      <w:pPr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РАСЧЕТА ИНЫХ МЕЖБЮДЖЕТНЫХ ТРАНСФЕРТОВ ДЛЯ ОСУЩЕСТВЛЕНИЯ ЧАСТИ ПОЛНОМОЧИЙ А</w:t>
      </w:r>
      <w:r w:rsidR="00A33B76">
        <w:rPr>
          <w:rFonts w:ascii="Times New Roman" w:eastAsia="Times New Roman" w:hAnsi="Times New Roman" w:cs="Times New Roman"/>
        </w:rPr>
        <w:t>РДАТОВСКОГО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КОНТРОЛЯ ЗА ЕГО ИСПОЛНЕНИЕМ, СОСТАВЛЕНИЯ ОТЧЕТА ОБ ИСПОЛНЕНИИ БЮДЖЕТА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контроля за его исполнением, составления отчета об исполнении бюджета.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r w:rsidRPr="00A653FE">
        <w:rPr>
          <w:rFonts w:ascii="Times New Roman" w:eastAsia="Times New Roman" w:hAnsi="Times New Roman" w:cs="Times New Roman"/>
          <w:lang w:val="en-US"/>
        </w:rPr>
        <w:t>Ri</w:t>
      </w:r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r w:rsidRPr="00A653FE">
        <w:rPr>
          <w:rFonts w:ascii="Times New Roman" w:eastAsia="Times New Roman" w:hAnsi="Times New Roman" w:cs="Times New Roman"/>
          <w:lang w:val="en-US"/>
        </w:rPr>
        <w:t>i</w:t>
      </w:r>
      <w:r w:rsidRPr="00A653FE">
        <w:rPr>
          <w:rFonts w:ascii="Times New Roman" w:eastAsia="Times New Roman" w:hAnsi="Times New Roman" w:cs="Times New Roman"/>
        </w:rPr>
        <w:t>- района;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Ri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r w:rsidRPr="00A653FE">
        <w:rPr>
          <w:rFonts w:ascii="Times New Roman" w:eastAsia="Times New Roman" w:hAnsi="Times New Roman" w:cs="Times New Roman"/>
          <w:lang w:val="en-US"/>
        </w:rPr>
        <w:t>Ri</w:t>
      </w:r>
      <w:r w:rsidRPr="00A653FE">
        <w:rPr>
          <w:rFonts w:ascii="Times New Roman" w:eastAsia="Times New Roman" w:hAnsi="Times New Roman" w:cs="Times New Roman"/>
        </w:rPr>
        <w:t>) решением о бюджете А</w:t>
      </w:r>
      <w:r w:rsidR="00A33B76">
        <w:rPr>
          <w:rFonts w:ascii="Times New Roman" w:eastAsia="Times New Roman" w:hAnsi="Times New Roman" w:cs="Times New Roman"/>
        </w:rPr>
        <w:t>рдатовского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r w:rsidRPr="00A653FE">
        <w:rPr>
          <w:rFonts w:ascii="Times New Roman" w:eastAsia="Times New Roman" w:hAnsi="Times New Roman" w:cs="Times New Roman"/>
          <w:lang w:val="en-US"/>
        </w:rPr>
        <w:t>i</w:t>
      </w:r>
      <w:r w:rsidRPr="00A653FE">
        <w:rPr>
          <w:rFonts w:ascii="Times New Roman" w:eastAsia="Times New Roman" w:hAnsi="Times New Roman" w:cs="Times New Roman"/>
        </w:rPr>
        <w:t>-му району утверждается решением о бюджете А</w:t>
      </w:r>
      <w:r w:rsidR="00A33B76">
        <w:rPr>
          <w:rFonts w:ascii="Times New Roman" w:eastAsia="Times New Roman" w:hAnsi="Times New Roman" w:cs="Times New Roman"/>
        </w:rPr>
        <w:t>рдатовского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3B76F2" w:rsidSect="008C6995">
      <w:headerReference w:type="default" r:id="rId14"/>
      <w:footerReference w:type="default" r:id="rId15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073" w:rsidRDefault="00825073">
      <w:r>
        <w:separator/>
      </w:r>
    </w:p>
  </w:endnote>
  <w:endnote w:type="continuationSeparator" w:id="1">
    <w:p w:rsidR="00825073" w:rsidRDefault="008250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073" w:rsidRDefault="00825073">
      <w:r>
        <w:separator/>
      </w:r>
    </w:p>
  </w:footnote>
  <w:footnote w:type="continuationSeparator" w:id="1">
    <w:p w:rsidR="00825073" w:rsidRDefault="008250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0B5B75"/>
    <w:rsid w:val="001B7CD8"/>
    <w:rsid w:val="002279AA"/>
    <w:rsid w:val="002438E8"/>
    <w:rsid w:val="002E4772"/>
    <w:rsid w:val="002F2EA4"/>
    <w:rsid w:val="003179E4"/>
    <w:rsid w:val="00331775"/>
    <w:rsid w:val="00354984"/>
    <w:rsid w:val="00392F5A"/>
    <w:rsid w:val="003B76F2"/>
    <w:rsid w:val="00433740"/>
    <w:rsid w:val="00471230"/>
    <w:rsid w:val="00491314"/>
    <w:rsid w:val="005017B5"/>
    <w:rsid w:val="00543A28"/>
    <w:rsid w:val="005543FC"/>
    <w:rsid w:val="005B112D"/>
    <w:rsid w:val="005D0C86"/>
    <w:rsid w:val="006033EA"/>
    <w:rsid w:val="007425AC"/>
    <w:rsid w:val="00742A22"/>
    <w:rsid w:val="00766A73"/>
    <w:rsid w:val="007B3084"/>
    <w:rsid w:val="00825073"/>
    <w:rsid w:val="00845B0F"/>
    <w:rsid w:val="008528F9"/>
    <w:rsid w:val="00872EBF"/>
    <w:rsid w:val="00891BB7"/>
    <w:rsid w:val="008C6995"/>
    <w:rsid w:val="008E27C1"/>
    <w:rsid w:val="009449D3"/>
    <w:rsid w:val="009C0953"/>
    <w:rsid w:val="00A20E57"/>
    <w:rsid w:val="00A33B76"/>
    <w:rsid w:val="00A653FE"/>
    <w:rsid w:val="00A83EF5"/>
    <w:rsid w:val="00B0375D"/>
    <w:rsid w:val="00BD628E"/>
    <w:rsid w:val="00C14997"/>
    <w:rsid w:val="00C258B4"/>
    <w:rsid w:val="00C71C8A"/>
    <w:rsid w:val="00D174E4"/>
    <w:rsid w:val="00D43EE4"/>
    <w:rsid w:val="00E73399"/>
    <w:rsid w:val="00EC409B"/>
    <w:rsid w:val="00ED4A67"/>
    <w:rsid w:val="00F705AB"/>
    <w:rsid w:val="00F97B59"/>
    <w:rsid w:val="00FA11B9"/>
    <w:rsid w:val="00FA181F"/>
    <w:rsid w:val="00FD0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7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5B7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B5B7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B5B7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B5B75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0B5B7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0B5B7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0B5B75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0B5B75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0B5B75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0B5B7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0B5B75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0B5B7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0B5B75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10080094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3035</Words>
  <Characters>17304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cp:lastPrinted>2019-08-30T08:37:00Z</cp:lastPrinted>
  <dcterms:created xsi:type="dcterms:W3CDTF">2019-10-29T12:35:00Z</dcterms:created>
  <dcterms:modified xsi:type="dcterms:W3CDTF">2019-10-29T12:35:00Z</dcterms:modified>
</cp:coreProperties>
</file>