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7FA8" w:rsidRPr="00D97FA8" w:rsidRDefault="00D97FA8" w:rsidP="00D97FA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                           </w:t>
      </w:r>
      <w:r w:rsidRPr="00D97FA8">
        <w:rPr>
          <w:rFonts w:ascii="Times New Roman" w:hAnsi="Times New Roman" w:cs="Times New Roman"/>
          <w:b/>
          <w:sz w:val="28"/>
          <w:szCs w:val="28"/>
        </w:rPr>
        <w:t xml:space="preserve">ПРОЕКТ  </w:t>
      </w:r>
    </w:p>
    <w:p w:rsidR="00D97FA8" w:rsidRPr="00D97FA8" w:rsidRDefault="00D97FA8" w:rsidP="00D97FA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97FA8">
        <w:rPr>
          <w:rFonts w:ascii="Times New Roman" w:hAnsi="Times New Roman" w:cs="Times New Roman"/>
          <w:b/>
          <w:sz w:val="28"/>
          <w:szCs w:val="28"/>
        </w:rPr>
        <w:t>СОВЕТ ДЕПУТАТОВ  ЕНГАЛЫЧЕВСКОГО СЕЛЬСКОГО ПОСЕЛЕНИЯ ДУБЕНСКОГО МУНИЦИПАЛЬНОГО РАЙОНА РЕСПУБЛИКИ МОРДОВИЯ ШЕСТОГО СОЗЫВА</w:t>
      </w:r>
    </w:p>
    <w:p w:rsidR="00D97FA8" w:rsidRDefault="00D97FA8" w:rsidP="0074747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446F5" w:rsidRDefault="00D446F5" w:rsidP="0074747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97FA8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D97FA8" w:rsidRPr="00D97FA8" w:rsidRDefault="00D97FA8" w:rsidP="0074747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с.Енгалычево</w:t>
      </w:r>
    </w:p>
    <w:p w:rsidR="00D446F5" w:rsidRDefault="00D446F5" w:rsidP="00820C9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446F5" w:rsidRDefault="00D97FA8" w:rsidP="00820C9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00.00.</w:t>
      </w:r>
      <w:r w:rsidR="00D446F5">
        <w:rPr>
          <w:rFonts w:ascii="Times New Roman" w:hAnsi="Times New Roman" w:cs="Times New Roman"/>
          <w:sz w:val="28"/>
          <w:szCs w:val="28"/>
        </w:rPr>
        <w:t>201</w:t>
      </w:r>
      <w:r w:rsidR="00021D71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>г.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          №</w:t>
      </w:r>
      <w:r w:rsidR="00D446F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446F5" w:rsidRPr="00820C9A" w:rsidRDefault="00D446F5" w:rsidP="00820C9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20C9A">
        <w:rPr>
          <w:rFonts w:ascii="Times New Roman" w:hAnsi="Times New Roman" w:cs="Times New Roman"/>
          <w:b/>
          <w:bCs/>
          <w:sz w:val="28"/>
          <w:szCs w:val="28"/>
        </w:rPr>
        <w:t>«О внесении изменений в реше</w:t>
      </w:r>
      <w:r w:rsidR="00D97FA8">
        <w:rPr>
          <w:rFonts w:ascii="Times New Roman" w:hAnsi="Times New Roman" w:cs="Times New Roman"/>
          <w:b/>
          <w:bCs/>
          <w:sz w:val="28"/>
          <w:szCs w:val="28"/>
        </w:rPr>
        <w:t xml:space="preserve">ние Совета депутатов </w:t>
      </w:r>
      <w:proofErr w:type="spellStart"/>
      <w:r w:rsidR="00D97FA8">
        <w:rPr>
          <w:rFonts w:ascii="Times New Roman" w:hAnsi="Times New Roman" w:cs="Times New Roman"/>
          <w:b/>
          <w:bCs/>
          <w:sz w:val="28"/>
          <w:szCs w:val="28"/>
        </w:rPr>
        <w:t>Енгалычевского</w:t>
      </w:r>
      <w:proofErr w:type="spellEnd"/>
      <w:r w:rsidR="00D97FA8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№ 62  от 20.08.2019</w:t>
      </w:r>
      <w:r w:rsidRPr="00820C9A">
        <w:rPr>
          <w:rFonts w:ascii="Times New Roman" w:hAnsi="Times New Roman" w:cs="Times New Roman"/>
          <w:b/>
          <w:bCs/>
          <w:sz w:val="28"/>
          <w:szCs w:val="28"/>
        </w:rPr>
        <w:t xml:space="preserve"> «О</w:t>
      </w:r>
      <w:r w:rsidR="000A3024">
        <w:rPr>
          <w:rFonts w:ascii="Times New Roman" w:hAnsi="Times New Roman" w:cs="Times New Roman"/>
          <w:b/>
          <w:bCs/>
          <w:sz w:val="28"/>
          <w:szCs w:val="28"/>
        </w:rPr>
        <w:t>б</w:t>
      </w:r>
      <w:r w:rsidR="00D97FA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0A3024">
        <w:rPr>
          <w:rFonts w:ascii="Times New Roman" w:hAnsi="Times New Roman" w:cs="Times New Roman"/>
          <w:b/>
          <w:bCs/>
          <w:sz w:val="28"/>
          <w:szCs w:val="28"/>
        </w:rPr>
        <w:t>установлении земельного налога</w:t>
      </w:r>
      <w:r w:rsidRPr="00820C9A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:rsidR="00D446F5" w:rsidRDefault="00D446F5" w:rsidP="00820C9A">
      <w:pPr>
        <w:rPr>
          <w:rFonts w:ascii="Times New Roman" w:hAnsi="Times New Roman" w:cs="Times New Roman"/>
          <w:sz w:val="28"/>
          <w:szCs w:val="28"/>
        </w:rPr>
      </w:pPr>
    </w:p>
    <w:p w:rsidR="00D446F5" w:rsidRDefault="00D446F5" w:rsidP="00820C9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 целях приведения в соответствие с Налоговым кодексом  Российской Федерации</w:t>
      </w:r>
    </w:p>
    <w:p w:rsidR="00D446F5" w:rsidRPr="00820C9A" w:rsidRDefault="00D97FA8" w:rsidP="00820C9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Совет депутатов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Енгалычевского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D446F5" w:rsidRPr="00820C9A">
        <w:rPr>
          <w:rFonts w:ascii="Times New Roman" w:hAnsi="Times New Roman" w:cs="Times New Roman"/>
          <w:b/>
          <w:bCs/>
          <w:sz w:val="28"/>
          <w:szCs w:val="28"/>
        </w:rPr>
        <w:t>сельского поселения РЕШИЛ:</w:t>
      </w:r>
    </w:p>
    <w:p w:rsidR="00D446F5" w:rsidRDefault="00D446F5" w:rsidP="00CA41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1.Внести следующие изменения в решение Совета депутатов </w:t>
      </w:r>
      <w:proofErr w:type="spellStart"/>
      <w:r w:rsidR="00D97FA8">
        <w:rPr>
          <w:rFonts w:ascii="Times New Roman" w:hAnsi="Times New Roman" w:cs="Times New Roman"/>
          <w:sz w:val="28"/>
          <w:szCs w:val="28"/>
        </w:rPr>
        <w:t>Енгалычевского</w:t>
      </w:r>
      <w:proofErr w:type="spellEnd"/>
      <w:r w:rsidR="00D97FA8">
        <w:rPr>
          <w:rFonts w:ascii="Times New Roman" w:hAnsi="Times New Roman" w:cs="Times New Roman"/>
          <w:sz w:val="28"/>
          <w:szCs w:val="28"/>
        </w:rPr>
        <w:t xml:space="preserve"> сельского поселения № 62 от 20.08.2019</w:t>
      </w:r>
      <w:r w:rsidRPr="00820C9A">
        <w:rPr>
          <w:rFonts w:ascii="Times New Roman" w:hAnsi="Times New Roman" w:cs="Times New Roman"/>
          <w:sz w:val="28"/>
          <w:szCs w:val="28"/>
        </w:rPr>
        <w:t xml:space="preserve"> «О</w:t>
      </w:r>
      <w:r w:rsidR="000A3024">
        <w:rPr>
          <w:rFonts w:ascii="Times New Roman" w:hAnsi="Times New Roman" w:cs="Times New Roman"/>
          <w:sz w:val="28"/>
          <w:szCs w:val="28"/>
        </w:rPr>
        <w:t>б</w:t>
      </w:r>
      <w:r w:rsidR="00D97FA8">
        <w:rPr>
          <w:rFonts w:ascii="Times New Roman" w:hAnsi="Times New Roman" w:cs="Times New Roman"/>
          <w:sz w:val="28"/>
          <w:szCs w:val="28"/>
        </w:rPr>
        <w:t xml:space="preserve"> </w:t>
      </w:r>
      <w:r w:rsidR="000A3024">
        <w:rPr>
          <w:rFonts w:ascii="Times New Roman" w:hAnsi="Times New Roman" w:cs="Times New Roman"/>
          <w:sz w:val="28"/>
          <w:szCs w:val="28"/>
        </w:rPr>
        <w:t>установлении земельного налога</w:t>
      </w:r>
      <w:r w:rsidRPr="00820C9A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AA6034" w:rsidRDefault="00AA6034" w:rsidP="00CA41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D003E" w:rsidRDefault="00AA6034" w:rsidP="00CA41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1.1. в пункте 1 слова «и сроки» исключить;</w:t>
      </w:r>
    </w:p>
    <w:p w:rsidR="00AA6034" w:rsidRDefault="00AA6034" w:rsidP="00CA41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446F5" w:rsidRDefault="00D446F5" w:rsidP="00CA41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C8636C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. пункт </w:t>
      </w:r>
      <w:r w:rsidR="000A3024">
        <w:rPr>
          <w:rFonts w:ascii="Times New Roman" w:hAnsi="Times New Roman" w:cs="Times New Roman"/>
          <w:sz w:val="28"/>
          <w:szCs w:val="28"/>
        </w:rPr>
        <w:t>2</w:t>
      </w:r>
      <w:r w:rsidR="00D97FA8">
        <w:rPr>
          <w:rFonts w:ascii="Times New Roman" w:hAnsi="Times New Roman" w:cs="Times New Roman"/>
          <w:sz w:val="28"/>
          <w:szCs w:val="28"/>
        </w:rPr>
        <w:t xml:space="preserve"> </w:t>
      </w:r>
      <w:r w:rsidR="000E152D">
        <w:rPr>
          <w:rFonts w:ascii="Times New Roman" w:hAnsi="Times New Roman" w:cs="Times New Roman"/>
          <w:sz w:val="28"/>
          <w:szCs w:val="28"/>
        </w:rPr>
        <w:t xml:space="preserve">изложить в </w:t>
      </w:r>
      <w:r w:rsidR="003061EC">
        <w:rPr>
          <w:rFonts w:ascii="Times New Roman" w:hAnsi="Times New Roman" w:cs="Times New Roman"/>
          <w:sz w:val="28"/>
          <w:szCs w:val="28"/>
        </w:rPr>
        <w:t>новой</w:t>
      </w:r>
      <w:r w:rsidR="000E152D">
        <w:rPr>
          <w:rFonts w:ascii="Times New Roman" w:hAnsi="Times New Roman" w:cs="Times New Roman"/>
          <w:sz w:val="28"/>
          <w:szCs w:val="28"/>
        </w:rPr>
        <w:t xml:space="preserve"> редакции:</w:t>
      </w:r>
    </w:p>
    <w:p w:rsidR="00033516" w:rsidRDefault="00033516" w:rsidP="00CA41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«2. Установить налоговые ставки земельного налога в размере: </w:t>
      </w:r>
    </w:p>
    <w:p w:rsidR="000A3024" w:rsidRPr="000A3024" w:rsidRDefault="000A3024" w:rsidP="000A3024">
      <w:pPr>
        <w:pStyle w:val="s1"/>
        <w:spacing w:before="0" w:beforeAutospacing="0" w:after="0" w:afterAutospacing="0"/>
        <w:jc w:val="both"/>
        <w:rPr>
          <w:sz w:val="28"/>
          <w:szCs w:val="28"/>
        </w:rPr>
      </w:pPr>
      <w:r w:rsidRPr="000A3024">
        <w:rPr>
          <w:sz w:val="28"/>
          <w:szCs w:val="28"/>
        </w:rPr>
        <w:t>1) 0,3 процента в отношении земельных участков:</w:t>
      </w:r>
    </w:p>
    <w:p w:rsidR="000A3024" w:rsidRPr="000A3024" w:rsidRDefault="000A3024" w:rsidP="000A3024">
      <w:pPr>
        <w:pStyle w:val="s1"/>
        <w:spacing w:before="0" w:beforeAutospacing="0" w:after="0" w:afterAutospacing="0"/>
        <w:jc w:val="both"/>
        <w:rPr>
          <w:sz w:val="28"/>
          <w:szCs w:val="28"/>
        </w:rPr>
      </w:pPr>
      <w:r w:rsidRPr="000A3024">
        <w:rPr>
          <w:sz w:val="28"/>
          <w:szCs w:val="28"/>
        </w:rPr>
        <w:t>отнесенных к землям сельскохозяйственного назначения или к землям в составе зон сельскохозяйственного использования в населенных пунктах и используемых для сельскохозяйственного производства;</w:t>
      </w:r>
    </w:p>
    <w:p w:rsidR="000A3024" w:rsidRPr="000A3024" w:rsidRDefault="000A3024" w:rsidP="000A3024">
      <w:pPr>
        <w:pStyle w:val="s1"/>
        <w:spacing w:before="0" w:beforeAutospacing="0" w:after="0" w:afterAutospacing="0"/>
        <w:jc w:val="both"/>
        <w:rPr>
          <w:sz w:val="28"/>
          <w:szCs w:val="28"/>
        </w:rPr>
      </w:pPr>
      <w:r w:rsidRPr="000A3024">
        <w:rPr>
          <w:sz w:val="28"/>
          <w:szCs w:val="28"/>
        </w:rPr>
        <w:t xml:space="preserve">занятых жилищным фондом и объектами инженерной инфраструктуры жилищно-коммунального комплекса (за исключением доли в праве на земельный участок, приходящейся на объект, не относящийся к жилищному фонду и к объектам инженерной инфраструктуры жилищно-коммунального комплекса) или приобретенных (предоставленных) для жилищного строительства </w:t>
      </w:r>
      <w:r w:rsidRPr="000A3024">
        <w:rPr>
          <w:rStyle w:val="a5"/>
          <w:i w:val="0"/>
          <w:iCs w:val="0"/>
          <w:sz w:val="28"/>
          <w:szCs w:val="28"/>
        </w:rPr>
        <w:t xml:space="preserve">(за исключением земельных участков, приобретенных </w:t>
      </w:r>
      <w:r w:rsidRPr="000A3024">
        <w:rPr>
          <w:rStyle w:val="a5"/>
          <w:i w:val="0"/>
          <w:iCs w:val="0"/>
          <w:sz w:val="28"/>
          <w:szCs w:val="28"/>
        </w:rPr>
        <w:lastRenderedPageBreak/>
        <w:t>(предоставленных) для индивидуального жилищного строительства, используемых в предпринимательской деятельности)</w:t>
      </w:r>
      <w:r w:rsidRPr="000A3024">
        <w:rPr>
          <w:sz w:val="28"/>
          <w:szCs w:val="28"/>
        </w:rPr>
        <w:t>;</w:t>
      </w:r>
    </w:p>
    <w:p w:rsidR="000A3024" w:rsidRPr="000A3024" w:rsidRDefault="000A3024" w:rsidP="000A3024">
      <w:pPr>
        <w:pStyle w:val="s1"/>
        <w:spacing w:before="0" w:beforeAutospacing="0" w:after="0" w:afterAutospacing="0"/>
        <w:jc w:val="both"/>
        <w:rPr>
          <w:sz w:val="28"/>
          <w:szCs w:val="28"/>
        </w:rPr>
      </w:pPr>
      <w:r w:rsidRPr="000A3024">
        <w:rPr>
          <w:rStyle w:val="a5"/>
          <w:i w:val="0"/>
          <w:iCs w:val="0"/>
          <w:sz w:val="28"/>
          <w:szCs w:val="28"/>
        </w:rPr>
        <w:t>не используемых в предпринимательской деятельности,</w:t>
      </w:r>
      <w:r w:rsidRPr="000A3024">
        <w:rPr>
          <w:sz w:val="28"/>
          <w:szCs w:val="28"/>
        </w:rPr>
        <w:t xml:space="preserve"> приобретенных (предоставленных) для </w:t>
      </w:r>
      <w:r w:rsidRPr="000A3024">
        <w:rPr>
          <w:rStyle w:val="a5"/>
          <w:i w:val="0"/>
          <w:iCs w:val="0"/>
          <w:sz w:val="28"/>
          <w:szCs w:val="28"/>
        </w:rPr>
        <w:t>ведения</w:t>
      </w:r>
      <w:r w:rsidRPr="000A3024">
        <w:rPr>
          <w:sz w:val="28"/>
          <w:szCs w:val="28"/>
        </w:rPr>
        <w:t xml:space="preserve"> личного подсобного хозяйства, садоводства </w:t>
      </w:r>
      <w:r w:rsidRPr="000A3024">
        <w:rPr>
          <w:rStyle w:val="a5"/>
          <w:i w:val="0"/>
          <w:iCs w:val="0"/>
          <w:sz w:val="28"/>
          <w:szCs w:val="28"/>
        </w:rPr>
        <w:t>или</w:t>
      </w:r>
      <w:r w:rsidRPr="000A3024">
        <w:rPr>
          <w:sz w:val="28"/>
          <w:szCs w:val="28"/>
        </w:rPr>
        <w:t xml:space="preserve"> огородничества, а также </w:t>
      </w:r>
      <w:r w:rsidRPr="000A3024">
        <w:rPr>
          <w:rStyle w:val="a5"/>
          <w:i w:val="0"/>
          <w:iCs w:val="0"/>
          <w:sz w:val="28"/>
          <w:szCs w:val="28"/>
        </w:rPr>
        <w:t xml:space="preserve">земельных участков общего назначения, предусмотренных </w:t>
      </w:r>
      <w:hyperlink r:id="rId5" w:anchor="/document/71732780/entry/306" w:history="1">
        <w:r w:rsidRPr="000A3024">
          <w:rPr>
            <w:rStyle w:val="a4"/>
            <w:color w:val="auto"/>
            <w:sz w:val="28"/>
            <w:szCs w:val="28"/>
            <w:u w:val="none"/>
          </w:rPr>
          <w:t>Федеральным законом</w:t>
        </w:r>
      </w:hyperlink>
      <w:r w:rsidRPr="000A3024">
        <w:rPr>
          <w:rStyle w:val="a5"/>
          <w:i w:val="0"/>
          <w:iCs w:val="0"/>
          <w:sz w:val="28"/>
          <w:szCs w:val="28"/>
        </w:rPr>
        <w:t xml:space="preserve"> от</w:t>
      </w:r>
      <w:r w:rsidR="00D97FA8">
        <w:rPr>
          <w:rStyle w:val="a5"/>
          <w:i w:val="0"/>
          <w:iCs w:val="0"/>
          <w:sz w:val="28"/>
          <w:szCs w:val="28"/>
        </w:rPr>
        <w:t xml:space="preserve"> 29 июля 2017 года №</w:t>
      </w:r>
      <w:r w:rsidRPr="000A3024">
        <w:rPr>
          <w:rStyle w:val="a5"/>
          <w:i w:val="0"/>
          <w:iCs w:val="0"/>
          <w:sz w:val="28"/>
          <w:szCs w:val="28"/>
        </w:rPr>
        <w:t> 217-ФЗ "О ведении гражданами садоводства и огородничества для собственных нужд и о внесении изменений в отдельные законодательные акты Российской Федерации"</w:t>
      </w:r>
      <w:r w:rsidRPr="000A3024">
        <w:rPr>
          <w:sz w:val="28"/>
          <w:szCs w:val="28"/>
        </w:rPr>
        <w:t>;</w:t>
      </w:r>
    </w:p>
    <w:p w:rsidR="000A3024" w:rsidRPr="000A3024" w:rsidRDefault="000A3024" w:rsidP="000A3024">
      <w:pPr>
        <w:pStyle w:val="s1"/>
        <w:spacing w:before="0" w:beforeAutospacing="0" w:after="0" w:afterAutospacing="0"/>
        <w:jc w:val="both"/>
        <w:rPr>
          <w:sz w:val="28"/>
          <w:szCs w:val="28"/>
        </w:rPr>
      </w:pPr>
      <w:bookmarkStart w:id="0" w:name="_GoBack"/>
      <w:bookmarkEnd w:id="0"/>
      <w:r w:rsidRPr="000A3024">
        <w:rPr>
          <w:sz w:val="28"/>
          <w:szCs w:val="28"/>
        </w:rPr>
        <w:t xml:space="preserve">ограниченных в обороте в соответствии с </w:t>
      </w:r>
      <w:hyperlink r:id="rId6" w:anchor="/document/12124624/entry/2704" w:history="1">
        <w:r w:rsidRPr="000A3024">
          <w:rPr>
            <w:rStyle w:val="a4"/>
            <w:color w:val="auto"/>
            <w:sz w:val="28"/>
            <w:szCs w:val="28"/>
            <w:u w:val="none"/>
          </w:rPr>
          <w:t>законодательством</w:t>
        </w:r>
      </w:hyperlink>
      <w:r w:rsidRPr="000A3024">
        <w:rPr>
          <w:sz w:val="28"/>
          <w:szCs w:val="28"/>
        </w:rPr>
        <w:t xml:space="preserve"> Российской Федерации, предоставленных для обеспечения обороны, безопасности и таможенных нужд;</w:t>
      </w:r>
    </w:p>
    <w:p w:rsidR="000A3024" w:rsidRDefault="000A3024" w:rsidP="000A3024">
      <w:pPr>
        <w:pStyle w:val="s1"/>
        <w:spacing w:before="0" w:beforeAutospacing="0" w:after="0" w:afterAutospacing="0"/>
        <w:jc w:val="both"/>
        <w:rPr>
          <w:sz w:val="28"/>
          <w:szCs w:val="28"/>
        </w:rPr>
      </w:pPr>
      <w:r w:rsidRPr="000A3024">
        <w:rPr>
          <w:sz w:val="28"/>
          <w:szCs w:val="28"/>
        </w:rPr>
        <w:t>2) 1,5 процента в отношении прочих земельных участков.</w:t>
      </w:r>
      <w:r w:rsidR="00033516">
        <w:rPr>
          <w:sz w:val="28"/>
          <w:szCs w:val="28"/>
        </w:rPr>
        <w:t>»</w:t>
      </w:r>
    </w:p>
    <w:p w:rsidR="003D003E" w:rsidRDefault="003D003E" w:rsidP="000A3024">
      <w:pPr>
        <w:pStyle w:val="s1"/>
        <w:spacing w:before="0" w:beforeAutospacing="0" w:after="0" w:afterAutospacing="0"/>
        <w:jc w:val="both"/>
        <w:rPr>
          <w:sz w:val="28"/>
          <w:szCs w:val="28"/>
        </w:rPr>
      </w:pPr>
    </w:p>
    <w:p w:rsidR="00542D1B" w:rsidRDefault="00542D1B" w:rsidP="000A3024">
      <w:pPr>
        <w:pStyle w:val="s1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1.</w:t>
      </w:r>
      <w:r w:rsidR="00C8636C">
        <w:rPr>
          <w:sz w:val="28"/>
          <w:szCs w:val="28"/>
        </w:rPr>
        <w:t>3</w:t>
      </w:r>
      <w:r>
        <w:rPr>
          <w:sz w:val="28"/>
          <w:szCs w:val="28"/>
        </w:rPr>
        <w:t>. пункт 4 изложить в новой редакции:</w:t>
      </w:r>
    </w:p>
    <w:p w:rsidR="00542D1B" w:rsidRDefault="00542D1B" w:rsidP="00542D1B">
      <w:pPr>
        <w:spacing w:after="0" w:line="240" w:lineRule="auto"/>
        <w:jc w:val="both"/>
        <w:rPr>
          <w:rStyle w:val="a5"/>
        </w:rPr>
      </w:pPr>
      <w:r>
        <w:rPr>
          <w:sz w:val="28"/>
          <w:szCs w:val="28"/>
        </w:rPr>
        <w:t xml:space="preserve">     «</w:t>
      </w:r>
      <w:r w:rsidRPr="00542D1B"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  <w:t>Налог подлежит уплате налогоплательщиками-организациями в</w:t>
      </w:r>
      <w:r w:rsidR="00D97FA8"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  <w:t xml:space="preserve"> </w:t>
      </w:r>
      <w:r w:rsidRPr="00542D1B">
        <w:rPr>
          <w:rFonts w:ascii="Times New Roman" w:hAnsi="Times New Roman" w:cs="Times New Roman"/>
          <w:sz w:val="28"/>
          <w:szCs w:val="28"/>
        </w:rPr>
        <w:t xml:space="preserve">срок </w:t>
      </w:r>
      <w:r w:rsidRPr="00542D1B"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  <w:t>не позднее 1 марта года, следующего за истекшим налоговым периодом. Авансовые платежи по налогу подлежат уплате налогоплательщиками</w:t>
      </w:r>
      <w:r w:rsidRPr="00542D1B">
        <w:rPr>
          <w:rFonts w:ascii="Times New Roman" w:hAnsi="Times New Roman" w:cs="Times New Roman"/>
          <w:i/>
          <w:iCs/>
          <w:sz w:val="28"/>
          <w:szCs w:val="28"/>
        </w:rPr>
        <w:t>-</w:t>
      </w:r>
      <w:r w:rsidRPr="00542D1B"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  <w:t>организациями в срок</w:t>
      </w:r>
      <w:r w:rsidR="00D97FA8"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  <w:t xml:space="preserve"> </w:t>
      </w:r>
      <w:r w:rsidRPr="00542D1B">
        <w:rPr>
          <w:rFonts w:ascii="Times New Roman" w:hAnsi="Times New Roman" w:cs="Times New Roman"/>
          <w:sz w:val="28"/>
          <w:szCs w:val="28"/>
        </w:rPr>
        <w:t>не</w:t>
      </w:r>
      <w:r w:rsidR="00D97FA8">
        <w:rPr>
          <w:rFonts w:ascii="Times New Roman" w:hAnsi="Times New Roman" w:cs="Times New Roman"/>
          <w:sz w:val="28"/>
          <w:szCs w:val="28"/>
        </w:rPr>
        <w:t xml:space="preserve"> </w:t>
      </w:r>
      <w:r w:rsidRPr="00542D1B"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  <w:t>позднее последнего числа месяца</w:t>
      </w:r>
      <w:r w:rsidRPr="00542D1B">
        <w:rPr>
          <w:rFonts w:ascii="Times New Roman" w:hAnsi="Times New Roman" w:cs="Times New Roman"/>
          <w:i/>
          <w:iCs/>
          <w:sz w:val="28"/>
          <w:szCs w:val="28"/>
        </w:rPr>
        <w:t xml:space="preserve">, </w:t>
      </w:r>
      <w:r w:rsidRPr="00542D1B"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  <w:t>следующего за истекшим отчетным периодом</w:t>
      </w:r>
      <w:r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  <w:t>»</w:t>
      </w:r>
    </w:p>
    <w:p w:rsidR="000A3024" w:rsidRDefault="000A3024" w:rsidP="00542D1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446F5" w:rsidRDefault="00D446F5" w:rsidP="00542D1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2.Насто</w:t>
      </w:r>
      <w:r w:rsidR="00CD7046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щее решение вступает в силу </w:t>
      </w:r>
      <w:r w:rsidR="003821CE">
        <w:rPr>
          <w:rFonts w:ascii="Times New Roman" w:hAnsi="Times New Roman" w:cs="Times New Roman"/>
          <w:sz w:val="28"/>
          <w:szCs w:val="28"/>
        </w:rPr>
        <w:t xml:space="preserve">по истечении одного месяца </w:t>
      </w:r>
      <w:r>
        <w:rPr>
          <w:rFonts w:ascii="Times New Roman" w:hAnsi="Times New Roman" w:cs="Times New Roman"/>
          <w:sz w:val="28"/>
          <w:szCs w:val="28"/>
        </w:rPr>
        <w:t xml:space="preserve">со дня его официального опубликования и распространяет свое действие на правоотношения, связанные с исчислением </w:t>
      </w:r>
      <w:r w:rsidR="00CD7046">
        <w:rPr>
          <w:rFonts w:ascii="Times New Roman" w:hAnsi="Times New Roman" w:cs="Times New Roman"/>
          <w:sz w:val="28"/>
          <w:szCs w:val="28"/>
        </w:rPr>
        <w:t xml:space="preserve">земельного </w:t>
      </w:r>
      <w:r>
        <w:rPr>
          <w:rFonts w:ascii="Times New Roman" w:hAnsi="Times New Roman" w:cs="Times New Roman"/>
          <w:sz w:val="28"/>
          <w:szCs w:val="28"/>
        </w:rPr>
        <w:t>налога с 01 января 20</w:t>
      </w:r>
      <w:r w:rsidR="000A3024">
        <w:rPr>
          <w:rFonts w:ascii="Times New Roman" w:hAnsi="Times New Roman" w:cs="Times New Roman"/>
          <w:sz w:val="28"/>
          <w:szCs w:val="28"/>
        </w:rPr>
        <w:t>20</w:t>
      </w:r>
      <w:r w:rsidR="00D97FA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года</w:t>
      </w:r>
      <w:r w:rsidR="00CD7046">
        <w:rPr>
          <w:rFonts w:ascii="Times New Roman" w:hAnsi="Times New Roman" w:cs="Times New Roman"/>
          <w:sz w:val="28"/>
          <w:szCs w:val="28"/>
        </w:rPr>
        <w:t>, за исключением п.</w:t>
      </w:r>
      <w:r w:rsidR="00AA6034">
        <w:rPr>
          <w:rFonts w:ascii="Times New Roman" w:hAnsi="Times New Roman" w:cs="Times New Roman"/>
          <w:sz w:val="28"/>
          <w:szCs w:val="28"/>
        </w:rPr>
        <w:t>1.1</w:t>
      </w:r>
      <w:r w:rsidR="00003453">
        <w:rPr>
          <w:rFonts w:ascii="Times New Roman" w:hAnsi="Times New Roman" w:cs="Times New Roman"/>
          <w:sz w:val="28"/>
          <w:szCs w:val="28"/>
        </w:rPr>
        <w:t>, п.1.</w:t>
      </w:r>
      <w:r w:rsidR="00033516">
        <w:rPr>
          <w:rFonts w:ascii="Times New Roman" w:hAnsi="Times New Roman" w:cs="Times New Roman"/>
          <w:sz w:val="28"/>
          <w:szCs w:val="28"/>
        </w:rPr>
        <w:t>3</w:t>
      </w:r>
      <w:r w:rsidR="00003453">
        <w:rPr>
          <w:rFonts w:ascii="Times New Roman" w:hAnsi="Times New Roman" w:cs="Times New Roman"/>
          <w:sz w:val="28"/>
          <w:szCs w:val="28"/>
        </w:rPr>
        <w:t xml:space="preserve"> настоящего </w:t>
      </w:r>
      <w:proofErr w:type="gramStart"/>
      <w:r w:rsidR="00003453">
        <w:rPr>
          <w:rFonts w:ascii="Times New Roman" w:hAnsi="Times New Roman" w:cs="Times New Roman"/>
          <w:sz w:val="28"/>
          <w:szCs w:val="28"/>
        </w:rPr>
        <w:t>решения</w:t>
      </w:r>
      <w:proofErr w:type="gramEnd"/>
      <w:r w:rsidR="00CD7046">
        <w:rPr>
          <w:rFonts w:ascii="Times New Roman" w:hAnsi="Times New Roman" w:cs="Times New Roman"/>
          <w:sz w:val="28"/>
          <w:szCs w:val="28"/>
        </w:rPr>
        <w:t xml:space="preserve"> которы</w:t>
      </w:r>
      <w:r w:rsidR="00003453">
        <w:rPr>
          <w:rFonts w:ascii="Times New Roman" w:hAnsi="Times New Roman" w:cs="Times New Roman"/>
          <w:sz w:val="28"/>
          <w:szCs w:val="28"/>
        </w:rPr>
        <w:t>е</w:t>
      </w:r>
      <w:r w:rsidR="00CD7046">
        <w:rPr>
          <w:rFonts w:ascii="Times New Roman" w:hAnsi="Times New Roman" w:cs="Times New Roman"/>
          <w:sz w:val="28"/>
          <w:szCs w:val="28"/>
        </w:rPr>
        <w:t xml:space="preserve"> распространя</w:t>
      </w:r>
      <w:r w:rsidR="00003453">
        <w:rPr>
          <w:rFonts w:ascii="Times New Roman" w:hAnsi="Times New Roman" w:cs="Times New Roman"/>
          <w:sz w:val="28"/>
          <w:szCs w:val="28"/>
        </w:rPr>
        <w:t>ю</w:t>
      </w:r>
      <w:r w:rsidR="00CD7046">
        <w:rPr>
          <w:rFonts w:ascii="Times New Roman" w:hAnsi="Times New Roman" w:cs="Times New Roman"/>
          <w:sz w:val="28"/>
          <w:szCs w:val="28"/>
        </w:rPr>
        <w:t>т сво</w:t>
      </w:r>
      <w:r w:rsidR="00003453">
        <w:rPr>
          <w:rFonts w:ascii="Times New Roman" w:hAnsi="Times New Roman" w:cs="Times New Roman"/>
          <w:sz w:val="28"/>
          <w:szCs w:val="28"/>
        </w:rPr>
        <w:t>и</w:t>
      </w:r>
      <w:r w:rsidR="00CD7046">
        <w:rPr>
          <w:rFonts w:ascii="Times New Roman" w:hAnsi="Times New Roman" w:cs="Times New Roman"/>
          <w:sz w:val="28"/>
          <w:szCs w:val="28"/>
        </w:rPr>
        <w:t xml:space="preserve"> действи</w:t>
      </w:r>
      <w:r w:rsidR="00003453">
        <w:rPr>
          <w:rFonts w:ascii="Times New Roman" w:hAnsi="Times New Roman" w:cs="Times New Roman"/>
          <w:sz w:val="28"/>
          <w:szCs w:val="28"/>
        </w:rPr>
        <w:t>я</w:t>
      </w:r>
      <w:r w:rsidR="00CD7046">
        <w:rPr>
          <w:rFonts w:ascii="Times New Roman" w:hAnsi="Times New Roman" w:cs="Times New Roman"/>
          <w:sz w:val="28"/>
          <w:szCs w:val="28"/>
        </w:rPr>
        <w:t xml:space="preserve"> с 01 января 2021 года.</w:t>
      </w:r>
    </w:p>
    <w:p w:rsidR="00CD7046" w:rsidRDefault="00CD7046" w:rsidP="00542D1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446F5" w:rsidRDefault="00D446F5" w:rsidP="00CA4174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D446F5" w:rsidRDefault="00D446F5" w:rsidP="00CA4174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D446F5" w:rsidRDefault="00D97FA8" w:rsidP="000A3024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Енгалычевского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</w:p>
    <w:p w:rsidR="000A3024" w:rsidRPr="00CA4174" w:rsidRDefault="000A3024" w:rsidP="000A3024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D97FA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А.Н. </w:t>
      </w:r>
      <w:proofErr w:type="spellStart"/>
      <w:r w:rsidR="00D97FA8">
        <w:rPr>
          <w:rFonts w:ascii="Times New Roman" w:hAnsi="Times New Roman" w:cs="Times New Roman"/>
          <w:sz w:val="28"/>
          <w:szCs w:val="28"/>
        </w:rPr>
        <w:t>Тюгаев</w:t>
      </w:r>
      <w:proofErr w:type="spellEnd"/>
    </w:p>
    <w:p w:rsidR="00D446F5" w:rsidRPr="0074747A" w:rsidRDefault="00D446F5" w:rsidP="00820C9A">
      <w:pPr>
        <w:rPr>
          <w:rFonts w:ascii="Times New Roman" w:hAnsi="Times New Roman" w:cs="Times New Roman"/>
          <w:sz w:val="28"/>
          <w:szCs w:val="28"/>
        </w:rPr>
      </w:pPr>
    </w:p>
    <w:sectPr w:rsidR="00D446F5" w:rsidRPr="0074747A" w:rsidSect="005145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DB1A03"/>
    <w:multiLevelType w:val="hybridMultilevel"/>
    <w:tmpl w:val="AC641B38"/>
    <w:lvl w:ilvl="0" w:tplc="F53220FC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>
      <w:start w:val="1"/>
      <w:numFmt w:val="lowerRoman"/>
      <w:lvlText w:val="%3."/>
      <w:lvlJc w:val="right"/>
      <w:pPr>
        <w:ind w:left="2505" w:hanging="180"/>
      </w:pPr>
    </w:lvl>
    <w:lvl w:ilvl="3" w:tplc="0419000F">
      <w:start w:val="1"/>
      <w:numFmt w:val="decimal"/>
      <w:lvlText w:val="%4."/>
      <w:lvlJc w:val="left"/>
      <w:pPr>
        <w:ind w:left="3225" w:hanging="360"/>
      </w:pPr>
    </w:lvl>
    <w:lvl w:ilvl="4" w:tplc="04190019">
      <w:start w:val="1"/>
      <w:numFmt w:val="lowerLetter"/>
      <w:lvlText w:val="%5."/>
      <w:lvlJc w:val="left"/>
      <w:pPr>
        <w:ind w:left="3945" w:hanging="360"/>
      </w:pPr>
    </w:lvl>
    <w:lvl w:ilvl="5" w:tplc="0419001B">
      <w:start w:val="1"/>
      <w:numFmt w:val="lowerRoman"/>
      <w:lvlText w:val="%6."/>
      <w:lvlJc w:val="right"/>
      <w:pPr>
        <w:ind w:left="4665" w:hanging="180"/>
      </w:pPr>
    </w:lvl>
    <w:lvl w:ilvl="6" w:tplc="0419000F">
      <w:start w:val="1"/>
      <w:numFmt w:val="decimal"/>
      <w:lvlText w:val="%7."/>
      <w:lvlJc w:val="left"/>
      <w:pPr>
        <w:ind w:left="5385" w:hanging="360"/>
      </w:pPr>
    </w:lvl>
    <w:lvl w:ilvl="7" w:tplc="04190019">
      <w:start w:val="1"/>
      <w:numFmt w:val="lowerLetter"/>
      <w:lvlText w:val="%8."/>
      <w:lvlJc w:val="left"/>
      <w:pPr>
        <w:ind w:left="6105" w:hanging="360"/>
      </w:pPr>
    </w:lvl>
    <w:lvl w:ilvl="8" w:tplc="0419001B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/>
  <w:rsids>
    <w:rsidRoot w:val="0074747A"/>
    <w:rsid w:val="00003453"/>
    <w:rsid w:val="00021D71"/>
    <w:rsid w:val="00033516"/>
    <w:rsid w:val="000A3024"/>
    <w:rsid w:val="000E152D"/>
    <w:rsid w:val="003061EC"/>
    <w:rsid w:val="003821CE"/>
    <w:rsid w:val="003D003E"/>
    <w:rsid w:val="00514540"/>
    <w:rsid w:val="00542D1B"/>
    <w:rsid w:val="005B4ED3"/>
    <w:rsid w:val="005F6152"/>
    <w:rsid w:val="0074747A"/>
    <w:rsid w:val="00820C9A"/>
    <w:rsid w:val="00827644"/>
    <w:rsid w:val="009E4ED0"/>
    <w:rsid w:val="00A10C1F"/>
    <w:rsid w:val="00AA6034"/>
    <w:rsid w:val="00B0725A"/>
    <w:rsid w:val="00B61E91"/>
    <w:rsid w:val="00C55DEE"/>
    <w:rsid w:val="00C8636C"/>
    <w:rsid w:val="00CA4174"/>
    <w:rsid w:val="00CD7046"/>
    <w:rsid w:val="00CE378F"/>
    <w:rsid w:val="00D446F5"/>
    <w:rsid w:val="00D54C23"/>
    <w:rsid w:val="00D97FA8"/>
    <w:rsid w:val="00DA0514"/>
    <w:rsid w:val="00EE7E74"/>
    <w:rsid w:val="00F46E7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2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4540"/>
    <w:pPr>
      <w:spacing w:after="200" w:line="276" w:lineRule="auto"/>
    </w:pPr>
    <w:rPr>
      <w:rFonts w:cs="Calibr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CA4174"/>
    <w:pPr>
      <w:ind w:left="720"/>
    </w:pPr>
  </w:style>
  <w:style w:type="character" w:styleId="a4">
    <w:name w:val="Hyperlink"/>
    <w:basedOn w:val="a0"/>
    <w:uiPriority w:val="99"/>
    <w:semiHidden/>
    <w:unhideWhenUsed/>
    <w:rsid w:val="000E152D"/>
    <w:rPr>
      <w:color w:val="0000FF"/>
      <w:u w:val="single"/>
    </w:rPr>
  </w:style>
  <w:style w:type="character" w:styleId="a5">
    <w:name w:val="Emphasis"/>
    <w:basedOn w:val="a0"/>
    <w:uiPriority w:val="20"/>
    <w:qFormat/>
    <w:locked/>
    <w:rsid w:val="000E152D"/>
    <w:rPr>
      <w:i/>
      <w:iCs/>
    </w:rPr>
  </w:style>
  <w:style w:type="paragraph" w:customStyle="1" w:styleId="s1">
    <w:name w:val="s_1"/>
    <w:basedOn w:val="a"/>
    <w:rsid w:val="000A30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mobileonline.garant.ru/" TargetMode="External"/><Relationship Id="rId5" Type="http://schemas.openxmlformats.org/officeDocument/2006/relationships/hyperlink" Target="http://mobileonline.garant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2</Pages>
  <Words>484</Words>
  <Characters>2762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МОРДОВИЯ</vt:lpstr>
    </vt:vector>
  </TitlesOfParts>
  <Company>SPecialiST RePack</Company>
  <LinksUpToDate>false</LinksUpToDate>
  <CharactersWithSpaces>3240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subject/>
  <dc:creator>1</dc:creator>
  <cp:keywords/>
  <dc:description/>
  <cp:lastModifiedBy>morginskoe</cp:lastModifiedBy>
  <cp:revision>11</cp:revision>
  <dcterms:created xsi:type="dcterms:W3CDTF">2019-11-20T12:23:00Z</dcterms:created>
  <dcterms:modified xsi:type="dcterms:W3CDTF">2019-12-17T08:39:00Z</dcterms:modified>
</cp:coreProperties>
</file>