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июля 2019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01.07.2019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1 174 027,00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651 351,62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651 351,62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20 684,58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20 684,58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13 415,42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191,98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191,98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564,66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564,66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1010205001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15 100,00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155 510,00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108 700,00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Субвенция на осуществление расходов по воинскому учету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29 373,10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29 373,10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42 826,90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автомобильных дорог местного значения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109 073,84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 Паводок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83 550,00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поступления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1 395 558,50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1 395 558,50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551 754,03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551 754,03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843 804,47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843 804,47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113 963,00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20 014,44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20 014,44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49 885,56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49 885,56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77 203,50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77 203,50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77 203,50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77 203,50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19 399,71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19 399,71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107 200,29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107 200,29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1 261,32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1 261,32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1 738,68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1 738,68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152 978,64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152 978,64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100 521,36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100 521,36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37 303,91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37 303,91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47 396,09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47 396,09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18 150,00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17 850,00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55 550,00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22 560,00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31 584,00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6 813,10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6 813,10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9 537,90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9 537,90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27 126,16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27 126,16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141 173,84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141 173,84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5 093,05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5 093,05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65 806,95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65 806,95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13 054,20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13 054,20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18 445,80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18 445,80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99 597,59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99 597,59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-99 597,59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-99 597,59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-99 597,59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-99 597,59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-99 597,59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-99 597,59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-651 351,62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-651 351,62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551 754,03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551 754,03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 июля 2019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