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СОВЕТ ДЕПУТАТОВ МОРГИНСКОГО СЕЛЬСКОГО ПОСЕЛЕНИЯ ДУБЕНСКОГО МУНИЦИПАЛЬНОГО РАЙОНА РЕСПУБЛИКИ МОРДОВИЯ ШЕСТОГО СОЗЫВА</w:t>
      </w: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/>
          <w:b/>
          <w:sz w:val="28"/>
          <w:szCs w:val="26"/>
          <w:lang w:eastAsia="ru-RU"/>
        </w:rPr>
        <w:t>РЕШЕНИЕ</w:t>
      </w: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6"/>
          <w:lang w:eastAsia="ru-RU"/>
        </w:rPr>
      </w:pP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с. Морга</w:t>
      </w: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421" w:rsidRDefault="00F36DC4" w:rsidP="008234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31.10</w:t>
      </w:r>
      <w:r w:rsidR="00823421">
        <w:rPr>
          <w:rFonts w:ascii="Times New Roman" w:eastAsia="Times New Roman" w:hAnsi="Times New Roman"/>
          <w:sz w:val="28"/>
          <w:szCs w:val="28"/>
          <w:lang w:eastAsia="ru-RU"/>
        </w:rPr>
        <w:t>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82342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№82</w:t>
      </w: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421" w:rsidRDefault="00A24E64" w:rsidP="008234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 предоставлении разрешения на условно разрешенный вид использования земельного участка</w:t>
      </w:r>
    </w:p>
    <w:p w:rsidR="00823421" w:rsidRDefault="00823421" w:rsidP="008234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23421" w:rsidRDefault="00A24E64" w:rsidP="00823421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39 Градостроительного кодекса Российской Федерации, постановления администрации Дубенского муниципального района Республики </w:t>
      </w:r>
      <w:r w:rsidR="006F0850">
        <w:rPr>
          <w:sz w:val="28"/>
          <w:szCs w:val="28"/>
        </w:rPr>
        <w:t xml:space="preserve"> от 28.10.2019 г №650 «Об утверждении схемы расположения земельного участка на кадастровом плане территории</w:t>
      </w:r>
      <w:proofErr w:type="gramStart"/>
      <w:r w:rsidR="006F0850">
        <w:rPr>
          <w:sz w:val="28"/>
          <w:szCs w:val="28"/>
        </w:rPr>
        <w:t>»</w:t>
      </w:r>
      <w:r w:rsidR="00823421">
        <w:rPr>
          <w:sz w:val="28"/>
          <w:szCs w:val="28"/>
        </w:rPr>
        <w:t>и</w:t>
      </w:r>
      <w:proofErr w:type="gramEnd"/>
      <w:r w:rsidR="00823421">
        <w:rPr>
          <w:sz w:val="28"/>
          <w:szCs w:val="28"/>
        </w:rPr>
        <w:t xml:space="preserve"> Уставом Моргинского сельского поселения Совет депутатов Моргинского сельского поселения решил:</w:t>
      </w:r>
    </w:p>
    <w:p w:rsidR="000C2A48" w:rsidRDefault="000C2A48" w:rsidP="000C2A48">
      <w:pPr>
        <w:tabs>
          <w:tab w:val="left" w:pos="18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F0850" w:rsidRPr="006F0850">
        <w:rPr>
          <w:rFonts w:ascii="Times New Roman" w:hAnsi="Times New Roman"/>
          <w:sz w:val="28"/>
          <w:szCs w:val="28"/>
        </w:rPr>
        <w:t>1. Предоставить разрешение на условно разрешенный вид использования земельного участка площадью 225 кв.м. на кадастровом плане территории кадастрового квартала 13:06:0309001, местоположение земельного участка – Республика Мордовия, Дубенский район, с</w:t>
      </w:r>
      <w:proofErr w:type="gramStart"/>
      <w:r w:rsidR="006F0850" w:rsidRPr="006F0850">
        <w:rPr>
          <w:rFonts w:ascii="Times New Roman" w:hAnsi="Times New Roman"/>
          <w:sz w:val="28"/>
          <w:szCs w:val="28"/>
        </w:rPr>
        <w:t>.М</w:t>
      </w:r>
      <w:proofErr w:type="gramEnd"/>
      <w:r w:rsidR="006F0850" w:rsidRPr="006F0850">
        <w:rPr>
          <w:rFonts w:ascii="Times New Roman" w:hAnsi="Times New Roman"/>
          <w:sz w:val="28"/>
          <w:szCs w:val="28"/>
        </w:rPr>
        <w:t xml:space="preserve">орга, ул. Московская. Вид разрешенного использования –  </w:t>
      </w:r>
      <w:r w:rsidR="006F0850" w:rsidRPr="006F08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Обслуживание жилой застройки, условно разрешенный вид использования - Амбулаторно-поликлиническое обслуживание.</w:t>
      </w:r>
      <w:r w:rsidR="006F0850" w:rsidRPr="006F0850">
        <w:rPr>
          <w:rFonts w:ascii="Times New Roman" w:hAnsi="Times New Roman"/>
          <w:sz w:val="28"/>
          <w:szCs w:val="28"/>
        </w:rPr>
        <w:t xml:space="preserve"> Категория земель: земли населенных пунктов. Территориальная зона – Ж</w:t>
      </w:r>
      <w:proofErr w:type="gramStart"/>
      <w:r w:rsidR="006F0850" w:rsidRPr="006F0850">
        <w:rPr>
          <w:rFonts w:ascii="Times New Roman" w:hAnsi="Times New Roman"/>
          <w:sz w:val="28"/>
          <w:szCs w:val="28"/>
        </w:rPr>
        <w:t>1</w:t>
      </w:r>
      <w:proofErr w:type="gramEnd"/>
      <w:r w:rsidR="006F0850" w:rsidRPr="006F0850">
        <w:rPr>
          <w:rFonts w:ascii="Times New Roman" w:hAnsi="Times New Roman"/>
          <w:sz w:val="28"/>
          <w:szCs w:val="28"/>
        </w:rPr>
        <w:t xml:space="preserve"> – зона застройки индивидуальными жилыми домами</w:t>
      </w:r>
      <w:r w:rsidR="006F0850" w:rsidRPr="006F0850">
        <w:rPr>
          <w:rFonts w:ascii="Times New Roman" w:hAnsi="Times New Roman"/>
          <w:color w:val="000000"/>
          <w:sz w:val="28"/>
          <w:szCs w:val="28"/>
        </w:rPr>
        <w:t>.</w:t>
      </w:r>
    </w:p>
    <w:p w:rsidR="006F0850" w:rsidRPr="006F0850" w:rsidRDefault="000C2A48" w:rsidP="000C2A48">
      <w:pPr>
        <w:tabs>
          <w:tab w:val="left" w:pos="18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6F0850" w:rsidRPr="006F0850">
        <w:rPr>
          <w:rFonts w:ascii="Times New Roman" w:hAnsi="Times New Roman"/>
          <w:sz w:val="28"/>
          <w:szCs w:val="28"/>
        </w:rPr>
        <w:t>2.При размещении объектов на земельном участке руководствоваться действующим законодательством РФ.</w:t>
      </w:r>
    </w:p>
    <w:p w:rsidR="006F0850" w:rsidRPr="006F0850" w:rsidRDefault="006F0850" w:rsidP="000C2A48">
      <w:pPr>
        <w:tabs>
          <w:tab w:val="left" w:pos="18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6F0850">
        <w:rPr>
          <w:rFonts w:ascii="Times New Roman" w:hAnsi="Times New Roman"/>
          <w:sz w:val="28"/>
          <w:szCs w:val="28"/>
        </w:rPr>
        <w:t xml:space="preserve">        3.Опуб</w:t>
      </w:r>
      <w:r w:rsidR="000C2A48">
        <w:rPr>
          <w:rFonts w:ascii="Times New Roman" w:hAnsi="Times New Roman"/>
          <w:sz w:val="28"/>
          <w:szCs w:val="28"/>
        </w:rPr>
        <w:t>ликовать настоящее решение</w:t>
      </w:r>
      <w:r w:rsidRPr="006F0850">
        <w:rPr>
          <w:rFonts w:ascii="Times New Roman" w:hAnsi="Times New Roman"/>
          <w:sz w:val="28"/>
          <w:szCs w:val="28"/>
        </w:rPr>
        <w:t xml:space="preserve"> в информационном бюллетене Моргинского сельского поселения и разместить на официальном сайте органа местного самоуправления Моргинского сельского поселения.</w:t>
      </w:r>
    </w:p>
    <w:p w:rsidR="006F0850" w:rsidRPr="006F0850" w:rsidRDefault="006F0850" w:rsidP="006F0850">
      <w:pPr>
        <w:tabs>
          <w:tab w:val="left" w:pos="180"/>
          <w:tab w:val="num" w:pos="360"/>
        </w:tabs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23421" w:rsidRDefault="00823421" w:rsidP="0082342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823421" w:rsidRDefault="00823421" w:rsidP="0082342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Моргинского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С.Д.Фролов</w:t>
      </w:r>
    </w:p>
    <w:p w:rsidR="00884B05" w:rsidRDefault="00884B05"/>
    <w:sectPr w:rsidR="00884B05" w:rsidSect="00884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23421"/>
    <w:rsid w:val="000C2A48"/>
    <w:rsid w:val="006F0850"/>
    <w:rsid w:val="00823421"/>
    <w:rsid w:val="00884B05"/>
    <w:rsid w:val="00A24E64"/>
    <w:rsid w:val="00CF166D"/>
    <w:rsid w:val="00F36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4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23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rsid w:val="006F08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2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2019-11-05T12:11:00Z</cp:lastPrinted>
  <dcterms:created xsi:type="dcterms:W3CDTF">2019-11-05T11:39:00Z</dcterms:created>
  <dcterms:modified xsi:type="dcterms:W3CDTF">2019-11-05T12:20:00Z</dcterms:modified>
</cp:coreProperties>
</file>