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8A0" w:rsidRPr="008818A0" w:rsidRDefault="008818A0" w:rsidP="008818A0">
      <w:pPr>
        <w:spacing w:after="0" w:line="240" w:lineRule="auto"/>
        <w:ind w:firstLine="709"/>
        <w:contextualSpacing/>
        <w:jc w:val="center"/>
        <w:rPr>
          <w:rFonts w:ascii="Times New Roman" w:hAnsi="Times New Roman"/>
          <w:b/>
          <w:sz w:val="28"/>
          <w:szCs w:val="28"/>
        </w:rPr>
      </w:pPr>
      <w:r w:rsidRPr="008818A0">
        <w:rPr>
          <w:rFonts w:ascii="Times New Roman" w:hAnsi="Times New Roman"/>
          <w:b/>
          <w:sz w:val="28"/>
          <w:szCs w:val="28"/>
        </w:rPr>
        <w:t xml:space="preserve">Аналитическая информация </w:t>
      </w:r>
    </w:p>
    <w:p w:rsidR="008818A0" w:rsidRPr="008818A0" w:rsidRDefault="008818A0" w:rsidP="008818A0">
      <w:pPr>
        <w:spacing w:after="0" w:line="240" w:lineRule="auto"/>
        <w:ind w:firstLine="709"/>
        <w:contextualSpacing/>
        <w:jc w:val="center"/>
        <w:rPr>
          <w:rFonts w:ascii="Times New Roman" w:hAnsi="Times New Roman"/>
          <w:b/>
          <w:sz w:val="28"/>
          <w:szCs w:val="28"/>
        </w:rPr>
      </w:pPr>
      <w:r w:rsidRPr="008818A0">
        <w:rPr>
          <w:rFonts w:ascii="Times New Roman" w:hAnsi="Times New Roman"/>
          <w:b/>
          <w:sz w:val="28"/>
          <w:szCs w:val="28"/>
        </w:rPr>
        <w:t xml:space="preserve">о состоянии и развитии конкурентной среды </w:t>
      </w:r>
      <w:r>
        <w:rPr>
          <w:rFonts w:ascii="Times New Roman" w:hAnsi="Times New Roman"/>
          <w:b/>
          <w:sz w:val="28"/>
          <w:szCs w:val="28"/>
        </w:rPr>
        <w:t xml:space="preserve"> на территории Дубенского муниципального района </w:t>
      </w:r>
      <w:r w:rsidRPr="008818A0">
        <w:rPr>
          <w:rFonts w:ascii="Times New Roman" w:hAnsi="Times New Roman"/>
          <w:b/>
          <w:sz w:val="28"/>
          <w:szCs w:val="28"/>
        </w:rPr>
        <w:t>за 2019 год</w:t>
      </w:r>
    </w:p>
    <w:p w:rsidR="008818A0" w:rsidRPr="008818A0" w:rsidRDefault="008818A0" w:rsidP="008818A0">
      <w:pPr>
        <w:spacing w:after="0" w:line="240" w:lineRule="auto"/>
        <w:ind w:firstLine="709"/>
        <w:contextualSpacing/>
        <w:jc w:val="center"/>
        <w:rPr>
          <w:rFonts w:ascii="Times New Roman" w:hAnsi="Times New Roman" w:cs="Times New Roman"/>
          <w:b/>
          <w:sz w:val="20"/>
          <w:szCs w:val="20"/>
        </w:rPr>
      </w:pPr>
    </w:p>
    <w:p w:rsidR="008818A0" w:rsidRPr="008818A0" w:rsidRDefault="008818A0" w:rsidP="008818A0">
      <w:pPr>
        <w:spacing w:after="0" w:line="240" w:lineRule="auto"/>
        <w:ind w:firstLine="709"/>
        <w:contextualSpacing/>
        <w:jc w:val="both"/>
        <w:rPr>
          <w:rFonts w:ascii="Times New Roman" w:hAnsi="Times New Roman" w:cs="Times New Roman"/>
          <w:sz w:val="28"/>
          <w:szCs w:val="28"/>
        </w:rPr>
      </w:pPr>
      <w:r w:rsidRPr="008818A0">
        <w:rPr>
          <w:rFonts w:ascii="Times New Roman" w:hAnsi="Times New Roman" w:cs="Times New Roman"/>
          <w:sz w:val="28"/>
          <w:szCs w:val="28"/>
        </w:rPr>
        <w:t xml:space="preserve">За 2019 год было  проведено 7 заседаний  </w:t>
      </w:r>
      <w:r w:rsidRPr="008818A0">
        <w:rPr>
          <w:rFonts w:ascii="Times New Roman" w:eastAsia="Calibri" w:hAnsi="Times New Roman" w:cs="Times New Roman"/>
          <w:sz w:val="28"/>
          <w:szCs w:val="28"/>
        </w:rPr>
        <w:t xml:space="preserve">рабочей группы по содействию развитию конкуренции на территории  Дубенского муниципального района, </w:t>
      </w:r>
      <w:r w:rsidRPr="008818A0">
        <w:rPr>
          <w:rFonts w:ascii="Times New Roman" w:hAnsi="Times New Roman" w:cs="Times New Roman"/>
          <w:sz w:val="28"/>
          <w:szCs w:val="28"/>
        </w:rPr>
        <w:t xml:space="preserve"> в ходе которых:</w:t>
      </w:r>
    </w:p>
    <w:p w:rsidR="008818A0" w:rsidRPr="008818A0" w:rsidRDefault="008818A0" w:rsidP="008818A0">
      <w:pPr>
        <w:spacing w:after="0" w:line="240" w:lineRule="auto"/>
        <w:ind w:firstLine="709"/>
        <w:contextualSpacing/>
        <w:jc w:val="both"/>
        <w:rPr>
          <w:rFonts w:ascii="Times New Roman" w:eastAsia="Calibri" w:hAnsi="Times New Roman" w:cs="Times New Roman"/>
          <w:sz w:val="28"/>
          <w:szCs w:val="28"/>
        </w:rPr>
      </w:pPr>
      <w:r w:rsidRPr="008818A0">
        <w:rPr>
          <w:rFonts w:ascii="Times New Roman" w:hAnsi="Times New Roman" w:cs="Times New Roman"/>
          <w:sz w:val="28"/>
          <w:szCs w:val="28"/>
        </w:rPr>
        <w:t>- Приняли и утвердили Отчет о ходе реализации «Плана мероприятий («дорожная карта») по содействию развитию конкуренции за 2018 год.</w:t>
      </w:r>
    </w:p>
    <w:p w:rsidR="008818A0" w:rsidRDefault="008818A0" w:rsidP="008818A0">
      <w:pPr>
        <w:spacing w:after="0" w:line="240" w:lineRule="auto"/>
        <w:ind w:firstLine="709"/>
        <w:contextualSpacing/>
        <w:jc w:val="both"/>
        <w:rPr>
          <w:rFonts w:ascii="Times New Roman" w:hAnsi="Times New Roman" w:cs="Times New Roman"/>
          <w:sz w:val="28"/>
          <w:szCs w:val="28"/>
        </w:rPr>
      </w:pPr>
      <w:r w:rsidRPr="008818A0">
        <w:rPr>
          <w:rFonts w:ascii="Times New Roman" w:hAnsi="Times New Roman" w:cs="Times New Roman"/>
          <w:sz w:val="28"/>
          <w:szCs w:val="28"/>
        </w:rPr>
        <w:t>- Рассмотрели и утвердили   «План мероприятий («дорожная карта») по содействию развитию конкуренции на  2019 год.</w:t>
      </w:r>
    </w:p>
    <w:p w:rsidR="00820B01" w:rsidRPr="00820B01" w:rsidRDefault="00820B01" w:rsidP="00820B01">
      <w:pPr>
        <w:spacing w:after="0" w:line="240" w:lineRule="auto"/>
        <w:ind w:firstLine="709"/>
        <w:contextualSpacing/>
        <w:jc w:val="both"/>
        <w:rPr>
          <w:rFonts w:ascii="Times New Roman" w:hAnsi="Times New Roman" w:cs="Times New Roman"/>
          <w:sz w:val="28"/>
          <w:szCs w:val="28"/>
        </w:rPr>
      </w:pPr>
      <w:r w:rsidRPr="00820B01">
        <w:rPr>
          <w:rFonts w:ascii="Times New Roman" w:hAnsi="Times New Roman" w:cs="Times New Roman"/>
          <w:sz w:val="28"/>
          <w:szCs w:val="28"/>
        </w:rPr>
        <w:t xml:space="preserve">- Утвердили карту </w:t>
      </w:r>
      <w:proofErr w:type="spellStart"/>
      <w:r w:rsidRPr="00820B01">
        <w:rPr>
          <w:rFonts w:ascii="Times New Roman" w:hAnsi="Times New Roman" w:cs="Times New Roman"/>
          <w:sz w:val="28"/>
          <w:szCs w:val="28"/>
        </w:rPr>
        <w:t>комплаенс</w:t>
      </w:r>
      <w:proofErr w:type="spellEnd"/>
      <w:r w:rsidRPr="00820B01">
        <w:rPr>
          <w:rFonts w:ascii="Times New Roman" w:hAnsi="Times New Roman" w:cs="Times New Roman"/>
          <w:sz w:val="28"/>
          <w:szCs w:val="28"/>
        </w:rPr>
        <w:t xml:space="preserve"> рисков, План мероприятий («дорожной карты») по снижению </w:t>
      </w:r>
      <w:proofErr w:type="spellStart"/>
      <w:r w:rsidRPr="00820B01">
        <w:rPr>
          <w:rFonts w:ascii="Times New Roman" w:hAnsi="Times New Roman" w:cs="Times New Roman"/>
          <w:sz w:val="28"/>
          <w:szCs w:val="28"/>
        </w:rPr>
        <w:t>комплаенс</w:t>
      </w:r>
      <w:proofErr w:type="spellEnd"/>
      <w:r w:rsidRPr="00820B01">
        <w:rPr>
          <w:rFonts w:ascii="Times New Roman" w:hAnsi="Times New Roman" w:cs="Times New Roman"/>
          <w:sz w:val="28"/>
          <w:szCs w:val="28"/>
        </w:rPr>
        <w:t xml:space="preserve"> рисков и ключевых показателей эффективности антимонопольного законодательства администрации Дубенского муниципального района</w:t>
      </w:r>
    </w:p>
    <w:p w:rsidR="008818A0" w:rsidRPr="008818A0" w:rsidRDefault="008818A0" w:rsidP="008818A0">
      <w:pPr>
        <w:spacing w:after="0" w:line="240" w:lineRule="auto"/>
        <w:ind w:firstLine="709"/>
        <w:contextualSpacing/>
        <w:jc w:val="both"/>
        <w:rPr>
          <w:rFonts w:ascii="Times New Roman" w:hAnsi="Times New Roman" w:cs="Times New Roman"/>
          <w:sz w:val="28"/>
          <w:szCs w:val="28"/>
        </w:rPr>
      </w:pPr>
      <w:r w:rsidRPr="008818A0">
        <w:rPr>
          <w:rFonts w:ascii="Times New Roman" w:hAnsi="Times New Roman" w:cs="Times New Roman"/>
          <w:sz w:val="28"/>
          <w:szCs w:val="28"/>
        </w:rPr>
        <w:t>- Подвели итоги социально-экономического развития за 2018 год и определили задачи на 2019 год.</w:t>
      </w:r>
    </w:p>
    <w:p w:rsidR="008818A0" w:rsidRPr="008818A0" w:rsidRDefault="008818A0" w:rsidP="008818A0">
      <w:pPr>
        <w:spacing w:after="0" w:line="240" w:lineRule="auto"/>
        <w:ind w:firstLine="709"/>
        <w:contextualSpacing/>
        <w:jc w:val="both"/>
        <w:rPr>
          <w:rFonts w:ascii="Times New Roman" w:hAnsi="Times New Roman" w:cs="Times New Roman"/>
          <w:sz w:val="28"/>
          <w:szCs w:val="28"/>
        </w:rPr>
      </w:pPr>
      <w:r w:rsidRPr="008818A0">
        <w:rPr>
          <w:rFonts w:ascii="Times New Roman" w:hAnsi="Times New Roman" w:cs="Times New Roman"/>
          <w:sz w:val="28"/>
          <w:szCs w:val="28"/>
        </w:rPr>
        <w:t>- Обсудили инвестиционное послание на 2019 год.</w:t>
      </w:r>
    </w:p>
    <w:p w:rsidR="008818A0" w:rsidRPr="008818A0" w:rsidRDefault="008818A0" w:rsidP="008818A0">
      <w:pPr>
        <w:pStyle w:val="Default"/>
        <w:ind w:firstLine="709"/>
        <w:contextualSpacing/>
        <w:jc w:val="both"/>
        <w:rPr>
          <w:bCs/>
          <w:color w:val="auto"/>
          <w:sz w:val="28"/>
          <w:szCs w:val="28"/>
        </w:rPr>
      </w:pPr>
      <w:r w:rsidRPr="008818A0">
        <w:rPr>
          <w:color w:val="auto"/>
          <w:sz w:val="28"/>
          <w:szCs w:val="28"/>
        </w:rPr>
        <w:t>- Согласовали и утвердили План мероприятий «дорожной карты» по развитию конкуренции в Дубенском муниципальном районе, план работы Рабочей группы по развитию конкуренции в Дубенском муниципальном районе на 2019 год,  план работы О</w:t>
      </w:r>
      <w:r w:rsidRPr="008818A0">
        <w:rPr>
          <w:bCs/>
          <w:color w:val="auto"/>
          <w:sz w:val="28"/>
          <w:szCs w:val="28"/>
        </w:rPr>
        <w:t>бщественного совета по улучшению инвестиционного климата и развитию предпринимательства                в Дубенском муниципальном районе Республики Мордовия на 2019 год.</w:t>
      </w:r>
    </w:p>
    <w:p w:rsidR="008818A0" w:rsidRPr="008818A0" w:rsidRDefault="008818A0" w:rsidP="008818A0">
      <w:pPr>
        <w:pStyle w:val="Default"/>
        <w:ind w:firstLine="709"/>
        <w:contextualSpacing/>
        <w:jc w:val="both"/>
        <w:rPr>
          <w:bCs/>
          <w:color w:val="auto"/>
          <w:sz w:val="28"/>
          <w:szCs w:val="28"/>
        </w:rPr>
      </w:pPr>
      <w:r w:rsidRPr="008818A0">
        <w:rPr>
          <w:color w:val="auto"/>
          <w:spacing w:val="1"/>
          <w:sz w:val="28"/>
          <w:szCs w:val="28"/>
          <w:shd w:val="clear" w:color="auto" w:fill="FFFFFF"/>
        </w:rPr>
        <w:t xml:space="preserve">В "дорожной карте" определен комплекс мероприятий по развитию конкуренции, в том числе организационных мероприятий по внедрению Стандарта, общесистемных мероприятий, а также мероприятий по содействию развитию конкурентной среды для каждого из социально значимых рынков. Обзор состояния конкурентной среды в Дубенском муниципальном районе представлен по 12 социально значимым и 2 приоритетным рынкам, рекомендуемым к обязательному включению в перечень рынков в соответствии со Стандартом. План мероприятий ("дорожная карта") по содействию развитию конкуренции в Дубенском муниципальном районе ежегодно </w:t>
      </w:r>
      <w:proofErr w:type="spellStart"/>
      <w:r w:rsidRPr="008818A0">
        <w:rPr>
          <w:color w:val="auto"/>
          <w:spacing w:val="1"/>
          <w:sz w:val="28"/>
          <w:szCs w:val="28"/>
          <w:shd w:val="clear" w:color="auto" w:fill="FFFFFF"/>
        </w:rPr>
        <w:t>актуализаруется</w:t>
      </w:r>
      <w:proofErr w:type="spellEnd"/>
      <w:r w:rsidRPr="008818A0">
        <w:rPr>
          <w:color w:val="auto"/>
          <w:spacing w:val="1"/>
          <w:sz w:val="28"/>
          <w:szCs w:val="28"/>
          <w:shd w:val="clear" w:color="auto" w:fill="FFFFFF"/>
        </w:rPr>
        <w:t>.</w:t>
      </w:r>
    </w:p>
    <w:p w:rsidR="008818A0" w:rsidRPr="008818A0" w:rsidRDefault="008818A0" w:rsidP="008818A0">
      <w:pPr>
        <w:pStyle w:val="Default"/>
        <w:numPr>
          <w:ilvl w:val="0"/>
          <w:numId w:val="1"/>
        </w:numPr>
        <w:tabs>
          <w:tab w:val="left" w:pos="1206"/>
        </w:tabs>
        <w:ind w:left="0" w:firstLine="709"/>
        <w:contextualSpacing/>
        <w:jc w:val="both"/>
        <w:rPr>
          <w:color w:val="auto"/>
          <w:sz w:val="28"/>
          <w:szCs w:val="28"/>
        </w:rPr>
      </w:pPr>
      <w:r w:rsidRPr="008818A0">
        <w:rPr>
          <w:color w:val="auto"/>
          <w:spacing w:val="1"/>
          <w:sz w:val="28"/>
          <w:szCs w:val="28"/>
          <w:shd w:val="clear" w:color="auto" w:fill="FFFFFF"/>
        </w:rPr>
        <w:t>Конкурентная среда в сфере дошкольных образовательных услуг преимущественно представлена муниципальными дошкольными образовательными учреждениями.</w:t>
      </w:r>
      <w:r w:rsidRPr="008818A0">
        <w:rPr>
          <w:color w:val="auto"/>
          <w:sz w:val="28"/>
          <w:szCs w:val="28"/>
        </w:rPr>
        <w:t xml:space="preserve"> Рынок услуг дошкольного образования представлен 1 дошкольными образовательными учреждениями 8 структурных подразделений. Осуществление мероприятий направленных на развитие рынка дошкольного образования положительно повлияло на достигнутый показатель: 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 составил 100%.  Также, в 2019 году  начато строительство </w:t>
      </w:r>
      <w:r w:rsidRPr="008818A0">
        <w:rPr>
          <w:color w:val="auto"/>
          <w:sz w:val="28"/>
          <w:szCs w:val="28"/>
        </w:rPr>
        <w:lastRenderedPageBreak/>
        <w:t>детского сада на 70 мест в с</w:t>
      </w:r>
      <w:proofErr w:type="gramStart"/>
      <w:r w:rsidRPr="008818A0">
        <w:rPr>
          <w:color w:val="auto"/>
          <w:sz w:val="28"/>
          <w:szCs w:val="28"/>
        </w:rPr>
        <w:t>.Д</w:t>
      </w:r>
      <w:proofErr w:type="gramEnd"/>
      <w:r w:rsidRPr="008818A0">
        <w:rPr>
          <w:color w:val="auto"/>
          <w:sz w:val="28"/>
          <w:szCs w:val="28"/>
        </w:rPr>
        <w:t xml:space="preserve">убенки площадь застройки составляет 1116кв.м.; </w:t>
      </w:r>
    </w:p>
    <w:p w:rsidR="008818A0" w:rsidRPr="008818A0" w:rsidRDefault="008818A0" w:rsidP="008818A0">
      <w:pPr>
        <w:spacing w:after="0" w:line="240" w:lineRule="auto"/>
        <w:ind w:firstLine="709"/>
        <w:contextualSpacing/>
        <w:jc w:val="both"/>
        <w:rPr>
          <w:rFonts w:ascii="Times New Roman" w:hAnsi="Times New Roman" w:cs="Times New Roman"/>
          <w:sz w:val="28"/>
          <w:szCs w:val="28"/>
        </w:rPr>
      </w:pPr>
      <w:r w:rsidRPr="008818A0">
        <w:rPr>
          <w:rFonts w:ascii="Times New Roman" w:hAnsi="Times New Roman" w:cs="Times New Roman"/>
          <w:sz w:val="28"/>
          <w:szCs w:val="28"/>
        </w:rPr>
        <w:t>Из этого можно сделать вывод, что в настоящее время рынок услуг дошкольного образования не нуждается в дополнительной организации частных детских садов.</w:t>
      </w:r>
    </w:p>
    <w:p w:rsidR="008818A0" w:rsidRPr="008818A0" w:rsidRDefault="008818A0" w:rsidP="008818A0">
      <w:pPr>
        <w:pStyle w:val="a3"/>
        <w:numPr>
          <w:ilvl w:val="0"/>
          <w:numId w:val="1"/>
        </w:numPr>
        <w:spacing w:after="0" w:line="240" w:lineRule="auto"/>
        <w:ind w:left="0" w:firstLine="709"/>
        <w:contextualSpacing/>
        <w:jc w:val="both"/>
        <w:rPr>
          <w:rFonts w:ascii="Times New Roman" w:hAnsi="Times New Roman"/>
          <w:sz w:val="28"/>
          <w:szCs w:val="28"/>
        </w:rPr>
      </w:pPr>
      <w:r w:rsidRPr="008818A0">
        <w:rPr>
          <w:rFonts w:ascii="Times New Roman" w:hAnsi="Times New Roman"/>
          <w:sz w:val="28"/>
          <w:szCs w:val="28"/>
        </w:rPr>
        <w:t xml:space="preserve">В   2019 году  число детей, получающих услуги в сфере дополнительного образования в частном секторе, осуществляющем образовательную деятельность по дополнительным </w:t>
      </w:r>
      <w:proofErr w:type="spellStart"/>
      <w:r w:rsidRPr="008818A0">
        <w:rPr>
          <w:rFonts w:ascii="Times New Roman" w:hAnsi="Times New Roman"/>
          <w:sz w:val="28"/>
          <w:szCs w:val="28"/>
        </w:rPr>
        <w:t>общеразвивающим</w:t>
      </w:r>
      <w:proofErr w:type="spellEnd"/>
      <w:r w:rsidRPr="008818A0">
        <w:rPr>
          <w:rFonts w:ascii="Times New Roman" w:hAnsi="Times New Roman"/>
          <w:sz w:val="28"/>
          <w:szCs w:val="28"/>
        </w:rPr>
        <w:t xml:space="preserve"> программам, составило  в среднем 96 человек.  </w:t>
      </w:r>
    </w:p>
    <w:p w:rsidR="008818A0" w:rsidRPr="008818A0" w:rsidRDefault="008818A0" w:rsidP="008818A0">
      <w:pPr>
        <w:spacing w:after="0" w:line="240" w:lineRule="auto"/>
        <w:ind w:firstLine="709"/>
        <w:contextualSpacing/>
        <w:jc w:val="both"/>
        <w:rPr>
          <w:rFonts w:ascii="Times New Roman" w:hAnsi="Times New Roman" w:cs="Times New Roman"/>
          <w:sz w:val="28"/>
          <w:szCs w:val="28"/>
        </w:rPr>
      </w:pPr>
      <w:r w:rsidRPr="008818A0">
        <w:rPr>
          <w:rFonts w:ascii="Times New Roman" w:hAnsi="Times New Roman" w:cs="Times New Roman"/>
          <w:sz w:val="28"/>
          <w:szCs w:val="28"/>
        </w:rPr>
        <w:t xml:space="preserve">В  2019 году на базе Дубенского районного дома культуры была открыта и реализует услуги дошкольного образования гончарная студия, деятельность которой направлена на развитие творческих способностей. Также была открыта изостудия  на базе </w:t>
      </w:r>
      <w:proofErr w:type="spellStart"/>
      <w:r w:rsidRPr="008818A0">
        <w:rPr>
          <w:rFonts w:ascii="Times New Roman" w:hAnsi="Times New Roman" w:cs="Times New Roman"/>
          <w:sz w:val="28"/>
          <w:szCs w:val="28"/>
        </w:rPr>
        <w:t>Кабаевского</w:t>
      </w:r>
      <w:proofErr w:type="spellEnd"/>
      <w:r w:rsidRPr="008818A0">
        <w:rPr>
          <w:rFonts w:ascii="Times New Roman" w:hAnsi="Times New Roman" w:cs="Times New Roman"/>
          <w:sz w:val="28"/>
          <w:szCs w:val="28"/>
        </w:rPr>
        <w:t xml:space="preserve"> сельского клуба.</w:t>
      </w:r>
    </w:p>
    <w:p w:rsidR="008818A0" w:rsidRPr="008818A0" w:rsidRDefault="008818A0" w:rsidP="008818A0">
      <w:pPr>
        <w:spacing w:after="0" w:line="240" w:lineRule="auto"/>
        <w:ind w:firstLine="709"/>
        <w:contextualSpacing/>
        <w:jc w:val="both"/>
        <w:rPr>
          <w:rFonts w:ascii="Times New Roman" w:hAnsi="Times New Roman"/>
          <w:sz w:val="28"/>
          <w:szCs w:val="28"/>
        </w:rPr>
      </w:pPr>
      <w:r w:rsidRPr="008818A0">
        <w:rPr>
          <w:rFonts w:ascii="Times New Roman" w:hAnsi="Times New Roman"/>
          <w:sz w:val="28"/>
          <w:szCs w:val="28"/>
        </w:rPr>
        <w:t xml:space="preserve">Проблема  выхода частного бизнеса на рынок услуг дополнительного образования определена нестабильностью спроса на данные услуги (сезонность предоставления, кризисные моменты в экономике); высокий уровень затрат на востребованные направления  деятельности (техническое творчество) и, как следствие, высокая цена услуги для потребителя. </w:t>
      </w:r>
    </w:p>
    <w:p w:rsidR="008818A0" w:rsidRPr="008818A0" w:rsidRDefault="008818A0" w:rsidP="008818A0">
      <w:pPr>
        <w:pStyle w:val="Default"/>
        <w:numPr>
          <w:ilvl w:val="0"/>
          <w:numId w:val="1"/>
        </w:numPr>
        <w:ind w:left="0" w:firstLine="709"/>
        <w:jc w:val="both"/>
        <w:rPr>
          <w:rFonts w:eastAsia="Calibri"/>
          <w:color w:val="auto"/>
          <w:sz w:val="28"/>
          <w:szCs w:val="28"/>
        </w:rPr>
      </w:pPr>
      <w:r w:rsidRPr="008818A0">
        <w:rPr>
          <w:color w:val="auto"/>
          <w:sz w:val="28"/>
          <w:szCs w:val="28"/>
        </w:rPr>
        <w:t>Рынок психолого-педагогического сопровождения детей с ограниченными возможностями здоровья представлен ГКОУ РМ "</w:t>
      </w:r>
      <w:proofErr w:type="spellStart"/>
      <w:r w:rsidRPr="008818A0">
        <w:rPr>
          <w:color w:val="auto"/>
          <w:sz w:val="28"/>
          <w:szCs w:val="28"/>
        </w:rPr>
        <w:t>Поводимовская</w:t>
      </w:r>
      <w:proofErr w:type="spellEnd"/>
      <w:r w:rsidRPr="008818A0">
        <w:rPr>
          <w:color w:val="auto"/>
          <w:sz w:val="28"/>
          <w:szCs w:val="28"/>
        </w:rPr>
        <w:t xml:space="preserve"> школа-интернат", где обучается 50 учеников. Также, </w:t>
      </w:r>
      <w:r w:rsidRPr="008818A0">
        <w:rPr>
          <w:rFonts w:eastAsia="Calibri"/>
          <w:color w:val="auto"/>
          <w:sz w:val="28"/>
          <w:szCs w:val="28"/>
        </w:rPr>
        <w:t xml:space="preserve"> Психолого-педагогические услуги детям с ограниченными возможностями здоровья оказываются в 1 дошкольном учреждении (МБДОУ Дубенский детский сад  комбинированного типа «Солнышко»)  и в 3 общеобразовательных учреждениях (Дубенская СОШ, </w:t>
      </w:r>
      <w:proofErr w:type="spellStart"/>
      <w:r w:rsidRPr="008818A0">
        <w:rPr>
          <w:rFonts w:eastAsia="Calibri"/>
          <w:color w:val="auto"/>
          <w:sz w:val="28"/>
          <w:szCs w:val="28"/>
        </w:rPr>
        <w:t>Поводимовская</w:t>
      </w:r>
      <w:proofErr w:type="spellEnd"/>
      <w:r w:rsidRPr="008818A0">
        <w:rPr>
          <w:rFonts w:eastAsia="Calibri"/>
          <w:color w:val="auto"/>
          <w:sz w:val="28"/>
          <w:szCs w:val="28"/>
        </w:rPr>
        <w:t xml:space="preserve"> СОШ, </w:t>
      </w:r>
      <w:proofErr w:type="spellStart"/>
      <w:r w:rsidRPr="008818A0">
        <w:rPr>
          <w:rFonts w:eastAsia="Calibri"/>
          <w:color w:val="auto"/>
          <w:sz w:val="28"/>
          <w:szCs w:val="28"/>
        </w:rPr>
        <w:t>Ардатовская</w:t>
      </w:r>
      <w:proofErr w:type="spellEnd"/>
      <w:r w:rsidRPr="008818A0">
        <w:rPr>
          <w:rFonts w:eastAsia="Calibri"/>
          <w:color w:val="auto"/>
          <w:sz w:val="28"/>
          <w:szCs w:val="28"/>
        </w:rPr>
        <w:t xml:space="preserve"> СОШ). В Дубенском муниципальном районе двое  </w:t>
      </w:r>
      <w:r w:rsidRPr="008818A0">
        <w:rPr>
          <w:color w:val="auto"/>
          <w:sz w:val="28"/>
          <w:szCs w:val="28"/>
        </w:rPr>
        <w:t xml:space="preserve">детей с ограниченными возможностями здоровья. В  2019 году 15 детей прошли </w:t>
      </w:r>
      <w:proofErr w:type="spellStart"/>
      <w:r w:rsidRPr="008818A0">
        <w:rPr>
          <w:rFonts w:eastAsia="Calibri"/>
          <w:color w:val="auto"/>
          <w:sz w:val="28"/>
          <w:szCs w:val="28"/>
        </w:rPr>
        <w:t>психолого-медико-педагогическое</w:t>
      </w:r>
      <w:proofErr w:type="spellEnd"/>
      <w:r w:rsidRPr="008818A0">
        <w:rPr>
          <w:rFonts w:eastAsia="Calibri"/>
          <w:color w:val="auto"/>
          <w:sz w:val="28"/>
          <w:szCs w:val="28"/>
        </w:rPr>
        <w:t xml:space="preserve"> обследование.</w:t>
      </w:r>
    </w:p>
    <w:p w:rsidR="008818A0" w:rsidRPr="008818A0" w:rsidRDefault="008818A0" w:rsidP="008818A0">
      <w:pPr>
        <w:pStyle w:val="Default"/>
        <w:numPr>
          <w:ilvl w:val="0"/>
          <w:numId w:val="1"/>
        </w:numPr>
        <w:ind w:left="0" w:firstLine="709"/>
        <w:contextualSpacing/>
        <w:jc w:val="both"/>
        <w:rPr>
          <w:color w:val="auto"/>
          <w:spacing w:val="1"/>
          <w:sz w:val="28"/>
          <w:szCs w:val="28"/>
          <w:shd w:val="clear" w:color="auto" w:fill="FFFFFF"/>
        </w:rPr>
      </w:pPr>
      <w:r w:rsidRPr="008818A0">
        <w:rPr>
          <w:color w:val="auto"/>
          <w:sz w:val="28"/>
          <w:szCs w:val="28"/>
        </w:rPr>
        <w:t xml:space="preserve">В районе имеется  оздоровительный детский лагерь «Сосновый бор»  (вместимость 45 мест), функционирующий ежегодно в 2 смены. </w:t>
      </w:r>
      <w:proofErr w:type="gramStart"/>
      <w:r w:rsidRPr="008818A0">
        <w:rPr>
          <w:color w:val="auto"/>
          <w:sz w:val="28"/>
          <w:szCs w:val="28"/>
        </w:rPr>
        <w:t>Барьером выхода на рынок негосударственных (немуниципальных) организаций отдыха и оздоровления детей являются: высокие требования стандартов качества предоставляемой услуги; соответствие современным санитарно-эпидемиологическим требованиям и нормам пожарной и антитеррористической безопасности; слабое программно-методическое и образовательно-воспитательное обеспечение; недостаточный уровень квалификации психолого-педагогических, физкультурно-спортивных, медицинских и других специалистов, владеющих технологиями оздоровления и психолого-педагогической поддержки детей во время пребывания воспитанников на отдыхе.</w:t>
      </w:r>
      <w:proofErr w:type="gramEnd"/>
      <w:r w:rsidRPr="008818A0">
        <w:rPr>
          <w:color w:val="auto"/>
          <w:sz w:val="28"/>
          <w:szCs w:val="28"/>
        </w:rPr>
        <w:t xml:space="preserve"> В целях повышения эффективности работы  детского оздоровительного лагеря необходимо не только укреплять и развивать материально-техническую базу, но и изыскивать дополнительные меры для усиления образовательной системы и вариативности программ детского отдыха. Для развития конкуренции на рынке детского отдыха и оздоровления Дубенского района, повышения удовлетворенности населения </w:t>
      </w:r>
      <w:r w:rsidRPr="008818A0">
        <w:rPr>
          <w:color w:val="auto"/>
          <w:sz w:val="28"/>
          <w:szCs w:val="28"/>
        </w:rPr>
        <w:lastRenderedPageBreak/>
        <w:t xml:space="preserve">данными услугами, необходимо создавать условия для привлечения на данный рынок частных организаций. Тем не </w:t>
      </w:r>
      <w:proofErr w:type="gramStart"/>
      <w:r w:rsidRPr="008818A0">
        <w:rPr>
          <w:color w:val="auto"/>
          <w:sz w:val="28"/>
          <w:szCs w:val="28"/>
        </w:rPr>
        <w:t>менее</w:t>
      </w:r>
      <w:proofErr w:type="gramEnd"/>
      <w:r w:rsidRPr="008818A0">
        <w:rPr>
          <w:color w:val="auto"/>
          <w:sz w:val="28"/>
          <w:szCs w:val="28"/>
        </w:rPr>
        <w:t xml:space="preserve"> в 2019 году в районе отдохнуло 416 детей.</w:t>
      </w:r>
    </w:p>
    <w:p w:rsidR="008818A0" w:rsidRPr="008818A0" w:rsidRDefault="008818A0" w:rsidP="008818A0">
      <w:pPr>
        <w:pStyle w:val="Default"/>
        <w:numPr>
          <w:ilvl w:val="0"/>
          <w:numId w:val="1"/>
        </w:numPr>
        <w:ind w:left="0" w:firstLine="709"/>
        <w:contextualSpacing/>
        <w:jc w:val="both"/>
        <w:rPr>
          <w:color w:val="auto"/>
          <w:spacing w:val="1"/>
          <w:sz w:val="28"/>
          <w:szCs w:val="28"/>
          <w:shd w:val="clear" w:color="auto" w:fill="FFFFFF"/>
        </w:rPr>
      </w:pPr>
      <w:r w:rsidRPr="008818A0">
        <w:rPr>
          <w:color w:val="auto"/>
          <w:spacing w:val="1"/>
          <w:sz w:val="28"/>
          <w:szCs w:val="28"/>
          <w:shd w:val="clear" w:color="auto" w:fill="FFFFFF"/>
        </w:rPr>
        <w:t xml:space="preserve">Рынок розничной продажи лекарств, иных фармацевтических товаров и медицинской техники в Дубенском муниципальном районе по состоянию на 01.01.2020г. представлен 4 аптечными организациями (юридическими лицами). Доля негосударственных аптечных организаций, осуществляющих розничную торговлю фармацевтической продукцией, в общем количестве аптечных организаций составляет 100%.. </w:t>
      </w:r>
    </w:p>
    <w:p w:rsidR="008818A0" w:rsidRPr="008818A0" w:rsidRDefault="008818A0" w:rsidP="008818A0">
      <w:pPr>
        <w:pStyle w:val="a3"/>
        <w:numPr>
          <w:ilvl w:val="0"/>
          <w:numId w:val="1"/>
        </w:numPr>
        <w:spacing w:after="0" w:line="240" w:lineRule="auto"/>
        <w:ind w:left="0" w:firstLine="709"/>
        <w:contextualSpacing/>
        <w:jc w:val="both"/>
        <w:rPr>
          <w:rFonts w:ascii="Times New Roman" w:hAnsi="Times New Roman" w:cs="Times New Roman"/>
          <w:spacing w:val="1"/>
          <w:sz w:val="28"/>
          <w:szCs w:val="28"/>
          <w:shd w:val="clear" w:color="auto" w:fill="FFFFFF"/>
        </w:rPr>
      </w:pPr>
      <w:r w:rsidRPr="008818A0">
        <w:rPr>
          <w:rFonts w:ascii="Times New Roman" w:hAnsi="Times New Roman" w:cs="Times New Roman"/>
          <w:spacing w:val="1"/>
          <w:sz w:val="28"/>
          <w:szCs w:val="28"/>
          <w:shd w:val="clear" w:color="auto" w:fill="FFFFFF"/>
        </w:rPr>
        <w:t xml:space="preserve">Рынок медицинских услуг представлен </w:t>
      </w:r>
      <w:r w:rsidRPr="008818A0">
        <w:rPr>
          <w:rFonts w:ascii="Times New Roman" w:hAnsi="Times New Roman" w:cs="Times New Roman"/>
          <w:sz w:val="28"/>
          <w:szCs w:val="28"/>
        </w:rPr>
        <w:t xml:space="preserve">ГБУЗ Республики Мордовия «Дубенская РБ», имеет в своем составе структурные подразделения: стационар на 40 коек, поликлиника на 150 посещений, детской консультацией в составе поликлиники, 20 ФАП, а также частными учреждениями: филиал ООО «Мастер </w:t>
      </w:r>
      <w:proofErr w:type="spellStart"/>
      <w:r w:rsidRPr="008818A0">
        <w:rPr>
          <w:rFonts w:ascii="Times New Roman" w:hAnsi="Times New Roman" w:cs="Times New Roman"/>
          <w:sz w:val="28"/>
          <w:szCs w:val="28"/>
        </w:rPr>
        <w:t>Дент</w:t>
      </w:r>
      <w:proofErr w:type="spellEnd"/>
      <w:r w:rsidRPr="008818A0">
        <w:rPr>
          <w:rFonts w:ascii="Times New Roman" w:hAnsi="Times New Roman" w:cs="Times New Roman"/>
          <w:sz w:val="28"/>
          <w:szCs w:val="28"/>
        </w:rPr>
        <w:t>», медицинский центр «</w:t>
      </w:r>
      <w:proofErr w:type="spellStart"/>
      <w:r w:rsidRPr="008818A0">
        <w:rPr>
          <w:rFonts w:ascii="Times New Roman" w:hAnsi="Times New Roman" w:cs="Times New Roman"/>
          <w:sz w:val="28"/>
          <w:szCs w:val="28"/>
        </w:rPr>
        <w:t>Медиз</w:t>
      </w:r>
      <w:proofErr w:type="spellEnd"/>
      <w:r w:rsidRPr="008818A0">
        <w:rPr>
          <w:rFonts w:ascii="Times New Roman" w:hAnsi="Times New Roman" w:cs="Times New Roman"/>
          <w:sz w:val="28"/>
          <w:szCs w:val="28"/>
        </w:rPr>
        <w:t>». Охват населения медицинскими услугами осуществляется в полном объеме, в том числе частными медицинскими учреждениями.</w:t>
      </w:r>
      <w:r w:rsidRPr="008818A0">
        <w:rPr>
          <w:rFonts w:ascii="Times New Roman" w:hAnsi="Times New Roman" w:cs="Times New Roman"/>
          <w:spacing w:val="1"/>
          <w:sz w:val="28"/>
          <w:szCs w:val="28"/>
          <w:shd w:val="clear" w:color="auto" w:fill="FFFFFF"/>
        </w:rPr>
        <w:t xml:space="preserve"> В с</w:t>
      </w:r>
      <w:proofErr w:type="gramStart"/>
      <w:r w:rsidRPr="008818A0">
        <w:rPr>
          <w:rFonts w:ascii="Times New Roman" w:hAnsi="Times New Roman" w:cs="Times New Roman"/>
          <w:spacing w:val="1"/>
          <w:sz w:val="28"/>
          <w:szCs w:val="28"/>
          <w:shd w:val="clear" w:color="auto" w:fill="FFFFFF"/>
        </w:rPr>
        <w:t>.Д</w:t>
      </w:r>
      <w:proofErr w:type="gramEnd"/>
      <w:r w:rsidRPr="008818A0">
        <w:rPr>
          <w:rFonts w:ascii="Times New Roman" w:hAnsi="Times New Roman" w:cs="Times New Roman"/>
          <w:spacing w:val="1"/>
          <w:sz w:val="28"/>
          <w:szCs w:val="28"/>
          <w:shd w:val="clear" w:color="auto" w:fill="FFFFFF"/>
        </w:rPr>
        <w:t>убенки предоставляются услуги профессионального массажиста, который работает как в кабинете, так и с выездом на дом.</w:t>
      </w:r>
    </w:p>
    <w:p w:rsidR="008818A0" w:rsidRPr="008818A0" w:rsidRDefault="008818A0" w:rsidP="008818A0">
      <w:pPr>
        <w:pStyle w:val="a3"/>
        <w:numPr>
          <w:ilvl w:val="0"/>
          <w:numId w:val="1"/>
        </w:numPr>
        <w:spacing w:after="0" w:line="240" w:lineRule="auto"/>
        <w:ind w:left="0" w:firstLine="709"/>
        <w:contextualSpacing/>
        <w:jc w:val="both"/>
        <w:rPr>
          <w:rFonts w:ascii="Times New Roman" w:eastAsia="Calibri" w:hAnsi="Times New Roman" w:cs="Times New Roman"/>
          <w:sz w:val="28"/>
          <w:szCs w:val="28"/>
          <w:shd w:val="clear" w:color="auto" w:fill="FFFFFF"/>
        </w:rPr>
      </w:pPr>
      <w:r w:rsidRPr="008818A0">
        <w:rPr>
          <w:rFonts w:ascii="Times New Roman" w:eastAsia="Calibri" w:hAnsi="Times New Roman" w:cs="Times New Roman"/>
          <w:sz w:val="28"/>
          <w:szCs w:val="28"/>
          <w:shd w:val="clear" w:color="auto" w:fill="FFFFFF"/>
        </w:rPr>
        <w:t>В 2019 году на учете в АНО СОГ «Границы добра» состояло 352 получателей социальных услуг. Данным гражданам  было предоставлено 107 229 услуг, из них:</w:t>
      </w:r>
    </w:p>
    <w:p w:rsidR="008818A0" w:rsidRPr="008818A0" w:rsidRDefault="008818A0" w:rsidP="008818A0">
      <w:pPr>
        <w:spacing w:after="0" w:line="240" w:lineRule="auto"/>
        <w:ind w:firstLine="709"/>
        <w:contextualSpacing/>
        <w:jc w:val="both"/>
        <w:rPr>
          <w:rFonts w:ascii="Times New Roman" w:eastAsia="Calibri" w:hAnsi="Times New Roman" w:cs="Times New Roman"/>
          <w:sz w:val="28"/>
          <w:szCs w:val="28"/>
          <w:shd w:val="clear" w:color="auto" w:fill="FFFFFF"/>
        </w:rPr>
      </w:pPr>
      <w:r w:rsidRPr="008818A0">
        <w:rPr>
          <w:rFonts w:ascii="Times New Roman" w:eastAsia="Calibri" w:hAnsi="Times New Roman" w:cs="Times New Roman"/>
          <w:sz w:val="28"/>
          <w:szCs w:val="28"/>
          <w:shd w:val="clear" w:color="auto" w:fill="FFFFFF"/>
        </w:rPr>
        <w:t>социально-бытовых – 81887 услуг;</w:t>
      </w:r>
    </w:p>
    <w:p w:rsidR="008818A0" w:rsidRPr="008818A0" w:rsidRDefault="008818A0" w:rsidP="008818A0">
      <w:pPr>
        <w:spacing w:after="0" w:line="240" w:lineRule="auto"/>
        <w:ind w:firstLine="709"/>
        <w:contextualSpacing/>
        <w:jc w:val="both"/>
        <w:rPr>
          <w:rFonts w:ascii="Times New Roman" w:eastAsia="Calibri" w:hAnsi="Times New Roman" w:cs="Times New Roman"/>
          <w:sz w:val="28"/>
          <w:szCs w:val="28"/>
          <w:shd w:val="clear" w:color="auto" w:fill="FFFFFF"/>
        </w:rPr>
      </w:pPr>
      <w:r w:rsidRPr="008818A0">
        <w:rPr>
          <w:rFonts w:ascii="Times New Roman" w:eastAsia="Calibri" w:hAnsi="Times New Roman" w:cs="Times New Roman"/>
          <w:sz w:val="28"/>
          <w:szCs w:val="28"/>
          <w:shd w:val="clear" w:color="auto" w:fill="FFFFFF"/>
        </w:rPr>
        <w:t>социально-медицинских-19457 услуги;</w:t>
      </w:r>
    </w:p>
    <w:p w:rsidR="008818A0" w:rsidRPr="008818A0" w:rsidRDefault="008818A0" w:rsidP="008818A0">
      <w:pPr>
        <w:spacing w:after="0" w:line="240" w:lineRule="auto"/>
        <w:ind w:firstLine="709"/>
        <w:contextualSpacing/>
        <w:jc w:val="both"/>
        <w:rPr>
          <w:rFonts w:ascii="Times New Roman" w:eastAsia="Calibri" w:hAnsi="Times New Roman" w:cs="Times New Roman"/>
          <w:sz w:val="28"/>
          <w:szCs w:val="28"/>
          <w:shd w:val="clear" w:color="auto" w:fill="FFFFFF"/>
        </w:rPr>
      </w:pPr>
      <w:r w:rsidRPr="008818A0">
        <w:rPr>
          <w:rFonts w:ascii="Times New Roman" w:eastAsia="Calibri" w:hAnsi="Times New Roman" w:cs="Times New Roman"/>
          <w:sz w:val="28"/>
          <w:szCs w:val="28"/>
          <w:shd w:val="clear" w:color="auto" w:fill="FFFFFF"/>
        </w:rPr>
        <w:t>социально-психологических – 2103 услуг;</w:t>
      </w:r>
    </w:p>
    <w:p w:rsidR="008818A0" w:rsidRPr="008818A0" w:rsidRDefault="008818A0" w:rsidP="008818A0">
      <w:pPr>
        <w:spacing w:after="0" w:line="240" w:lineRule="auto"/>
        <w:ind w:firstLine="709"/>
        <w:contextualSpacing/>
        <w:jc w:val="both"/>
        <w:rPr>
          <w:rFonts w:ascii="Times New Roman" w:eastAsia="Calibri" w:hAnsi="Times New Roman" w:cs="Times New Roman"/>
          <w:sz w:val="28"/>
          <w:szCs w:val="28"/>
          <w:shd w:val="clear" w:color="auto" w:fill="FFFFFF"/>
        </w:rPr>
      </w:pPr>
      <w:r w:rsidRPr="008818A0">
        <w:rPr>
          <w:rFonts w:ascii="Times New Roman" w:eastAsia="Calibri" w:hAnsi="Times New Roman" w:cs="Times New Roman"/>
          <w:sz w:val="28"/>
          <w:szCs w:val="28"/>
          <w:shd w:val="clear" w:color="auto" w:fill="FFFFFF"/>
        </w:rPr>
        <w:t>социально-правовых – 1786 услуг;</w:t>
      </w:r>
    </w:p>
    <w:p w:rsidR="008818A0" w:rsidRPr="008818A0" w:rsidRDefault="008818A0" w:rsidP="008818A0">
      <w:pPr>
        <w:spacing w:after="0" w:line="240" w:lineRule="auto"/>
        <w:ind w:firstLine="709"/>
        <w:contextualSpacing/>
        <w:jc w:val="both"/>
        <w:rPr>
          <w:rFonts w:ascii="Times New Roman" w:eastAsia="Calibri" w:hAnsi="Times New Roman" w:cs="Times New Roman"/>
          <w:sz w:val="28"/>
          <w:szCs w:val="28"/>
          <w:shd w:val="clear" w:color="auto" w:fill="FFFFFF"/>
        </w:rPr>
      </w:pPr>
      <w:r w:rsidRPr="008818A0">
        <w:rPr>
          <w:rFonts w:ascii="Times New Roman" w:eastAsia="Calibri" w:hAnsi="Times New Roman" w:cs="Times New Roman"/>
          <w:sz w:val="28"/>
          <w:szCs w:val="28"/>
          <w:shd w:val="clear" w:color="auto" w:fill="FFFFFF"/>
        </w:rPr>
        <w:t>услуг в целях повышения коммуникативного потенциала – 1996 услуг.</w:t>
      </w:r>
    </w:p>
    <w:p w:rsidR="008818A0" w:rsidRPr="008818A0" w:rsidRDefault="008818A0" w:rsidP="008818A0">
      <w:pPr>
        <w:spacing w:after="0" w:line="240" w:lineRule="auto"/>
        <w:ind w:firstLine="709"/>
        <w:contextualSpacing/>
        <w:jc w:val="both"/>
        <w:rPr>
          <w:rFonts w:ascii="Times New Roman" w:eastAsia="Calibri" w:hAnsi="Times New Roman" w:cs="Times New Roman"/>
          <w:sz w:val="28"/>
          <w:szCs w:val="28"/>
          <w:shd w:val="clear" w:color="auto" w:fill="FFFFFF"/>
        </w:rPr>
      </w:pPr>
      <w:r w:rsidRPr="008818A0">
        <w:rPr>
          <w:rFonts w:ascii="Times New Roman" w:eastAsia="Calibri" w:hAnsi="Times New Roman" w:cs="Times New Roman"/>
          <w:sz w:val="28"/>
          <w:szCs w:val="28"/>
          <w:shd w:val="clear" w:color="auto" w:fill="FFFFFF"/>
        </w:rPr>
        <w:t xml:space="preserve">   В 2019 году проведено 17 мероприятий по реализации технологии «Мини-праздник на дому». Суть технологии заключается в проведении мероприятий, поздравлений с юбилеями, праздничными датами, чествование ветеранов получателей социальных услуг в форме социального обслуживания на дому в целях создания у них позитивного настроения.</w:t>
      </w:r>
    </w:p>
    <w:p w:rsidR="008818A0" w:rsidRPr="008818A0" w:rsidRDefault="008818A0" w:rsidP="008818A0">
      <w:pPr>
        <w:spacing w:after="0" w:line="240" w:lineRule="auto"/>
        <w:ind w:firstLine="709"/>
        <w:contextualSpacing/>
        <w:jc w:val="both"/>
        <w:rPr>
          <w:rFonts w:ascii="Times New Roman" w:eastAsia="Calibri" w:hAnsi="Times New Roman" w:cs="Times New Roman"/>
          <w:sz w:val="28"/>
          <w:szCs w:val="28"/>
          <w:shd w:val="clear" w:color="auto" w:fill="FFFFFF"/>
        </w:rPr>
      </w:pPr>
      <w:r w:rsidRPr="008818A0">
        <w:rPr>
          <w:rFonts w:ascii="Times New Roman" w:eastAsia="Calibri" w:hAnsi="Times New Roman" w:cs="Times New Roman"/>
          <w:sz w:val="28"/>
          <w:szCs w:val="28"/>
          <w:shd w:val="clear" w:color="auto" w:fill="FFFFFF"/>
        </w:rPr>
        <w:t xml:space="preserve">Также, организацией проведено 74 выезда к получателям социальных услуг  с целью осуществления </w:t>
      </w:r>
      <w:proofErr w:type="gramStart"/>
      <w:r w:rsidRPr="008818A0">
        <w:rPr>
          <w:rFonts w:ascii="Times New Roman" w:eastAsia="Calibri" w:hAnsi="Times New Roman" w:cs="Times New Roman"/>
          <w:sz w:val="28"/>
          <w:szCs w:val="28"/>
          <w:shd w:val="clear" w:color="auto" w:fill="FFFFFF"/>
        </w:rPr>
        <w:t>контроля за</w:t>
      </w:r>
      <w:proofErr w:type="gramEnd"/>
      <w:r w:rsidRPr="008818A0">
        <w:rPr>
          <w:rFonts w:ascii="Times New Roman" w:eastAsia="Calibri" w:hAnsi="Times New Roman" w:cs="Times New Roman"/>
          <w:sz w:val="28"/>
          <w:szCs w:val="28"/>
          <w:shd w:val="clear" w:color="auto" w:fill="FFFFFF"/>
        </w:rPr>
        <w:t xml:space="preserve"> работой социальных работников.</w:t>
      </w:r>
    </w:p>
    <w:p w:rsidR="008818A0" w:rsidRPr="008818A0" w:rsidRDefault="008818A0" w:rsidP="008818A0">
      <w:pPr>
        <w:pStyle w:val="a3"/>
        <w:numPr>
          <w:ilvl w:val="0"/>
          <w:numId w:val="1"/>
        </w:numPr>
        <w:spacing w:after="0" w:line="240" w:lineRule="auto"/>
        <w:ind w:left="0" w:firstLine="709"/>
        <w:contextualSpacing/>
        <w:jc w:val="both"/>
        <w:rPr>
          <w:rFonts w:ascii="Times New Roman" w:eastAsia="Calibri" w:hAnsi="Times New Roman" w:cs="Times New Roman"/>
          <w:sz w:val="28"/>
          <w:szCs w:val="28"/>
        </w:rPr>
      </w:pPr>
      <w:r w:rsidRPr="008818A0">
        <w:rPr>
          <w:rFonts w:ascii="Times New Roman" w:eastAsia="Calibri" w:hAnsi="Times New Roman" w:cs="Times New Roman"/>
          <w:sz w:val="28"/>
          <w:szCs w:val="28"/>
        </w:rPr>
        <w:t xml:space="preserve">За 2019 год  сельские поселения  утвердили перечни муниципального имущества,  </w:t>
      </w:r>
      <w:proofErr w:type="gramStart"/>
      <w:r w:rsidRPr="008818A0">
        <w:rPr>
          <w:rFonts w:ascii="Times New Roman" w:eastAsia="Calibri" w:hAnsi="Times New Roman" w:cs="Times New Roman"/>
          <w:sz w:val="28"/>
          <w:szCs w:val="28"/>
        </w:rPr>
        <w:t>регулирующих</w:t>
      </w:r>
      <w:proofErr w:type="gramEnd"/>
      <w:r w:rsidRPr="008818A0">
        <w:rPr>
          <w:rFonts w:ascii="Times New Roman" w:eastAsia="Calibri" w:hAnsi="Times New Roman" w:cs="Times New Roman"/>
          <w:sz w:val="28"/>
          <w:szCs w:val="28"/>
        </w:rPr>
        <w:t xml:space="preserve"> оказание имущественной поддержки субъектам малого и среднего предпринимательства</w:t>
      </w:r>
    </w:p>
    <w:p w:rsidR="008818A0" w:rsidRPr="008818A0" w:rsidRDefault="008818A0" w:rsidP="008818A0">
      <w:pPr>
        <w:spacing w:after="0" w:line="240" w:lineRule="auto"/>
        <w:ind w:firstLine="709"/>
        <w:contextualSpacing/>
        <w:jc w:val="both"/>
        <w:rPr>
          <w:rFonts w:ascii="Times New Roman" w:eastAsia="Calibri" w:hAnsi="Times New Roman" w:cs="Times New Roman"/>
          <w:sz w:val="28"/>
          <w:szCs w:val="28"/>
        </w:rPr>
      </w:pPr>
      <w:r w:rsidRPr="008818A0">
        <w:rPr>
          <w:rFonts w:ascii="Times New Roman" w:eastAsia="Calibri" w:hAnsi="Times New Roman" w:cs="Times New Roman"/>
          <w:sz w:val="28"/>
          <w:szCs w:val="28"/>
        </w:rPr>
        <w:t xml:space="preserve">Также в 2019 году администрацией Дубенского муниципального района  было заключено 6 договоров купли-продажи земельных участков, 13 земельных участков было сдано в аренду субъектам </w:t>
      </w:r>
      <w:proofErr w:type="spellStart"/>
      <w:r w:rsidRPr="008818A0">
        <w:rPr>
          <w:rFonts w:ascii="Times New Roman" w:eastAsia="Calibri" w:hAnsi="Times New Roman" w:cs="Times New Roman"/>
          <w:sz w:val="28"/>
          <w:szCs w:val="28"/>
        </w:rPr>
        <w:t>мсп</w:t>
      </w:r>
      <w:proofErr w:type="spellEnd"/>
      <w:r w:rsidRPr="008818A0">
        <w:rPr>
          <w:rFonts w:ascii="Times New Roman" w:eastAsia="Calibri" w:hAnsi="Times New Roman" w:cs="Times New Roman"/>
          <w:sz w:val="28"/>
          <w:szCs w:val="28"/>
        </w:rPr>
        <w:t>.</w:t>
      </w:r>
    </w:p>
    <w:p w:rsidR="008818A0" w:rsidRPr="008818A0" w:rsidRDefault="008818A0" w:rsidP="008818A0">
      <w:pPr>
        <w:pStyle w:val="a3"/>
        <w:numPr>
          <w:ilvl w:val="0"/>
          <w:numId w:val="1"/>
        </w:numPr>
        <w:spacing w:after="0" w:line="240" w:lineRule="auto"/>
        <w:ind w:left="0" w:firstLine="709"/>
        <w:contextualSpacing/>
        <w:jc w:val="both"/>
        <w:rPr>
          <w:rFonts w:ascii="Times New Roman" w:hAnsi="Times New Roman" w:cs="Times New Roman"/>
          <w:spacing w:val="1"/>
          <w:sz w:val="28"/>
          <w:szCs w:val="28"/>
          <w:shd w:val="clear" w:color="auto" w:fill="FFFFFF"/>
        </w:rPr>
      </w:pPr>
      <w:r w:rsidRPr="008818A0">
        <w:rPr>
          <w:rFonts w:ascii="Times New Roman" w:hAnsi="Times New Roman" w:cs="Times New Roman"/>
          <w:spacing w:val="1"/>
          <w:sz w:val="28"/>
          <w:szCs w:val="28"/>
          <w:shd w:val="clear" w:color="auto" w:fill="FFFFFF"/>
        </w:rPr>
        <w:t xml:space="preserve">Автотранспортный комплекс Дубенского района преимущественно представлен частными предприятиями, оказывающими услуги населению. Доля негосударственных автотранспортных предприятий в настоящий момент составляет 93%. Для развития конкуренции необходимо привлекать перевозчиков, имеющих более новые транспортные средства, </w:t>
      </w:r>
      <w:r w:rsidRPr="008818A0">
        <w:rPr>
          <w:rFonts w:ascii="Times New Roman" w:hAnsi="Times New Roman" w:cs="Times New Roman"/>
          <w:spacing w:val="1"/>
          <w:sz w:val="28"/>
          <w:szCs w:val="28"/>
          <w:shd w:val="clear" w:color="auto" w:fill="FFFFFF"/>
        </w:rPr>
        <w:lastRenderedPageBreak/>
        <w:t xml:space="preserve">транспортные средства, работающие на газомоторном топливе, и предназначенные для перевозки </w:t>
      </w:r>
      <w:proofErr w:type="spellStart"/>
      <w:r w:rsidRPr="008818A0">
        <w:rPr>
          <w:rFonts w:ascii="Times New Roman" w:hAnsi="Times New Roman" w:cs="Times New Roman"/>
          <w:spacing w:val="1"/>
          <w:sz w:val="28"/>
          <w:szCs w:val="28"/>
          <w:shd w:val="clear" w:color="auto" w:fill="FFFFFF"/>
        </w:rPr>
        <w:t>маломобильных</w:t>
      </w:r>
      <w:proofErr w:type="spellEnd"/>
      <w:r w:rsidRPr="008818A0">
        <w:rPr>
          <w:rFonts w:ascii="Times New Roman" w:hAnsi="Times New Roman" w:cs="Times New Roman"/>
          <w:spacing w:val="1"/>
          <w:sz w:val="28"/>
          <w:szCs w:val="28"/>
          <w:shd w:val="clear" w:color="auto" w:fill="FFFFFF"/>
        </w:rPr>
        <w:t xml:space="preserve"> групп населения.</w:t>
      </w:r>
    </w:p>
    <w:p w:rsidR="008818A0" w:rsidRPr="008818A0" w:rsidRDefault="008818A0" w:rsidP="008818A0">
      <w:pPr>
        <w:pStyle w:val="a3"/>
        <w:numPr>
          <w:ilvl w:val="0"/>
          <w:numId w:val="1"/>
        </w:numPr>
        <w:spacing w:after="0" w:line="240" w:lineRule="auto"/>
        <w:ind w:left="0" w:firstLine="709"/>
        <w:contextualSpacing/>
        <w:jc w:val="both"/>
        <w:rPr>
          <w:sz w:val="28"/>
          <w:szCs w:val="28"/>
        </w:rPr>
      </w:pPr>
      <w:r w:rsidRPr="008818A0">
        <w:rPr>
          <w:rFonts w:ascii="Times New Roman" w:hAnsi="Times New Roman" w:cs="Times New Roman"/>
          <w:sz w:val="28"/>
          <w:szCs w:val="28"/>
        </w:rPr>
        <w:t>Рынок связи Дубенского района характеризуется значительным количеством участников и высоким уровнем развития конкуренции. Телекоммуникационная инфраструктура активно развивается на основе формирования современных высокоскоростных сетей и современных технологий мобильной связи.</w:t>
      </w:r>
      <w:r w:rsidRPr="008818A0">
        <w:rPr>
          <w:sz w:val="28"/>
          <w:szCs w:val="28"/>
        </w:rPr>
        <w:t xml:space="preserve"> </w:t>
      </w:r>
      <w:r w:rsidRPr="008818A0">
        <w:rPr>
          <w:rFonts w:ascii="Times New Roman" w:hAnsi="Times New Roman" w:cs="Times New Roman"/>
          <w:sz w:val="28"/>
          <w:szCs w:val="28"/>
        </w:rPr>
        <w:t xml:space="preserve">Несмотря на достаточно развитую телекоммуникационную инфраструктуру, в районе остается актуальной проблема о повышении доступности услуг телевидения и интернет в населенных пунктах Дубенского района. Задачей развития конкуренции на рынке связи будет строительство пунктов волоконно-оптических линий связи.  </w:t>
      </w:r>
    </w:p>
    <w:p w:rsidR="008818A0" w:rsidRPr="008818A0" w:rsidRDefault="008818A0" w:rsidP="008818A0">
      <w:pPr>
        <w:pStyle w:val="a3"/>
        <w:numPr>
          <w:ilvl w:val="0"/>
          <w:numId w:val="1"/>
        </w:numPr>
        <w:spacing w:after="0" w:line="240" w:lineRule="auto"/>
        <w:ind w:left="0" w:firstLine="709"/>
        <w:contextualSpacing/>
        <w:jc w:val="both"/>
        <w:rPr>
          <w:rFonts w:ascii="Times New Roman" w:hAnsi="Times New Roman" w:cs="Times New Roman"/>
          <w:sz w:val="28"/>
          <w:szCs w:val="28"/>
        </w:rPr>
      </w:pPr>
      <w:r w:rsidRPr="008818A0">
        <w:rPr>
          <w:rFonts w:ascii="Times New Roman" w:hAnsi="Times New Roman" w:cs="Times New Roman"/>
          <w:sz w:val="28"/>
          <w:szCs w:val="28"/>
        </w:rPr>
        <w:t xml:space="preserve">В Дубенском муниципальном районе действует "Муниципальная программа  «Формирование современной городской среды». В 2019 году в Дубенском сельском поселение также  благоустроено  2 дворовые территории по </w:t>
      </w:r>
      <w:proofErr w:type="spellStart"/>
      <w:r w:rsidRPr="008818A0">
        <w:rPr>
          <w:rFonts w:ascii="Times New Roman" w:hAnsi="Times New Roman" w:cs="Times New Roman"/>
          <w:sz w:val="28"/>
          <w:szCs w:val="28"/>
        </w:rPr>
        <w:t>ул</w:t>
      </w:r>
      <w:proofErr w:type="gramStart"/>
      <w:r w:rsidRPr="008818A0">
        <w:rPr>
          <w:rFonts w:ascii="Times New Roman" w:hAnsi="Times New Roman" w:cs="Times New Roman"/>
          <w:sz w:val="28"/>
          <w:szCs w:val="28"/>
        </w:rPr>
        <w:t>.Б</w:t>
      </w:r>
      <w:proofErr w:type="gramEnd"/>
      <w:r w:rsidRPr="008818A0">
        <w:rPr>
          <w:rFonts w:ascii="Times New Roman" w:hAnsi="Times New Roman" w:cs="Times New Roman"/>
          <w:sz w:val="28"/>
          <w:szCs w:val="28"/>
        </w:rPr>
        <w:t>ровцева</w:t>
      </w:r>
      <w:proofErr w:type="spellEnd"/>
      <w:r w:rsidRPr="008818A0">
        <w:rPr>
          <w:rFonts w:ascii="Times New Roman" w:hAnsi="Times New Roman" w:cs="Times New Roman"/>
          <w:sz w:val="28"/>
          <w:szCs w:val="28"/>
        </w:rPr>
        <w:t xml:space="preserve">, все работы выполнены на сумму 505 тыс.руб.. В рамках той же программы в  </w:t>
      </w:r>
      <w:proofErr w:type="spellStart"/>
      <w:r w:rsidRPr="008818A0">
        <w:rPr>
          <w:rFonts w:ascii="Times New Roman" w:hAnsi="Times New Roman" w:cs="Times New Roman"/>
          <w:sz w:val="28"/>
          <w:szCs w:val="28"/>
        </w:rPr>
        <w:t>Поводимовском</w:t>
      </w:r>
      <w:proofErr w:type="spellEnd"/>
      <w:r w:rsidRPr="008818A0">
        <w:rPr>
          <w:rFonts w:ascii="Times New Roman" w:hAnsi="Times New Roman" w:cs="Times New Roman"/>
          <w:sz w:val="28"/>
          <w:szCs w:val="28"/>
        </w:rPr>
        <w:t xml:space="preserve"> сельском поселении завершена  работа  по  благоустройству открытой площадки, для праздничных мероприятий на сумму 1 млн. 300 </w:t>
      </w:r>
      <w:proofErr w:type="spellStart"/>
      <w:r w:rsidRPr="008818A0">
        <w:rPr>
          <w:rFonts w:ascii="Times New Roman" w:hAnsi="Times New Roman" w:cs="Times New Roman"/>
          <w:sz w:val="28"/>
          <w:szCs w:val="28"/>
        </w:rPr>
        <w:t>ты.руб</w:t>
      </w:r>
      <w:proofErr w:type="spellEnd"/>
      <w:r w:rsidRPr="008818A0">
        <w:rPr>
          <w:rFonts w:ascii="Times New Roman" w:hAnsi="Times New Roman" w:cs="Times New Roman"/>
          <w:sz w:val="28"/>
          <w:szCs w:val="28"/>
        </w:rPr>
        <w:t>.. Общая сумма субсидий составляет: 1805,00 тыс. руб.</w:t>
      </w:r>
    </w:p>
    <w:p w:rsidR="008818A0" w:rsidRPr="008818A0" w:rsidRDefault="008818A0" w:rsidP="008818A0">
      <w:pPr>
        <w:pStyle w:val="a3"/>
        <w:numPr>
          <w:ilvl w:val="0"/>
          <w:numId w:val="1"/>
        </w:numPr>
        <w:spacing w:after="0" w:line="240" w:lineRule="auto"/>
        <w:ind w:left="0" w:firstLine="709"/>
        <w:contextualSpacing/>
        <w:jc w:val="both"/>
        <w:rPr>
          <w:rFonts w:ascii="Times New Roman" w:hAnsi="Times New Roman" w:cs="Times New Roman"/>
          <w:sz w:val="28"/>
          <w:szCs w:val="28"/>
        </w:rPr>
      </w:pPr>
      <w:r w:rsidRPr="008818A0">
        <w:rPr>
          <w:rFonts w:ascii="Times New Roman" w:eastAsia="Calibri" w:hAnsi="Times New Roman" w:cs="Times New Roman"/>
          <w:sz w:val="28"/>
          <w:szCs w:val="28"/>
        </w:rPr>
        <w:t xml:space="preserve">Администрацией Дубенского муниципального района  проводится мониторинг оценки состояния конкурентной среды на рынке производства и переработки молока и внедрения лучших практик развития конкуренции на курируемом рынке, а также оказывается содействие в создании благоприятных условий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w:t>
      </w:r>
    </w:p>
    <w:p w:rsidR="008818A0" w:rsidRPr="008818A0" w:rsidRDefault="008818A0" w:rsidP="008818A0">
      <w:pPr>
        <w:pStyle w:val="a3"/>
        <w:spacing w:after="0" w:line="240" w:lineRule="auto"/>
        <w:ind w:left="0" w:firstLine="709"/>
        <w:contextualSpacing/>
        <w:jc w:val="both"/>
        <w:rPr>
          <w:rFonts w:ascii="Times New Roman" w:hAnsi="Times New Roman" w:cs="Times New Roman"/>
          <w:sz w:val="28"/>
          <w:szCs w:val="28"/>
        </w:rPr>
      </w:pPr>
      <w:r w:rsidRPr="008818A0">
        <w:rPr>
          <w:rFonts w:ascii="Times New Roman" w:eastAsia="Calibri" w:hAnsi="Times New Roman" w:cs="Times New Roman"/>
          <w:sz w:val="28"/>
          <w:szCs w:val="28"/>
        </w:rPr>
        <w:t xml:space="preserve">В 2019 году, в расчете на одного жителя по производству молока Дубенский район занимает 6 место по Республике и составляет 1073,7 кг на 1 жителя, по надою на одну корову. </w:t>
      </w:r>
      <w:r w:rsidRPr="008818A0">
        <w:rPr>
          <w:rFonts w:ascii="Times New Roman" w:hAnsi="Times New Roman" w:cs="Times New Roman"/>
          <w:sz w:val="28"/>
          <w:szCs w:val="28"/>
        </w:rPr>
        <w:t xml:space="preserve">За 2019 год индекс производства составил 110%, при надое на 1 корову 6370 кг. По итогам республиканского трудового соперничества наш район награжден Дипломом за достижение высоких показателей развития отрасли животноводства. </w:t>
      </w:r>
    </w:p>
    <w:p w:rsidR="008818A0" w:rsidRPr="008818A0" w:rsidRDefault="008818A0" w:rsidP="008818A0">
      <w:pPr>
        <w:pStyle w:val="a3"/>
        <w:spacing w:after="0" w:line="240" w:lineRule="auto"/>
        <w:ind w:left="0" w:firstLine="709"/>
        <w:contextualSpacing/>
        <w:jc w:val="both"/>
        <w:rPr>
          <w:rFonts w:ascii="Times New Roman" w:eastAsia="Calibri" w:hAnsi="Times New Roman" w:cs="Times New Roman"/>
          <w:sz w:val="28"/>
          <w:szCs w:val="28"/>
        </w:rPr>
      </w:pPr>
      <w:r w:rsidRPr="008818A0">
        <w:rPr>
          <w:rFonts w:ascii="Times New Roman" w:hAnsi="Times New Roman" w:cs="Times New Roman"/>
          <w:sz w:val="28"/>
          <w:szCs w:val="28"/>
        </w:rPr>
        <w:t>Лидером в молочном животноводстве является ООО «Хорошее дело». По итогам года валовой надой молока составил 7000 тонн, что больше уровня соответствующего периода прошлого года на 870 тонн. По итогам республиканского трудового соперничества хозяйство награждено Дипломом за производственные показатели в отрасли животноводства среди производителей молока. ООО «Агрофирма Юбилейная»  надоено молока на 300 тонн больше уровня прошлого года, валовое производство составило 5572 тонны, темп роста 106%, получено молока от 1 коровы 6191 кг. За победу в республиканском трудовом соперничестве среди работников животноводства награждено Дипломом звено операторов машинного доения ООО «А/</w:t>
      </w:r>
      <w:proofErr w:type="spellStart"/>
      <w:proofErr w:type="gramStart"/>
      <w:r w:rsidRPr="008818A0">
        <w:rPr>
          <w:rFonts w:ascii="Times New Roman" w:hAnsi="Times New Roman" w:cs="Times New Roman"/>
          <w:sz w:val="28"/>
          <w:szCs w:val="28"/>
        </w:rPr>
        <w:t>ф</w:t>
      </w:r>
      <w:proofErr w:type="spellEnd"/>
      <w:proofErr w:type="gramEnd"/>
      <w:r w:rsidRPr="008818A0">
        <w:rPr>
          <w:rFonts w:ascii="Times New Roman" w:hAnsi="Times New Roman" w:cs="Times New Roman"/>
          <w:sz w:val="28"/>
          <w:szCs w:val="28"/>
        </w:rPr>
        <w:t xml:space="preserve"> Юбилейная» </w:t>
      </w:r>
    </w:p>
    <w:p w:rsidR="008818A0" w:rsidRPr="008818A0" w:rsidRDefault="008818A0" w:rsidP="008818A0">
      <w:pPr>
        <w:pStyle w:val="a3"/>
        <w:numPr>
          <w:ilvl w:val="0"/>
          <w:numId w:val="1"/>
        </w:numPr>
        <w:spacing w:after="0" w:line="240" w:lineRule="auto"/>
        <w:ind w:left="0" w:firstLine="709"/>
        <w:contextualSpacing/>
        <w:jc w:val="both"/>
        <w:rPr>
          <w:rFonts w:ascii="Times New Roman" w:eastAsia="Calibri" w:hAnsi="Times New Roman" w:cs="Times New Roman"/>
          <w:sz w:val="28"/>
          <w:szCs w:val="28"/>
        </w:rPr>
      </w:pPr>
      <w:r w:rsidRPr="008818A0">
        <w:rPr>
          <w:rFonts w:ascii="Times New Roman" w:hAnsi="Times New Roman" w:cs="Times New Roman"/>
          <w:sz w:val="28"/>
          <w:szCs w:val="28"/>
        </w:rPr>
        <w:lastRenderedPageBreak/>
        <w:t xml:space="preserve">На  территории Дубенского района действуют 8 стационарных объектов отрытой сети: кафе – 7 единиц, бар – 1 единица. </w:t>
      </w:r>
      <w:r w:rsidRPr="008818A0">
        <w:rPr>
          <w:rFonts w:ascii="Times New Roman" w:eastAsia="Calibri" w:hAnsi="Times New Roman" w:cs="Times New Roman"/>
          <w:sz w:val="28"/>
          <w:szCs w:val="28"/>
        </w:rPr>
        <w:t xml:space="preserve">Общая площадь стационарных объектов открытой сети – 1014 кв.м., общая площадь зала обслуживания посетителей 878 кв.м. Общее количество  посадочных мест - 610 шт. </w:t>
      </w:r>
      <w:r w:rsidRPr="008818A0">
        <w:rPr>
          <w:rFonts w:ascii="Times New Roman" w:hAnsi="Times New Roman" w:cs="Times New Roman"/>
          <w:sz w:val="28"/>
          <w:szCs w:val="28"/>
        </w:rPr>
        <w:t xml:space="preserve"> </w:t>
      </w:r>
    </w:p>
    <w:p w:rsidR="008818A0" w:rsidRPr="008818A0" w:rsidRDefault="008818A0" w:rsidP="008818A0">
      <w:pPr>
        <w:spacing w:after="0" w:line="240" w:lineRule="auto"/>
        <w:ind w:firstLine="709"/>
        <w:contextualSpacing/>
        <w:jc w:val="both"/>
        <w:rPr>
          <w:rFonts w:ascii="Times New Roman" w:eastAsia="Calibri" w:hAnsi="Times New Roman" w:cs="Times New Roman"/>
          <w:sz w:val="28"/>
          <w:szCs w:val="28"/>
        </w:rPr>
      </w:pPr>
      <w:proofErr w:type="gramStart"/>
      <w:r w:rsidRPr="008818A0">
        <w:rPr>
          <w:rFonts w:ascii="Times New Roman" w:eastAsia="Calibri" w:hAnsi="Times New Roman" w:cs="Times New Roman"/>
          <w:sz w:val="28"/>
          <w:szCs w:val="28"/>
        </w:rPr>
        <w:t xml:space="preserve">Также на территории Дубенского района действуют 15 объектов общественного питания закрытой сети: в учреждениях системы образования - 12 ед., в учреждениях системы здравоохранения - 2 ед., на предприятиях и в организациях - 1 ед. Общая площадь объектов общественного питания закрытой сети - 1563 кв.м., общая площадь зала обслуживания посетителей - 803 кв.м. Общее количество  посадочных мест - 796 шт.  </w:t>
      </w:r>
      <w:proofErr w:type="gramEnd"/>
    </w:p>
    <w:p w:rsidR="008818A0" w:rsidRPr="008818A0" w:rsidRDefault="008818A0" w:rsidP="008818A0">
      <w:pPr>
        <w:pStyle w:val="a3"/>
        <w:numPr>
          <w:ilvl w:val="0"/>
          <w:numId w:val="1"/>
        </w:numPr>
        <w:spacing w:after="0" w:line="240" w:lineRule="auto"/>
        <w:ind w:left="0" w:firstLine="709"/>
        <w:contextualSpacing/>
        <w:jc w:val="both"/>
        <w:rPr>
          <w:rFonts w:ascii="Times New Roman" w:hAnsi="Times New Roman" w:cs="Times New Roman"/>
          <w:sz w:val="28"/>
          <w:szCs w:val="28"/>
        </w:rPr>
      </w:pPr>
      <w:r w:rsidRPr="008818A0">
        <w:rPr>
          <w:rFonts w:ascii="Times New Roman" w:hAnsi="Times New Roman" w:cs="Times New Roman"/>
          <w:sz w:val="28"/>
          <w:szCs w:val="28"/>
        </w:rPr>
        <w:t xml:space="preserve">Потребительский рынок Дубенского муниципального района характеризуется развитой сетью предприятий торговли и услуг, высокой насыщенностью конкурентоспособных товаров, а также высокой предпринимательской активностью. В </w:t>
      </w:r>
      <w:proofErr w:type="gramStart"/>
      <w:r w:rsidRPr="008818A0">
        <w:rPr>
          <w:rFonts w:ascii="Times New Roman" w:hAnsi="Times New Roman" w:cs="Times New Roman"/>
          <w:sz w:val="28"/>
          <w:szCs w:val="28"/>
        </w:rPr>
        <w:t>последние</w:t>
      </w:r>
      <w:proofErr w:type="gramEnd"/>
      <w:r w:rsidRPr="008818A0">
        <w:rPr>
          <w:rFonts w:ascii="Times New Roman" w:hAnsi="Times New Roman" w:cs="Times New Roman"/>
          <w:sz w:val="28"/>
          <w:szCs w:val="28"/>
        </w:rPr>
        <w:t xml:space="preserve"> 2-3 года наблюдается усиленный прирост торговых площадей. Открытие новых предприятий торговли не только увеличивает обеспеченность торговыми площадями, способствует повышению культуры обслуживания, но и создает дополнительные рабочие места. Решен вопрос   обеспечения социально значимыми </w:t>
      </w:r>
      <w:proofErr w:type="gramStart"/>
      <w:r w:rsidRPr="008818A0">
        <w:rPr>
          <w:rFonts w:ascii="Times New Roman" w:hAnsi="Times New Roman" w:cs="Times New Roman"/>
          <w:sz w:val="28"/>
          <w:szCs w:val="28"/>
        </w:rPr>
        <w:t>товарами</w:t>
      </w:r>
      <w:proofErr w:type="gramEnd"/>
      <w:r w:rsidRPr="008818A0">
        <w:rPr>
          <w:rFonts w:ascii="Times New Roman" w:hAnsi="Times New Roman" w:cs="Times New Roman"/>
          <w:sz w:val="28"/>
          <w:szCs w:val="28"/>
        </w:rPr>
        <w:t xml:space="preserve"> в том числе продуктами питания, товарами хозяйственного назначения  жителей отдаленных и малонаселенных сельских пунктов.</w:t>
      </w:r>
    </w:p>
    <w:p w:rsidR="008818A0" w:rsidRPr="008818A0" w:rsidRDefault="008818A0" w:rsidP="008818A0">
      <w:pPr>
        <w:spacing w:after="0" w:line="240" w:lineRule="auto"/>
        <w:ind w:firstLine="318"/>
        <w:contextualSpacing/>
        <w:jc w:val="both"/>
        <w:rPr>
          <w:rFonts w:ascii="Times New Roman" w:hAnsi="Times New Roman" w:cs="Times New Roman"/>
          <w:sz w:val="28"/>
          <w:szCs w:val="28"/>
        </w:rPr>
      </w:pPr>
      <w:r w:rsidRPr="008818A0">
        <w:rPr>
          <w:rFonts w:ascii="Times New Roman" w:hAnsi="Times New Roman" w:cs="Times New Roman"/>
          <w:sz w:val="28"/>
          <w:szCs w:val="28"/>
        </w:rPr>
        <w:t xml:space="preserve">За  2019 год были построены следующие  магазины: </w:t>
      </w:r>
    </w:p>
    <w:p w:rsidR="008818A0" w:rsidRPr="008818A0" w:rsidRDefault="008818A0" w:rsidP="008818A0">
      <w:pPr>
        <w:spacing w:after="0" w:line="240" w:lineRule="auto"/>
        <w:ind w:firstLine="318"/>
        <w:contextualSpacing/>
        <w:jc w:val="both"/>
        <w:rPr>
          <w:rFonts w:ascii="Times New Roman" w:hAnsi="Times New Roman" w:cs="Times New Roman"/>
          <w:sz w:val="28"/>
          <w:szCs w:val="28"/>
        </w:rPr>
      </w:pPr>
      <w:r w:rsidRPr="008818A0">
        <w:rPr>
          <w:rFonts w:ascii="Times New Roman" w:hAnsi="Times New Roman" w:cs="Times New Roman"/>
          <w:sz w:val="28"/>
          <w:szCs w:val="28"/>
        </w:rPr>
        <w:t>- ИП Кузнецов Ю.С. магазин «Технарь»;</w:t>
      </w:r>
    </w:p>
    <w:p w:rsidR="008818A0" w:rsidRPr="008818A0" w:rsidRDefault="008818A0" w:rsidP="008818A0">
      <w:pPr>
        <w:spacing w:after="0" w:line="240" w:lineRule="auto"/>
        <w:ind w:firstLine="318"/>
        <w:contextualSpacing/>
        <w:jc w:val="both"/>
        <w:rPr>
          <w:rFonts w:ascii="Times New Roman" w:hAnsi="Times New Roman" w:cs="Times New Roman"/>
          <w:sz w:val="28"/>
          <w:szCs w:val="28"/>
        </w:rPr>
      </w:pPr>
      <w:r w:rsidRPr="008818A0">
        <w:rPr>
          <w:rFonts w:ascii="Times New Roman" w:hAnsi="Times New Roman" w:cs="Times New Roman"/>
          <w:sz w:val="28"/>
          <w:szCs w:val="28"/>
        </w:rPr>
        <w:t xml:space="preserve">- магазин хозяйственных товаров ИП </w:t>
      </w:r>
      <w:proofErr w:type="spellStart"/>
      <w:r w:rsidRPr="008818A0">
        <w:rPr>
          <w:rFonts w:ascii="Times New Roman" w:hAnsi="Times New Roman" w:cs="Times New Roman"/>
          <w:sz w:val="28"/>
          <w:szCs w:val="28"/>
        </w:rPr>
        <w:t>Корягин</w:t>
      </w:r>
      <w:proofErr w:type="spellEnd"/>
      <w:r w:rsidRPr="008818A0">
        <w:rPr>
          <w:rFonts w:ascii="Times New Roman" w:hAnsi="Times New Roman" w:cs="Times New Roman"/>
          <w:sz w:val="28"/>
          <w:szCs w:val="28"/>
        </w:rPr>
        <w:t xml:space="preserve"> О.</w:t>
      </w:r>
      <w:proofErr w:type="gramStart"/>
      <w:r w:rsidRPr="008818A0">
        <w:rPr>
          <w:rFonts w:ascii="Times New Roman" w:hAnsi="Times New Roman" w:cs="Times New Roman"/>
          <w:sz w:val="28"/>
          <w:szCs w:val="28"/>
        </w:rPr>
        <w:t>В</w:t>
      </w:r>
      <w:proofErr w:type="gramEnd"/>
      <w:r w:rsidRPr="008818A0">
        <w:rPr>
          <w:rFonts w:ascii="Times New Roman" w:hAnsi="Times New Roman" w:cs="Times New Roman"/>
          <w:sz w:val="28"/>
          <w:szCs w:val="28"/>
        </w:rPr>
        <w:t>;</w:t>
      </w:r>
    </w:p>
    <w:p w:rsidR="008818A0" w:rsidRPr="008818A0" w:rsidRDefault="008818A0" w:rsidP="008818A0">
      <w:pPr>
        <w:spacing w:after="0" w:line="240" w:lineRule="auto"/>
        <w:ind w:firstLine="318"/>
        <w:contextualSpacing/>
        <w:jc w:val="both"/>
        <w:rPr>
          <w:rFonts w:ascii="Times New Roman" w:hAnsi="Times New Roman" w:cs="Times New Roman"/>
          <w:sz w:val="28"/>
          <w:szCs w:val="28"/>
        </w:rPr>
      </w:pPr>
      <w:r w:rsidRPr="008818A0">
        <w:rPr>
          <w:rFonts w:ascii="Times New Roman" w:hAnsi="Times New Roman" w:cs="Times New Roman"/>
          <w:sz w:val="28"/>
          <w:szCs w:val="28"/>
        </w:rPr>
        <w:t>- продовольственный магазин ИП Борисов А.С.;</w:t>
      </w:r>
    </w:p>
    <w:p w:rsidR="008818A0" w:rsidRPr="008818A0" w:rsidRDefault="008818A0" w:rsidP="008818A0">
      <w:pPr>
        <w:spacing w:after="0" w:line="240" w:lineRule="auto"/>
        <w:ind w:firstLine="318"/>
        <w:contextualSpacing/>
        <w:jc w:val="both"/>
        <w:rPr>
          <w:rFonts w:ascii="Times New Roman" w:hAnsi="Times New Roman" w:cs="Times New Roman"/>
          <w:sz w:val="28"/>
          <w:szCs w:val="28"/>
        </w:rPr>
      </w:pPr>
      <w:r w:rsidRPr="008818A0">
        <w:rPr>
          <w:rFonts w:ascii="Times New Roman" w:hAnsi="Times New Roman" w:cs="Times New Roman"/>
          <w:sz w:val="28"/>
          <w:szCs w:val="28"/>
        </w:rPr>
        <w:t xml:space="preserve">- продовольственный магазин ИП </w:t>
      </w:r>
      <w:proofErr w:type="spellStart"/>
      <w:r w:rsidRPr="008818A0">
        <w:rPr>
          <w:rFonts w:ascii="Times New Roman" w:hAnsi="Times New Roman" w:cs="Times New Roman"/>
          <w:sz w:val="28"/>
          <w:szCs w:val="28"/>
        </w:rPr>
        <w:t>Горинов</w:t>
      </w:r>
      <w:proofErr w:type="spellEnd"/>
      <w:r w:rsidRPr="008818A0">
        <w:rPr>
          <w:rFonts w:ascii="Times New Roman" w:hAnsi="Times New Roman" w:cs="Times New Roman"/>
          <w:sz w:val="28"/>
          <w:szCs w:val="28"/>
        </w:rPr>
        <w:t xml:space="preserve"> Ю.М.; </w:t>
      </w:r>
    </w:p>
    <w:p w:rsidR="008818A0" w:rsidRPr="008818A0" w:rsidRDefault="008818A0" w:rsidP="008818A0">
      <w:pPr>
        <w:spacing w:after="0" w:line="240" w:lineRule="auto"/>
        <w:ind w:firstLine="318"/>
        <w:contextualSpacing/>
        <w:jc w:val="both"/>
        <w:rPr>
          <w:rFonts w:ascii="Times New Roman" w:hAnsi="Times New Roman" w:cs="Times New Roman"/>
          <w:sz w:val="28"/>
          <w:szCs w:val="28"/>
        </w:rPr>
      </w:pPr>
      <w:r w:rsidRPr="008818A0">
        <w:rPr>
          <w:rFonts w:ascii="Times New Roman" w:hAnsi="Times New Roman" w:cs="Times New Roman"/>
          <w:sz w:val="28"/>
          <w:szCs w:val="28"/>
        </w:rPr>
        <w:t>- продовольственный магазин «Дубки»,</w:t>
      </w:r>
    </w:p>
    <w:p w:rsidR="008818A0" w:rsidRPr="008818A0" w:rsidRDefault="008818A0" w:rsidP="008818A0">
      <w:pPr>
        <w:spacing w:after="0" w:line="240" w:lineRule="auto"/>
        <w:ind w:firstLine="318"/>
        <w:contextualSpacing/>
        <w:jc w:val="both"/>
        <w:rPr>
          <w:rFonts w:ascii="Times New Roman" w:hAnsi="Times New Roman" w:cs="Times New Roman"/>
          <w:sz w:val="28"/>
          <w:szCs w:val="28"/>
        </w:rPr>
      </w:pPr>
      <w:r w:rsidRPr="008818A0">
        <w:rPr>
          <w:rFonts w:ascii="Times New Roman" w:hAnsi="Times New Roman" w:cs="Times New Roman"/>
          <w:sz w:val="28"/>
          <w:szCs w:val="28"/>
        </w:rPr>
        <w:t xml:space="preserve">- цветочный магазин ИП </w:t>
      </w:r>
      <w:proofErr w:type="spellStart"/>
      <w:r w:rsidRPr="008818A0">
        <w:rPr>
          <w:rFonts w:ascii="Times New Roman" w:hAnsi="Times New Roman" w:cs="Times New Roman"/>
          <w:sz w:val="28"/>
          <w:szCs w:val="28"/>
        </w:rPr>
        <w:t>Сайгушева</w:t>
      </w:r>
      <w:proofErr w:type="spellEnd"/>
      <w:r w:rsidRPr="008818A0">
        <w:rPr>
          <w:rFonts w:ascii="Times New Roman" w:hAnsi="Times New Roman" w:cs="Times New Roman"/>
          <w:sz w:val="28"/>
          <w:szCs w:val="28"/>
        </w:rPr>
        <w:t>,</w:t>
      </w:r>
    </w:p>
    <w:p w:rsidR="008818A0" w:rsidRPr="008818A0" w:rsidRDefault="008818A0" w:rsidP="008818A0">
      <w:pPr>
        <w:spacing w:after="0" w:line="240" w:lineRule="auto"/>
        <w:ind w:firstLine="318"/>
        <w:contextualSpacing/>
        <w:jc w:val="both"/>
        <w:rPr>
          <w:rFonts w:ascii="Times New Roman" w:hAnsi="Times New Roman" w:cs="Times New Roman"/>
          <w:sz w:val="28"/>
          <w:szCs w:val="28"/>
        </w:rPr>
      </w:pPr>
      <w:r w:rsidRPr="008818A0">
        <w:rPr>
          <w:rFonts w:ascii="Times New Roman" w:hAnsi="Times New Roman" w:cs="Times New Roman"/>
          <w:sz w:val="28"/>
          <w:szCs w:val="28"/>
        </w:rPr>
        <w:t xml:space="preserve">- открыт продовольственный магазин ИП </w:t>
      </w:r>
      <w:proofErr w:type="spellStart"/>
      <w:r w:rsidRPr="008818A0">
        <w:rPr>
          <w:rFonts w:ascii="Times New Roman" w:hAnsi="Times New Roman" w:cs="Times New Roman"/>
          <w:sz w:val="28"/>
          <w:szCs w:val="28"/>
        </w:rPr>
        <w:t>Борчин</w:t>
      </w:r>
      <w:proofErr w:type="spellEnd"/>
      <w:r w:rsidRPr="008818A0">
        <w:rPr>
          <w:rFonts w:ascii="Times New Roman" w:hAnsi="Times New Roman" w:cs="Times New Roman"/>
          <w:sz w:val="28"/>
          <w:szCs w:val="28"/>
        </w:rPr>
        <w:t xml:space="preserve"> В.В., </w:t>
      </w:r>
    </w:p>
    <w:p w:rsidR="008818A0" w:rsidRPr="008818A0" w:rsidRDefault="008818A0" w:rsidP="008818A0">
      <w:pPr>
        <w:spacing w:after="0" w:line="240" w:lineRule="auto"/>
        <w:ind w:firstLine="318"/>
        <w:contextualSpacing/>
        <w:jc w:val="both"/>
        <w:rPr>
          <w:rFonts w:ascii="Times New Roman" w:hAnsi="Times New Roman" w:cs="Times New Roman"/>
          <w:sz w:val="28"/>
          <w:szCs w:val="28"/>
        </w:rPr>
      </w:pPr>
      <w:r w:rsidRPr="008818A0">
        <w:rPr>
          <w:rFonts w:ascii="Times New Roman" w:hAnsi="Times New Roman" w:cs="Times New Roman"/>
          <w:sz w:val="28"/>
          <w:szCs w:val="28"/>
        </w:rPr>
        <w:t>- открыт продовольственный магазин ИП</w:t>
      </w:r>
    </w:p>
    <w:p w:rsidR="008818A0" w:rsidRPr="008818A0" w:rsidRDefault="008818A0" w:rsidP="008818A0">
      <w:pPr>
        <w:spacing w:after="0" w:line="240" w:lineRule="auto"/>
        <w:ind w:firstLine="709"/>
        <w:contextualSpacing/>
        <w:jc w:val="both"/>
        <w:rPr>
          <w:rFonts w:ascii="Times New Roman" w:hAnsi="Times New Roman" w:cs="Times New Roman"/>
          <w:sz w:val="28"/>
          <w:szCs w:val="28"/>
        </w:rPr>
      </w:pPr>
      <w:r w:rsidRPr="008818A0">
        <w:rPr>
          <w:rFonts w:ascii="Times New Roman" w:hAnsi="Times New Roman" w:cs="Times New Roman"/>
          <w:sz w:val="28"/>
          <w:szCs w:val="28"/>
        </w:rPr>
        <w:t xml:space="preserve">Также в прошлом году был открыт салон сотовой связи Теле 2. Проведена реконструкция здания под магазин ИП </w:t>
      </w:r>
      <w:proofErr w:type="spellStart"/>
      <w:r w:rsidRPr="008818A0">
        <w:rPr>
          <w:rFonts w:ascii="Times New Roman" w:hAnsi="Times New Roman" w:cs="Times New Roman"/>
          <w:sz w:val="28"/>
          <w:szCs w:val="28"/>
        </w:rPr>
        <w:t>Сайгушева</w:t>
      </w:r>
      <w:proofErr w:type="spellEnd"/>
      <w:r w:rsidRPr="008818A0">
        <w:rPr>
          <w:rFonts w:ascii="Times New Roman" w:hAnsi="Times New Roman" w:cs="Times New Roman"/>
          <w:sz w:val="28"/>
          <w:szCs w:val="28"/>
        </w:rPr>
        <w:t xml:space="preserve"> Л.Ю., где открыта торговая точк</w:t>
      </w:r>
      <w:proofErr w:type="gramStart"/>
      <w:r w:rsidRPr="008818A0">
        <w:rPr>
          <w:rFonts w:ascii="Times New Roman" w:hAnsi="Times New Roman" w:cs="Times New Roman"/>
          <w:sz w:val="28"/>
          <w:szCs w:val="28"/>
        </w:rPr>
        <w:t>а ООО</w:t>
      </w:r>
      <w:proofErr w:type="gramEnd"/>
      <w:r w:rsidRPr="008818A0">
        <w:rPr>
          <w:rFonts w:ascii="Times New Roman" w:hAnsi="Times New Roman" w:cs="Times New Roman"/>
          <w:sz w:val="28"/>
          <w:szCs w:val="28"/>
        </w:rPr>
        <w:t xml:space="preserve"> МПК «</w:t>
      </w:r>
      <w:proofErr w:type="spellStart"/>
      <w:r w:rsidRPr="008818A0">
        <w:rPr>
          <w:rFonts w:ascii="Times New Roman" w:hAnsi="Times New Roman" w:cs="Times New Roman"/>
          <w:sz w:val="28"/>
          <w:szCs w:val="28"/>
        </w:rPr>
        <w:t>Норовский</w:t>
      </w:r>
      <w:proofErr w:type="spellEnd"/>
      <w:r w:rsidRPr="008818A0">
        <w:rPr>
          <w:rFonts w:ascii="Times New Roman" w:hAnsi="Times New Roman" w:cs="Times New Roman"/>
          <w:sz w:val="28"/>
          <w:szCs w:val="28"/>
        </w:rPr>
        <w:t xml:space="preserve">. </w:t>
      </w:r>
    </w:p>
    <w:p w:rsidR="008818A0" w:rsidRPr="008818A0" w:rsidRDefault="008818A0" w:rsidP="008818A0">
      <w:pPr>
        <w:spacing w:after="0" w:line="240" w:lineRule="auto"/>
        <w:ind w:firstLine="709"/>
        <w:contextualSpacing/>
        <w:jc w:val="both"/>
        <w:rPr>
          <w:rFonts w:ascii="Times New Roman" w:hAnsi="Times New Roman" w:cs="Times New Roman"/>
          <w:sz w:val="28"/>
          <w:szCs w:val="28"/>
        </w:rPr>
      </w:pPr>
      <w:r w:rsidRPr="008818A0">
        <w:rPr>
          <w:rFonts w:ascii="Times New Roman" w:hAnsi="Times New Roman" w:cs="Times New Roman"/>
          <w:sz w:val="28"/>
          <w:szCs w:val="28"/>
        </w:rPr>
        <w:t xml:space="preserve">В уходящем году было закрыто четыре продовольственных магазина: ИП </w:t>
      </w:r>
      <w:proofErr w:type="spellStart"/>
      <w:r w:rsidRPr="008818A0">
        <w:rPr>
          <w:rFonts w:ascii="Times New Roman" w:hAnsi="Times New Roman" w:cs="Times New Roman"/>
          <w:sz w:val="28"/>
          <w:szCs w:val="28"/>
        </w:rPr>
        <w:t>Рузанкин</w:t>
      </w:r>
      <w:proofErr w:type="spellEnd"/>
      <w:r w:rsidRPr="008818A0">
        <w:rPr>
          <w:rFonts w:ascii="Times New Roman" w:hAnsi="Times New Roman" w:cs="Times New Roman"/>
          <w:sz w:val="28"/>
          <w:szCs w:val="28"/>
        </w:rPr>
        <w:t xml:space="preserve"> И.А., ИП Ермолаева Т.А., ИП </w:t>
      </w:r>
      <w:proofErr w:type="spellStart"/>
      <w:r w:rsidRPr="008818A0">
        <w:rPr>
          <w:rFonts w:ascii="Times New Roman" w:hAnsi="Times New Roman" w:cs="Times New Roman"/>
          <w:sz w:val="28"/>
          <w:szCs w:val="28"/>
        </w:rPr>
        <w:t>Люнина</w:t>
      </w:r>
      <w:proofErr w:type="spellEnd"/>
      <w:r w:rsidRPr="008818A0">
        <w:rPr>
          <w:rFonts w:ascii="Times New Roman" w:hAnsi="Times New Roman" w:cs="Times New Roman"/>
          <w:sz w:val="28"/>
          <w:szCs w:val="28"/>
        </w:rPr>
        <w:t xml:space="preserve"> О.Д., ИП Сорокина Е.Н.</w:t>
      </w:r>
    </w:p>
    <w:p w:rsidR="005564F7" w:rsidRPr="008818A0" w:rsidRDefault="005564F7" w:rsidP="008818A0">
      <w:pPr>
        <w:rPr>
          <w:sz w:val="28"/>
          <w:szCs w:val="28"/>
        </w:rPr>
      </w:pPr>
    </w:p>
    <w:sectPr w:rsidR="005564F7" w:rsidRPr="008818A0" w:rsidSect="00F45C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585703"/>
    <w:multiLevelType w:val="hybridMultilevel"/>
    <w:tmpl w:val="B450FE30"/>
    <w:lvl w:ilvl="0" w:tplc="FE7A1212">
      <w:start w:val="1"/>
      <w:numFmt w:val="decimal"/>
      <w:lvlText w:val="%1."/>
      <w:lvlJc w:val="left"/>
      <w:pPr>
        <w:ind w:left="1069" w:hanging="360"/>
      </w:pPr>
      <w:rPr>
        <w:rFonts w:hint="default"/>
        <w:color w:val="2D2D2D"/>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5564F7"/>
    <w:rsid w:val="005564F7"/>
    <w:rsid w:val="00816A2E"/>
    <w:rsid w:val="00820B01"/>
    <w:rsid w:val="008818A0"/>
    <w:rsid w:val="008F6D78"/>
    <w:rsid w:val="00A50A32"/>
    <w:rsid w:val="00D4668C"/>
    <w:rsid w:val="00D70420"/>
    <w:rsid w:val="00D932CE"/>
    <w:rsid w:val="00DD18A6"/>
    <w:rsid w:val="00DF0BAF"/>
    <w:rsid w:val="00EB23E2"/>
    <w:rsid w:val="00F211F9"/>
    <w:rsid w:val="00F45CA5"/>
    <w:rsid w:val="00F678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18A0"/>
    <w:rPr>
      <w:rFonts w:ascii="Calibri" w:eastAsia="Lucida Sans Unicode" w:hAnsi="Calibri" w:cs="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rsid w:val="005564F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8818A0"/>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5</Pages>
  <Words>1894</Words>
  <Characters>10800</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dcterms:created xsi:type="dcterms:W3CDTF">2020-01-17T11:47:00Z</dcterms:created>
  <dcterms:modified xsi:type="dcterms:W3CDTF">2020-01-20T12:18:00Z</dcterms:modified>
</cp:coreProperties>
</file>