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D5D" w:rsidRPr="008F4130" w:rsidRDefault="00843D5D" w:rsidP="00843D5D">
      <w:pPr>
        <w:jc w:val="center"/>
        <w:rPr>
          <w:rFonts w:ascii="Times New Roman" w:hAnsi="Times New Roman" w:cs="Times New Roman"/>
          <w:b/>
          <w:sz w:val="28"/>
          <w:szCs w:val="28"/>
        </w:rPr>
      </w:pPr>
      <w:r w:rsidRPr="008F4130">
        <w:rPr>
          <w:rFonts w:ascii="Times New Roman" w:hAnsi="Times New Roman" w:cs="Times New Roman"/>
          <w:b/>
          <w:sz w:val="28"/>
          <w:szCs w:val="28"/>
        </w:rPr>
        <w:t>МИНИСТЕРСТВО ЖИЛИЩНО-КОММУНАЛЬНОГО ХОЗЯЙСТВА И ГРАЖДАНСКОЙ ЗАЩИТЫ НАСЕЛЕНИЯ РЕСПУБЛИКИ МОРДОВИЯ</w:t>
      </w:r>
    </w:p>
    <w:p w:rsidR="00843D5D" w:rsidRPr="008F4130" w:rsidRDefault="00843D5D" w:rsidP="00843D5D">
      <w:pPr>
        <w:jc w:val="center"/>
        <w:rPr>
          <w:rFonts w:ascii="Times New Roman" w:hAnsi="Times New Roman" w:cs="Times New Roman"/>
          <w:b/>
          <w:sz w:val="24"/>
          <w:szCs w:val="24"/>
        </w:rPr>
      </w:pPr>
    </w:p>
    <w:p w:rsidR="00843D5D" w:rsidRPr="008F4130" w:rsidRDefault="00843D5D" w:rsidP="00843D5D">
      <w:pPr>
        <w:jc w:val="center"/>
        <w:rPr>
          <w:rFonts w:ascii="Times New Roman" w:hAnsi="Times New Roman" w:cs="Times New Roman"/>
          <w:b/>
          <w:sz w:val="28"/>
          <w:szCs w:val="28"/>
        </w:rPr>
      </w:pPr>
      <w:r w:rsidRPr="008F4130">
        <w:rPr>
          <w:rFonts w:ascii="Times New Roman" w:hAnsi="Times New Roman" w:cs="Times New Roman"/>
          <w:b/>
          <w:sz w:val="28"/>
          <w:szCs w:val="28"/>
        </w:rPr>
        <w:t>ГОСУДАРСТВЕННОЕ УНИТАРНОЕ ПРЕДПРИЯТИЕ РЕСПУБЛИКИ МОРДОВИЯ «МОРДОВКОММУНСЕРВИС»</w:t>
      </w:r>
    </w:p>
    <w:p w:rsidR="00843D5D" w:rsidRPr="008F4130" w:rsidRDefault="00843D5D" w:rsidP="00843D5D">
      <w:pPr>
        <w:jc w:val="center"/>
        <w:rPr>
          <w:rFonts w:ascii="Times New Roman" w:hAnsi="Times New Roman" w:cs="Times New Roman"/>
          <w:b/>
          <w:sz w:val="28"/>
          <w:szCs w:val="28"/>
        </w:rPr>
      </w:pPr>
      <w:r w:rsidRPr="008F4130">
        <w:rPr>
          <w:rFonts w:ascii="Times New Roman" w:hAnsi="Times New Roman" w:cs="Times New Roman"/>
          <w:b/>
          <w:sz w:val="28"/>
          <w:szCs w:val="28"/>
        </w:rPr>
        <w:t>(ГУП РМ «Мордовкоммунсервис»)</w:t>
      </w:r>
    </w:p>
    <w:p w:rsidR="00843D5D" w:rsidRPr="008F4130" w:rsidRDefault="00843D5D" w:rsidP="00843D5D">
      <w:pPr>
        <w:spacing w:line="240" w:lineRule="auto"/>
        <w:jc w:val="center"/>
        <w:rPr>
          <w:rFonts w:ascii="Times New Roman" w:hAnsi="Times New Roman" w:cs="Times New Roman"/>
          <w:sz w:val="24"/>
          <w:szCs w:val="24"/>
        </w:rPr>
      </w:pPr>
      <w:r w:rsidRPr="008F4130">
        <w:rPr>
          <w:rFonts w:ascii="Times New Roman" w:hAnsi="Times New Roman" w:cs="Times New Roman"/>
          <w:sz w:val="24"/>
          <w:szCs w:val="24"/>
        </w:rPr>
        <w:t>430005, Россия, Республика Мордовия, г. Саранск</w:t>
      </w:r>
    </w:p>
    <w:p w:rsidR="00843D5D" w:rsidRPr="008F4130" w:rsidRDefault="00843D5D" w:rsidP="00843D5D">
      <w:pPr>
        <w:spacing w:line="240" w:lineRule="auto"/>
        <w:jc w:val="center"/>
        <w:rPr>
          <w:rFonts w:ascii="Times New Roman" w:hAnsi="Times New Roman" w:cs="Times New Roman"/>
          <w:sz w:val="24"/>
          <w:szCs w:val="24"/>
        </w:rPr>
      </w:pPr>
      <w:r w:rsidRPr="008F4130">
        <w:rPr>
          <w:rFonts w:ascii="Times New Roman" w:hAnsi="Times New Roman" w:cs="Times New Roman"/>
          <w:sz w:val="24"/>
          <w:szCs w:val="24"/>
        </w:rPr>
        <w:t>ул. Коммунистическая, д.33, корп.3. оф. 510</w:t>
      </w:r>
    </w:p>
    <w:p w:rsidR="00843D5D" w:rsidRPr="008F4130" w:rsidRDefault="00843D5D" w:rsidP="00843D5D">
      <w:pPr>
        <w:jc w:val="center"/>
        <w:rPr>
          <w:rFonts w:ascii="Times New Roman" w:hAnsi="Times New Roman" w:cs="Times New Roman"/>
          <w:b/>
          <w:sz w:val="24"/>
          <w:szCs w:val="24"/>
        </w:rPr>
      </w:pPr>
    </w:p>
    <w:p w:rsidR="00843D5D" w:rsidRPr="008F4130" w:rsidRDefault="00843D5D" w:rsidP="00843D5D">
      <w:pPr>
        <w:jc w:val="center"/>
        <w:rPr>
          <w:rFonts w:ascii="Times New Roman" w:hAnsi="Times New Roman" w:cs="Times New Roman"/>
          <w:b/>
          <w:sz w:val="24"/>
          <w:szCs w:val="24"/>
        </w:rPr>
      </w:pPr>
    </w:p>
    <w:p w:rsidR="00843D5D" w:rsidRPr="008F4130" w:rsidRDefault="00843D5D" w:rsidP="00843D5D">
      <w:pPr>
        <w:jc w:val="center"/>
        <w:rPr>
          <w:rFonts w:ascii="Times New Roman" w:hAnsi="Times New Roman" w:cs="Times New Roman"/>
          <w:b/>
          <w:sz w:val="24"/>
          <w:szCs w:val="24"/>
          <w:highlight w:val="yellow"/>
        </w:rPr>
      </w:pPr>
    </w:p>
    <w:p w:rsidR="00843D5D" w:rsidRPr="008F4130" w:rsidRDefault="00843D5D" w:rsidP="00843D5D">
      <w:pPr>
        <w:jc w:val="center"/>
        <w:rPr>
          <w:rFonts w:ascii="Times New Roman" w:hAnsi="Times New Roman" w:cs="Times New Roman"/>
          <w:b/>
          <w:sz w:val="32"/>
          <w:szCs w:val="32"/>
        </w:rPr>
      </w:pPr>
      <w:r w:rsidRPr="008F4130">
        <w:rPr>
          <w:rFonts w:ascii="Times New Roman" w:hAnsi="Times New Roman" w:cs="Times New Roman"/>
          <w:b/>
          <w:sz w:val="32"/>
          <w:szCs w:val="32"/>
        </w:rPr>
        <w:t xml:space="preserve">Программа комплексного развития системы коммунальной инфраструктуры </w:t>
      </w:r>
      <w:r>
        <w:rPr>
          <w:rFonts w:ascii="Times New Roman" w:hAnsi="Times New Roman" w:cs="Times New Roman"/>
          <w:b/>
          <w:sz w:val="32"/>
          <w:szCs w:val="32"/>
        </w:rPr>
        <w:t>Поводимовского</w:t>
      </w:r>
      <w:r w:rsidRPr="008F4130">
        <w:rPr>
          <w:rFonts w:ascii="Times New Roman" w:hAnsi="Times New Roman" w:cs="Times New Roman"/>
          <w:b/>
          <w:sz w:val="32"/>
          <w:szCs w:val="32"/>
        </w:rPr>
        <w:t xml:space="preserve"> сельского поселения </w:t>
      </w:r>
      <w:r>
        <w:rPr>
          <w:rFonts w:ascii="Times New Roman" w:hAnsi="Times New Roman" w:cs="Times New Roman"/>
          <w:b/>
          <w:sz w:val="32"/>
          <w:szCs w:val="32"/>
        </w:rPr>
        <w:t>Дубенского</w:t>
      </w:r>
      <w:r w:rsidRPr="008F4130">
        <w:rPr>
          <w:rFonts w:ascii="Times New Roman" w:hAnsi="Times New Roman" w:cs="Times New Roman"/>
          <w:b/>
          <w:sz w:val="32"/>
          <w:szCs w:val="32"/>
        </w:rPr>
        <w:t xml:space="preserve"> муниципального района Республики Мордовия на 201</w:t>
      </w:r>
      <w:r>
        <w:rPr>
          <w:rFonts w:ascii="Times New Roman" w:hAnsi="Times New Roman" w:cs="Times New Roman"/>
          <w:b/>
          <w:sz w:val="32"/>
          <w:szCs w:val="32"/>
        </w:rPr>
        <w:t>8</w:t>
      </w:r>
      <w:r w:rsidRPr="008F4130">
        <w:rPr>
          <w:rFonts w:ascii="Times New Roman" w:hAnsi="Times New Roman" w:cs="Times New Roman"/>
          <w:b/>
          <w:sz w:val="32"/>
          <w:szCs w:val="32"/>
        </w:rPr>
        <w:t>-202</w:t>
      </w:r>
      <w:r>
        <w:rPr>
          <w:rFonts w:ascii="Times New Roman" w:hAnsi="Times New Roman" w:cs="Times New Roman"/>
          <w:b/>
          <w:sz w:val="32"/>
          <w:szCs w:val="32"/>
        </w:rPr>
        <w:t>8</w:t>
      </w:r>
      <w:r w:rsidRPr="008F4130">
        <w:rPr>
          <w:rFonts w:ascii="Times New Roman" w:hAnsi="Times New Roman" w:cs="Times New Roman"/>
          <w:b/>
          <w:sz w:val="32"/>
          <w:szCs w:val="32"/>
        </w:rPr>
        <w:t>гг</w:t>
      </w:r>
    </w:p>
    <w:p w:rsidR="00843D5D" w:rsidRPr="008F4130" w:rsidRDefault="00843D5D" w:rsidP="00843D5D">
      <w:pPr>
        <w:jc w:val="center"/>
        <w:rPr>
          <w:rFonts w:ascii="Times New Roman" w:hAnsi="Times New Roman" w:cs="Times New Roman"/>
          <w:b/>
          <w:sz w:val="32"/>
          <w:szCs w:val="32"/>
        </w:rPr>
      </w:pPr>
    </w:p>
    <w:p w:rsidR="00843D5D" w:rsidRPr="008F4130" w:rsidRDefault="00843D5D" w:rsidP="00843D5D">
      <w:pPr>
        <w:jc w:val="center"/>
        <w:rPr>
          <w:rFonts w:ascii="Times New Roman" w:hAnsi="Times New Roman" w:cs="Times New Roman"/>
          <w:b/>
          <w:sz w:val="32"/>
          <w:szCs w:val="32"/>
        </w:rPr>
      </w:pPr>
    </w:p>
    <w:p w:rsidR="00843D5D" w:rsidRPr="008F4130" w:rsidRDefault="00843D5D" w:rsidP="00843D5D">
      <w:pPr>
        <w:jc w:val="center"/>
        <w:rPr>
          <w:rFonts w:ascii="Times New Roman" w:hAnsi="Times New Roman" w:cs="Times New Roman"/>
          <w:b/>
          <w:sz w:val="32"/>
          <w:szCs w:val="32"/>
        </w:rPr>
      </w:pPr>
    </w:p>
    <w:p w:rsidR="00843D5D" w:rsidRPr="008F4130" w:rsidRDefault="00843D5D" w:rsidP="00843D5D">
      <w:pPr>
        <w:jc w:val="center"/>
        <w:rPr>
          <w:rFonts w:ascii="Times New Roman" w:hAnsi="Times New Roman" w:cs="Times New Roman"/>
          <w:b/>
          <w:sz w:val="24"/>
          <w:szCs w:val="24"/>
        </w:rPr>
      </w:pPr>
      <w:r w:rsidRPr="008F4130">
        <w:rPr>
          <w:rFonts w:ascii="Times New Roman" w:hAnsi="Times New Roman" w:cs="Times New Roman"/>
          <w:b/>
          <w:sz w:val="32"/>
          <w:szCs w:val="32"/>
        </w:rPr>
        <w:t>Программный документ</w:t>
      </w:r>
    </w:p>
    <w:p w:rsidR="00843D5D" w:rsidRPr="008F4130" w:rsidRDefault="00843D5D" w:rsidP="00843D5D">
      <w:pPr>
        <w:jc w:val="center"/>
        <w:rPr>
          <w:rFonts w:ascii="Times New Roman" w:hAnsi="Times New Roman" w:cs="Times New Roman"/>
          <w:b/>
          <w:sz w:val="24"/>
          <w:szCs w:val="24"/>
        </w:rPr>
      </w:pPr>
      <w:r w:rsidRPr="008F4130">
        <w:rPr>
          <w:rFonts w:ascii="Times New Roman" w:hAnsi="Times New Roman" w:cs="Times New Roman"/>
          <w:b/>
          <w:sz w:val="24"/>
          <w:szCs w:val="24"/>
        </w:rPr>
        <w:t>(Том 1)</w:t>
      </w:r>
    </w:p>
    <w:p w:rsidR="00843D5D" w:rsidRPr="008F4130" w:rsidRDefault="00843D5D" w:rsidP="00843D5D">
      <w:pPr>
        <w:jc w:val="center"/>
        <w:rPr>
          <w:rFonts w:ascii="Times New Roman" w:hAnsi="Times New Roman" w:cs="Times New Roman"/>
          <w:b/>
          <w:sz w:val="24"/>
          <w:szCs w:val="24"/>
        </w:rPr>
      </w:pPr>
    </w:p>
    <w:p w:rsidR="00843D5D" w:rsidRPr="008F4130" w:rsidRDefault="00843D5D" w:rsidP="00843D5D">
      <w:pPr>
        <w:jc w:val="center"/>
        <w:rPr>
          <w:rFonts w:ascii="Times New Roman" w:hAnsi="Times New Roman" w:cs="Times New Roman"/>
          <w:b/>
          <w:sz w:val="24"/>
          <w:szCs w:val="24"/>
        </w:rPr>
      </w:pPr>
    </w:p>
    <w:p w:rsidR="00843D5D" w:rsidRPr="008F4130" w:rsidRDefault="00843D5D" w:rsidP="00843D5D">
      <w:pPr>
        <w:jc w:val="center"/>
        <w:rPr>
          <w:rFonts w:ascii="Times New Roman" w:hAnsi="Times New Roman" w:cs="Times New Roman"/>
          <w:b/>
          <w:sz w:val="24"/>
          <w:szCs w:val="24"/>
        </w:rPr>
      </w:pPr>
    </w:p>
    <w:p w:rsidR="00843D5D" w:rsidRPr="008F4130" w:rsidRDefault="00843D5D" w:rsidP="00843D5D">
      <w:pPr>
        <w:jc w:val="center"/>
        <w:rPr>
          <w:rFonts w:ascii="Times New Roman" w:hAnsi="Times New Roman" w:cs="Times New Roman"/>
          <w:b/>
          <w:sz w:val="24"/>
          <w:szCs w:val="24"/>
        </w:rPr>
      </w:pPr>
    </w:p>
    <w:p w:rsidR="00843D5D" w:rsidRPr="008F4130" w:rsidRDefault="00843D5D" w:rsidP="00843D5D">
      <w:pPr>
        <w:ind w:left="-567"/>
        <w:rPr>
          <w:rFonts w:ascii="Times New Roman" w:hAnsi="Times New Roman" w:cs="Times New Roman"/>
          <w:b/>
          <w:sz w:val="24"/>
          <w:szCs w:val="24"/>
        </w:rPr>
      </w:pPr>
    </w:p>
    <w:p w:rsidR="00843D5D" w:rsidRPr="008F4130" w:rsidRDefault="00843D5D" w:rsidP="00843D5D">
      <w:pPr>
        <w:spacing w:after="0" w:line="240" w:lineRule="auto"/>
        <w:ind w:left="-567"/>
        <w:rPr>
          <w:rFonts w:ascii="Times New Roman" w:eastAsia="Calibri" w:hAnsi="Times New Roman" w:cs="Times New Roman"/>
          <w:sz w:val="28"/>
          <w:szCs w:val="28"/>
        </w:rPr>
      </w:pPr>
      <w:r w:rsidRPr="008F4130">
        <w:rPr>
          <w:rFonts w:ascii="Times New Roman" w:eastAsia="Calibri" w:hAnsi="Times New Roman" w:cs="Times New Roman"/>
          <w:sz w:val="28"/>
          <w:szCs w:val="28"/>
        </w:rPr>
        <w:t>Директор ГУП РМ «Мордовкоммунсервис»                                    Ю. Ю. Корнишин</w:t>
      </w:r>
    </w:p>
    <w:p w:rsidR="00843D5D" w:rsidRDefault="00843D5D" w:rsidP="00843D5D">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lang w:eastAsia="en-US"/>
        </w:rPr>
        <w:id w:val="341360868"/>
      </w:sdtPr>
      <w:sdtEndPr>
        <w:rPr>
          <w:b/>
          <w:bCs/>
        </w:rPr>
      </w:sdtEndPr>
      <w:sdtContent>
        <w:p w:rsidR="005C5D6B" w:rsidRPr="003159C7" w:rsidRDefault="005C5D6B" w:rsidP="003159C7">
          <w:pPr>
            <w:pStyle w:val="af"/>
            <w:spacing w:line="360" w:lineRule="auto"/>
            <w:jc w:val="center"/>
            <w:rPr>
              <w:rFonts w:ascii="Times New Roman" w:hAnsi="Times New Roman" w:cs="Times New Roman"/>
              <w:color w:val="000000" w:themeColor="text1"/>
              <w:sz w:val="28"/>
              <w:szCs w:val="28"/>
            </w:rPr>
          </w:pPr>
          <w:r w:rsidRPr="003159C7">
            <w:rPr>
              <w:rFonts w:ascii="Times New Roman" w:hAnsi="Times New Roman" w:cs="Times New Roman"/>
              <w:color w:val="000000" w:themeColor="text1"/>
              <w:sz w:val="28"/>
              <w:szCs w:val="28"/>
            </w:rPr>
            <w:t>Оглавление</w:t>
          </w:r>
        </w:p>
        <w:p w:rsidR="003159C7" w:rsidRPr="003159C7" w:rsidRDefault="00EA4D8C" w:rsidP="003159C7">
          <w:pPr>
            <w:pStyle w:val="11"/>
            <w:tabs>
              <w:tab w:val="right" w:leader="dot" w:pos="9345"/>
            </w:tabs>
            <w:spacing w:line="360" w:lineRule="auto"/>
            <w:rPr>
              <w:rFonts w:ascii="Times New Roman" w:eastAsiaTheme="minorEastAsia" w:hAnsi="Times New Roman" w:cs="Times New Roman"/>
              <w:noProof/>
              <w:sz w:val="28"/>
              <w:szCs w:val="28"/>
              <w:lang w:eastAsia="ru-RU"/>
            </w:rPr>
          </w:pPr>
          <w:r w:rsidRPr="00EA4D8C">
            <w:rPr>
              <w:rFonts w:ascii="Times New Roman" w:hAnsi="Times New Roman" w:cs="Times New Roman"/>
              <w:sz w:val="28"/>
              <w:szCs w:val="28"/>
            </w:rPr>
            <w:fldChar w:fldCharType="begin"/>
          </w:r>
          <w:r w:rsidR="005C5D6B" w:rsidRPr="003159C7">
            <w:rPr>
              <w:rFonts w:ascii="Times New Roman" w:hAnsi="Times New Roman" w:cs="Times New Roman"/>
              <w:sz w:val="28"/>
              <w:szCs w:val="28"/>
            </w:rPr>
            <w:instrText xml:space="preserve"> TOC \o "1-3" \h \z \u </w:instrText>
          </w:r>
          <w:r w:rsidRPr="00EA4D8C">
            <w:rPr>
              <w:rFonts w:ascii="Times New Roman" w:hAnsi="Times New Roman" w:cs="Times New Roman"/>
              <w:sz w:val="28"/>
              <w:szCs w:val="28"/>
            </w:rPr>
            <w:fldChar w:fldCharType="separate"/>
          </w:r>
          <w:hyperlink w:anchor="_Toc472925890" w:history="1">
            <w:r w:rsidR="003159C7" w:rsidRPr="003159C7">
              <w:rPr>
                <w:rStyle w:val="af0"/>
                <w:rFonts w:ascii="Times New Roman" w:eastAsia="Times New Roman" w:hAnsi="Times New Roman" w:cs="Times New Roman"/>
                <w:bCs/>
                <w:noProof/>
                <w:sz w:val="28"/>
                <w:szCs w:val="28"/>
              </w:rPr>
              <w:t>1. Паспорт программы</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_Toc472925890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4</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72925892" w:history="1">
            <w:r w:rsidR="003159C7" w:rsidRPr="003159C7">
              <w:rPr>
                <w:rStyle w:val="af0"/>
                <w:rFonts w:ascii="Times New Roman" w:hAnsi="Times New Roman" w:cs="Times New Roman"/>
                <w:noProof/>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_Toc472925892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20</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3" w:history="1">
            <w:r w:rsidR="003159C7" w:rsidRPr="003159C7">
              <w:rPr>
                <w:rStyle w:val="af0"/>
                <w:rFonts w:ascii="Times New Roman" w:hAnsi="Times New Roman" w:cs="Times New Roman"/>
                <w:noProof/>
                <w:sz w:val="28"/>
                <w:szCs w:val="28"/>
              </w:rPr>
              <w:t>2.1.Существующая система водоснабжения</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_Toc472925893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20</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4" w:history="1">
            <w:r w:rsidR="003159C7" w:rsidRPr="003159C7">
              <w:rPr>
                <w:rStyle w:val="af0"/>
                <w:rFonts w:ascii="Times New Roman" w:eastAsia="Times New Roman" w:hAnsi="Times New Roman" w:cs="Times New Roman"/>
                <w:bCs/>
                <w:noProof/>
                <w:sz w:val="28"/>
                <w:szCs w:val="28"/>
              </w:rPr>
              <w:t>2.2 Система электроснабжения</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_Toc472925894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21</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5" w:history="1">
            <w:r w:rsidR="003159C7" w:rsidRPr="003159C7">
              <w:rPr>
                <w:rStyle w:val="af0"/>
                <w:rFonts w:ascii="Times New Roman" w:hAnsi="Times New Roman" w:cs="Times New Roman"/>
                <w:noProof/>
                <w:sz w:val="28"/>
                <w:szCs w:val="28"/>
              </w:rPr>
              <w:t>2.3. Система теплоснабжения</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_Toc472925895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22</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6" w:history="1">
            <w:r w:rsidR="003159C7" w:rsidRPr="003159C7">
              <w:rPr>
                <w:rStyle w:val="af0"/>
                <w:rFonts w:ascii="Times New Roman" w:hAnsi="Times New Roman" w:cs="Times New Roman"/>
                <w:noProof/>
                <w:sz w:val="28"/>
                <w:szCs w:val="28"/>
              </w:rPr>
              <w:t>2.4. Система газоснабжения</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_Toc472925896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22</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7" w:history="1">
            <w:r w:rsidR="003159C7" w:rsidRPr="003159C7">
              <w:rPr>
                <w:rStyle w:val="af0"/>
                <w:rFonts w:ascii="Times New Roman" w:hAnsi="Times New Roman" w:cs="Times New Roman"/>
                <w:noProof/>
                <w:sz w:val="28"/>
                <w:szCs w:val="28"/>
              </w:rPr>
              <w:t>2.5. Система водоотведения</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_Toc472925897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22</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8" w:history="1">
            <w:r w:rsidR="003159C7" w:rsidRPr="003159C7">
              <w:rPr>
                <w:rStyle w:val="af0"/>
                <w:rFonts w:ascii="Times New Roman" w:hAnsi="Times New Roman" w:cs="Times New Roman"/>
                <w:noProof/>
                <w:sz w:val="28"/>
                <w:szCs w:val="28"/>
              </w:rPr>
              <w:t>2.6. Система сбора и утилизации ТБО</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_Toc472925898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23</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72925899" w:history="1">
            <w:r w:rsidR="003159C7" w:rsidRPr="003159C7">
              <w:rPr>
                <w:rStyle w:val="af0"/>
                <w:rFonts w:ascii="Times New Roman" w:eastAsia="Times New Roman" w:hAnsi="Times New Roman" w:cs="Times New Roman"/>
                <w:bCs/>
                <w:noProof/>
                <w:sz w:val="28"/>
                <w:szCs w:val="28"/>
              </w:rPr>
              <w:t>3. Перспективы развития систем коммунальной инфраструктуры и прогноз спроса на коммунальные ресурсы</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_Toc472925899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24</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0" w:history="1">
            <w:r w:rsidR="003159C7" w:rsidRPr="003159C7">
              <w:rPr>
                <w:rStyle w:val="af0"/>
                <w:rFonts w:ascii="Times New Roman" w:eastAsia="Times New Roman" w:hAnsi="Times New Roman" w:cs="Times New Roman"/>
                <w:bCs/>
                <w:noProof/>
                <w:sz w:val="28"/>
                <w:szCs w:val="28"/>
              </w:rPr>
              <w:t>3.1 Перспективная схема водоснабжения</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_Toc472925900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24</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1" w:history="1">
            <w:r w:rsidR="003159C7" w:rsidRPr="003159C7">
              <w:rPr>
                <w:rStyle w:val="af0"/>
                <w:rFonts w:ascii="Times New Roman" w:eastAsia="Times New Roman" w:hAnsi="Times New Roman" w:cs="Times New Roman"/>
                <w:bCs/>
                <w:noProof/>
                <w:sz w:val="28"/>
                <w:szCs w:val="28"/>
              </w:rPr>
              <w:t>3.2. Перспективная схема электроснабжения</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_Toc472925901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25</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2" w:history="1">
            <w:r w:rsidR="003159C7" w:rsidRPr="003159C7">
              <w:rPr>
                <w:rStyle w:val="af0"/>
                <w:rFonts w:ascii="Times New Roman" w:eastAsia="Times New Roman" w:hAnsi="Times New Roman" w:cs="Times New Roman"/>
                <w:bCs/>
                <w:noProof/>
                <w:sz w:val="28"/>
                <w:szCs w:val="28"/>
              </w:rPr>
              <w:t>3.3. Перспективная схема водоотведения Поводимовского сельского поселения</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_Toc472925902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26</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3" w:history="1">
            <w:r w:rsidR="003159C7" w:rsidRPr="003159C7">
              <w:rPr>
                <w:rStyle w:val="af0"/>
                <w:rFonts w:ascii="Times New Roman" w:eastAsia="Times New Roman" w:hAnsi="Times New Roman" w:cs="Times New Roman"/>
                <w:bCs/>
                <w:noProof/>
                <w:sz w:val="28"/>
                <w:szCs w:val="28"/>
              </w:rPr>
              <w:t>3.4. Перспективная схема обращения с ТБО</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_Toc472925903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27</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72925904" w:history="1">
            <w:r w:rsidR="003159C7" w:rsidRPr="003159C7">
              <w:rPr>
                <w:rStyle w:val="af0"/>
                <w:rFonts w:ascii="Times New Roman" w:eastAsia="Times New Roman" w:hAnsi="Times New Roman" w:cs="Times New Roman"/>
                <w:bCs/>
                <w:noProof/>
                <w:sz w:val="28"/>
                <w:szCs w:val="28"/>
              </w:rPr>
              <w:t>4. Целевые показатели развития коммунальной инфраструктуры</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_Toc472925904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28</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5" w:history="1">
            <w:r w:rsidR="003159C7" w:rsidRPr="003159C7">
              <w:rPr>
                <w:rStyle w:val="af0"/>
                <w:rFonts w:ascii="Times New Roman" w:eastAsia="Times New Roman" w:hAnsi="Times New Roman" w:cs="Times New Roman"/>
                <w:bCs/>
                <w:noProof/>
                <w:sz w:val="28"/>
                <w:szCs w:val="28"/>
              </w:rPr>
              <w:t>4.1 Показатели качества поставляемого коммунального ресурса</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_Toc472925905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28</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8" w:history="1">
            <w:r w:rsidR="003159C7" w:rsidRPr="003159C7">
              <w:rPr>
                <w:rStyle w:val="af0"/>
                <w:rFonts w:ascii="Times New Roman" w:eastAsia="Times New Roman" w:hAnsi="Times New Roman" w:cs="Times New Roman"/>
                <w:bCs/>
                <w:noProof/>
                <w:sz w:val="28"/>
                <w:szCs w:val="28"/>
              </w:rPr>
              <w:t>4.2. Показатели надежности систем ресурсоснабжения</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_Toc472925908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28</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72925909" w:history="1">
            <w:r w:rsidR="003159C7" w:rsidRPr="003159C7">
              <w:rPr>
                <w:rStyle w:val="af0"/>
                <w:rFonts w:ascii="Times New Roman" w:eastAsia="Times New Roman" w:hAnsi="Times New Roman" w:cs="Times New Roman"/>
                <w:bCs/>
                <w:noProof/>
                <w:sz w:val="28"/>
                <w:szCs w:val="28"/>
              </w:rPr>
              <w:t>5. Программа инвестиционных проектов, обеспечивающих достижение целевых показателей</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_Toc472925909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29</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10" w:history="1">
            <w:r w:rsidR="003159C7" w:rsidRPr="003159C7">
              <w:rPr>
                <w:rStyle w:val="af0"/>
                <w:rFonts w:ascii="Times New Roman" w:eastAsia="Times New Roman" w:hAnsi="Times New Roman" w:cs="Times New Roman"/>
                <w:bCs/>
                <w:noProof/>
                <w:sz w:val="28"/>
                <w:szCs w:val="28"/>
              </w:rPr>
              <w:t>5.1. Программа инвестиционных проектов развития системы водоснабжения Поводимовского сельского поселения 2018-2028 годы (в ценах 2016)</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_Toc472925910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29</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35" w:history="1">
            <w:r w:rsidR="003159C7" w:rsidRPr="003159C7">
              <w:rPr>
                <w:rStyle w:val="af0"/>
                <w:rFonts w:ascii="Times New Roman" w:eastAsia="Times New Roman" w:hAnsi="Times New Roman" w:cs="Times New Roman"/>
                <w:bCs/>
                <w:noProof/>
                <w:sz w:val="28"/>
                <w:szCs w:val="28"/>
              </w:rPr>
              <w:t>5.2. Программа инвестиционных проектов развития системы сбора и вывоза твердых бытовых отходов  Поводимовского сельского поселения 2018-2028 годы (в ценах 2016)</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_Toc472925935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30</w:t>
            </w:r>
            <w:r w:rsidRPr="003159C7">
              <w:rPr>
                <w:rFonts w:ascii="Times New Roman" w:hAnsi="Times New Roman" w:cs="Times New Roman"/>
                <w:noProof/>
                <w:webHidden/>
                <w:sz w:val="28"/>
                <w:szCs w:val="28"/>
              </w:rPr>
              <w:fldChar w:fldCharType="end"/>
            </w:r>
          </w:hyperlink>
        </w:p>
        <w:p w:rsidR="003159C7" w:rsidRPr="003159C7" w:rsidRDefault="00EA4D8C" w:rsidP="003159C7">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72925960" w:history="1">
            <w:r w:rsidR="003159C7" w:rsidRPr="003159C7">
              <w:rPr>
                <w:rStyle w:val="af0"/>
                <w:rFonts w:ascii="Times New Roman" w:eastAsia="Times New Roman" w:hAnsi="Times New Roman" w:cs="Times New Roman"/>
                <w:bCs/>
                <w:noProof/>
                <w:sz w:val="28"/>
                <w:szCs w:val="28"/>
              </w:rPr>
              <w:t>6. Источники инвестиций, тарифы и доступность программы для населения</w:t>
            </w:r>
            <w:r w:rsidR="003159C7"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3159C7" w:rsidRPr="003159C7">
              <w:rPr>
                <w:rFonts w:ascii="Times New Roman" w:hAnsi="Times New Roman" w:cs="Times New Roman"/>
                <w:noProof/>
                <w:webHidden/>
                <w:sz w:val="28"/>
                <w:szCs w:val="28"/>
              </w:rPr>
              <w:instrText xml:space="preserve"> PAGEREF _Toc472925960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534994">
              <w:rPr>
                <w:rFonts w:ascii="Times New Roman" w:hAnsi="Times New Roman" w:cs="Times New Roman"/>
                <w:noProof/>
                <w:webHidden/>
                <w:sz w:val="28"/>
                <w:szCs w:val="28"/>
              </w:rPr>
              <w:t>31</w:t>
            </w:r>
            <w:r w:rsidRPr="003159C7">
              <w:rPr>
                <w:rFonts w:ascii="Times New Roman" w:hAnsi="Times New Roman" w:cs="Times New Roman"/>
                <w:noProof/>
                <w:webHidden/>
                <w:sz w:val="28"/>
                <w:szCs w:val="28"/>
              </w:rPr>
              <w:fldChar w:fldCharType="end"/>
            </w:r>
          </w:hyperlink>
        </w:p>
        <w:p w:rsidR="005C5D6B" w:rsidRDefault="00EA4D8C" w:rsidP="003159C7">
          <w:pPr>
            <w:spacing w:line="360" w:lineRule="auto"/>
          </w:pPr>
          <w:r w:rsidRPr="003159C7">
            <w:rPr>
              <w:rFonts w:ascii="Times New Roman" w:hAnsi="Times New Roman" w:cs="Times New Roman"/>
              <w:bCs/>
              <w:sz w:val="28"/>
              <w:szCs w:val="28"/>
            </w:rPr>
            <w:fldChar w:fldCharType="end"/>
          </w:r>
        </w:p>
      </w:sdtContent>
    </w:sdt>
    <w:p w:rsidR="00D70B37" w:rsidRDefault="00D70B37" w:rsidP="00843D5D">
      <w:pPr>
        <w:pStyle w:val="a3"/>
      </w:pPr>
    </w:p>
    <w:p w:rsidR="00843D5D" w:rsidRDefault="00843D5D" w:rsidP="00843D5D">
      <w:pPr>
        <w:pStyle w:val="a3"/>
      </w:pPr>
    </w:p>
    <w:p w:rsidR="00843D5D" w:rsidRDefault="00843D5D">
      <w:pPr>
        <w:spacing w:after="160" w:line="259" w:lineRule="auto"/>
        <w:rPr>
          <w:rFonts w:ascii="Times New Roman" w:hAnsi="Times New Roman"/>
          <w:sz w:val="28"/>
        </w:rPr>
      </w:pPr>
      <w:r>
        <w:br w:type="page"/>
      </w:r>
    </w:p>
    <w:p w:rsidR="00843D5D" w:rsidRPr="00843D5D" w:rsidRDefault="00843D5D" w:rsidP="00843D5D">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0" w:name="_Toc470684870"/>
      <w:bookmarkStart w:id="1" w:name="_Toc471810320"/>
      <w:bookmarkStart w:id="2" w:name="_Toc472925890"/>
      <w:r w:rsidRPr="00843D5D">
        <w:rPr>
          <w:rFonts w:ascii="Times New Roman" w:eastAsia="Times New Roman" w:hAnsi="Times New Roman" w:cs="Times New Roman"/>
          <w:b/>
          <w:bCs/>
          <w:color w:val="000000"/>
          <w:sz w:val="28"/>
          <w:szCs w:val="28"/>
        </w:rPr>
        <w:lastRenderedPageBreak/>
        <w:t>1. Паспорт программы</w:t>
      </w:r>
      <w:bookmarkEnd w:id="0"/>
      <w:bookmarkEnd w:id="1"/>
      <w:bookmarkEnd w:id="2"/>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Наименование Программы</w:t>
            </w:r>
          </w:p>
        </w:tc>
        <w:tc>
          <w:tcPr>
            <w:tcW w:w="7002" w:type="dxa"/>
          </w:tcPr>
          <w:p w:rsidR="00843D5D" w:rsidRPr="00843D5D" w:rsidRDefault="00843D5D" w:rsidP="00843D5D">
            <w:pPr>
              <w:spacing w:after="0" w:line="360" w:lineRule="auto"/>
              <w:ind w:left="384" w:hanging="360"/>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t xml:space="preserve">Программа комплексного развития системы коммунальной инфраструктуры </w:t>
            </w:r>
            <w:r>
              <w:rPr>
                <w:rFonts w:ascii="Times New Roman" w:eastAsia="Calibri" w:hAnsi="Times New Roman" w:cs="Times New Roman"/>
                <w:bCs/>
                <w:sz w:val="28"/>
                <w:szCs w:val="28"/>
              </w:rPr>
              <w:t>Поводимовского</w:t>
            </w:r>
            <w:r w:rsidRPr="00843D5D">
              <w:rPr>
                <w:rFonts w:ascii="Times New Roman" w:eastAsia="Calibri" w:hAnsi="Times New Roman" w:cs="Times New Roman"/>
                <w:color w:val="000000"/>
                <w:sz w:val="28"/>
                <w:szCs w:val="28"/>
              </w:rPr>
              <w:t xml:space="preserve"> сельского поселения Дубенского муниципального района Республики Мордовия на 2018-2028гг (далее - Программа)</w:t>
            </w:r>
          </w:p>
        </w:tc>
      </w:tr>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Основания для разработки</w:t>
            </w:r>
          </w:p>
        </w:tc>
        <w:tc>
          <w:tcPr>
            <w:tcW w:w="7002"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Градостроительный кодекс Российской Федерации.</w:t>
            </w:r>
          </w:p>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843D5D" w:rsidRPr="00843D5D" w:rsidRDefault="00843D5D" w:rsidP="00843D5D">
            <w:pPr>
              <w:spacing w:after="0" w:line="360" w:lineRule="auto"/>
              <w:ind w:left="383"/>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Федеральный закон от 30.12.2004г. № 210-ФЗ «Об основах регулирования тарифов организаций коммунального комплекса»</w:t>
            </w:r>
          </w:p>
          <w:p w:rsidR="00843D5D" w:rsidRPr="00843D5D" w:rsidRDefault="00843D5D" w:rsidP="00843D5D">
            <w:pPr>
              <w:spacing w:after="0" w:line="360" w:lineRule="auto"/>
              <w:ind w:left="383"/>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Постановление Российской Федерации от 14.06.2013 года №502. В соответствии с пунктом 4/1 статьи 6 Градостроительно</w:t>
            </w:r>
            <w:r>
              <w:rPr>
                <w:rFonts w:ascii="Times New Roman" w:eastAsia="Calibri" w:hAnsi="Times New Roman" w:cs="Times New Roman"/>
                <w:sz w:val="28"/>
                <w:szCs w:val="28"/>
              </w:rPr>
              <w:t xml:space="preserve">го кодекса </w:t>
            </w:r>
            <w:r w:rsidRPr="00843D5D">
              <w:rPr>
                <w:rFonts w:ascii="Times New Roman" w:eastAsia="Calibri" w:hAnsi="Times New Roman" w:cs="Times New Roman"/>
                <w:sz w:val="28"/>
                <w:szCs w:val="28"/>
              </w:rPr>
              <w:t xml:space="preserve">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p w:rsidR="00843D5D" w:rsidRPr="00843D5D" w:rsidRDefault="00843D5D" w:rsidP="00843D5D">
            <w:pPr>
              <w:spacing w:after="0" w:line="360" w:lineRule="auto"/>
              <w:ind w:left="383"/>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«Территориальная схема обращения с отходами, в том числе с твердыми коммунальными отходами на территории Республики Мордовия»</w:t>
            </w:r>
          </w:p>
        </w:tc>
      </w:tr>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Муниципальный </w:t>
            </w:r>
            <w:r w:rsidRPr="00843D5D">
              <w:rPr>
                <w:rFonts w:ascii="Times New Roman" w:eastAsia="Calibri" w:hAnsi="Times New Roman" w:cs="Times New Roman"/>
                <w:sz w:val="28"/>
                <w:szCs w:val="28"/>
              </w:rPr>
              <w:lastRenderedPageBreak/>
              <w:t>заказчик-координатор Программы</w:t>
            </w:r>
          </w:p>
        </w:tc>
        <w:tc>
          <w:tcPr>
            <w:tcW w:w="7002" w:type="dxa"/>
          </w:tcPr>
          <w:p w:rsidR="00843D5D" w:rsidRPr="00843D5D" w:rsidRDefault="00843D5D" w:rsidP="00843D5D">
            <w:pPr>
              <w:spacing w:after="0" w:line="360" w:lineRule="auto"/>
              <w:ind w:left="383" w:hanging="383"/>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lastRenderedPageBreak/>
              <w:t xml:space="preserve">- администрация </w:t>
            </w:r>
            <w:r>
              <w:rPr>
                <w:rFonts w:ascii="Times New Roman" w:eastAsia="Calibri" w:hAnsi="Times New Roman" w:cs="Times New Roman"/>
                <w:bCs/>
                <w:sz w:val="28"/>
                <w:szCs w:val="28"/>
              </w:rPr>
              <w:t>Поводимовского</w:t>
            </w:r>
            <w:r w:rsidRPr="00843D5D">
              <w:rPr>
                <w:rFonts w:ascii="Times New Roman" w:eastAsia="Calibri" w:hAnsi="Times New Roman" w:cs="Times New Roman"/>
                <w:color w:val="000000"/>
                <w:sz w:val="28"/>
                <w:szCs w:val="28"/>
              </w:rPr>
              <w:t xml:space="preserve"> сельского </w:t>
            </w:r>
            <w:r w:rsidRPr="00843D5D">
              <w:rPr>
                <w:rFonts w:ascii="Times New Roman" w:eastAsia="Calibri" w:hAnsi="Times New Roman" w:cs="Times New Roman"/>
                <w:sz w:val="28"/>
                <w:szCs w:val="28"/>
              </w:rPr>
              <w:t xml:space="preserve">поселения </w:t>
            </w:r>
            <w:r w:rsidRPr="00843D5D">
              <w:rPr>
                <w:rFonts w:ascii="Times New Roman" w:eastAsia="Calibri" w:hAnsi="Times New Roman" w:cs="Times New Roman"/>
                <w:sz w:val="28"/>
                <w:szCs w:val="28"/>
              </w:rPr>
              <w:lastRenderedPageBreak/>
              <w:t>Дубенского муниципального района Республики Мордовия</w:t>
            </w:r>
          </w:p>
        </w:tc>
      </w:tr>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lastRenderedPageBreak/>
              <w:t>Разработчик Программы</w:t>
            </w:r>
          </w:p>
        </w:tc>
        <w:tc>
          <w:tcPr>
            <w:tcW w:w="7002" w:type="dxa"/>
          </w:tcPr>
          <w:p w:rsidR="00843D5D" w:rsidRPr="00843D5D" w:rsidRDefault="00843D5D" w:rsidP="00843D5D">
            <w:pPr>
              <w:spacing w:after="0" w:line="360" w:lineRule="auto"/>
              <w:ind w:left="383" w:hanging="383"/>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t>- Государственное Унитарное Предприятие Республики Мордовия «Мордовкоммунсервис»</w:t>
            </w:r>
          </w:p>
        </w:tc>
      </w:tr>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t>Контроль за реализацией программы</w:t>
            </w:r>
          </w:p>
        </w:tc>
        <w:tc>
          <w:tcPr>
            <w:tcW w:w="7002" w:type="dxa"/>
            <w:vAlign w:val="center"/>
          </w:tcPr>
          <w:p w:rsidR="00843D5D" w:rsidRPr="00843D5D" w:rsidRDefault="00843D5D" w:rsidP="00843D5D">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z w:val="28"/>
                <w:szCs w:val="28"/>
              </w:rPr>
              <w:t xml:space="preserve">- Глава </w:t>
            </w:r>
            <w:r>
              <w:rPr>
                <w:rFonts w:ascii="Times New Roman" w:eastAsia="Calibri" w:hAnsi="Times New Roman" w:cs="Times New Roman"/>
                <w:color w:val="000000"/>
                <w:sz w:val="28"/>
                <w:szCs w:val="28"/>
              </w:rPr>
              <w:t>Поводимовского</w:t>
            </w:r>
            <w:r w:rsidRPr="00843D5D">
              <w:rPr>
                <w:rFonts w:ascii="Times New Roman" w:eastAsia="Calibri" w:hAnsi="Times New Roman" w:cs="Times New Roman"/>
                <w:color w:val="000000"/>
                <w:sz w:val="28"/>
                <w:szCs w:val="28"/>
              </w:rPr>
              <w:t xml:space="preserve"> сельского поселения;</w:t>
            </w:r>
          </w:p>
        </w:tc>
      </w:tr>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Цели Программы</w:t>
            </w:r>
          </w:p>
        </w:tc>
        <w:tc>
          <w:tcPr>
            <w:tcW w:w="7002" w:type="dxa"/>
          </w:tcPr>
          <w:p w:rsidR="00843D5D" w:rsidRPr="00843D5D" w:rsidRDefault="00843D5D" w:rsidP="00843D5D">
            <w:pPr>
              <w:spacing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 модернизация (реконструкция) системы коммунальной инфраструктуры </w:t>
            </w:r>
            <w:r w:rsidR="00094FFC">
              <w:rPr>
                <w:rFonts w:ascii="Times New Roman" w:eastAsia="Calibri" w:hAnsi="Times New Roman" w:cs="Times New Roman"/>
                <w:color w:val="000000"/>
                <w:sz w:val="28"/>
                <w:szCs w:val="28"/>
              </w:rPr>
              <w:t>Поводимовского</w:t>
            </w:r>
            <w:r w:rsidRPr="00843D5D">
              <w:rPr>
                <w:rFonts w:ascii="Times New Roman" w:eastAsia="Calibri" w:hAnsi="Times New Roman" w:cs="Times New Roman"/>
                <w:color w:val="000000"/>
                <w:sz w:val="28"/>
                <w:szCs w:val="28"/>
              </w:rPr>
              <w:t xml:space="preserve"> сельского поселения</w:t>
            </w:r>
            <w:r w:rsidRPr="00843D5D">
              <w:rPr>
                <w:rFonts w:ascii="Times New Roman" w:eastAsia="Calibri" w:hAnsi="Times New Roman" w:cs="Times New Roman"/>
                <w:sz w:val="28"/>
                <w:szCs w:val="28"/>
              </w:rPr>
              <w:t>;</w:t>
            </w:r>
          </w:p>
          <w:p w:rsidR="00843D5D" w:rsidRPr="00843D5D" w:rsidRDefault="00843D5D" w:rsidP="00843D5D">
            <w:pPr>
              <w:spacing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 экономия топливно-энергетических и трудовых ресурсов в системе коммунальной инфраструктуры </w:t>
            </w:r>
            <w:r>
              <w:rPr>
                <w:rFonts w:ascii="Times New Roman" w:eastAsia="Calibri" w:hAnsi="Times New Roman" w:cs="Times New Roman"/>
                <w:color w:val="000000"/>
                <w:sz w:val="28"/>
                <w:szCs w:val="28"/>
              </w:rPr>
              <w:t>Поводимовского</w:t>
            </w:r>
            <w:r w:rsidRPr="00843D5D">
              <w:rPr>
                <w:rFonts w:ascii="Times New Roman" w:eastAsia="Calibri" w:hAnsi="Times New Roman" w:cs="Times New Roman"/>
                <w:color w:val="000000"/>
                <w:sz w:val="28"/>
                <w:szCs w:val="28"/>
              </w:rPr>
              <w:t xml:space="preserve"> сельского поселения</w:t>
            </w:r>
            <w:r w:rsidRPr="00843D5D">
              <w:rPr>
                <w:rFonts w:ascii="Times New Roman" w:eastAsia="Calibri" w:hAnsi="Times New Roman" w:cs="Times New Roman"/>
                <w:sz w:val="28"/>
                <w:szCs w:val="28"/>
              </w:rPr>
              <w:t>;</w:t>
            </w:r>
          </w:p>
          <w:p w:rsidR="00843D5D" w:rsidRPr="00843D5D" w:rsidRDefault="00843D5D" w:rsidP="00843D5D">
            <w:pPr>
              <w:spacing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повышение качества предоставляемых коммунальных услуг.</w:t>
            </w:r>
          </w:p>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 улучшение состояния окружающей среды, экологическая безопасность развития </w:t>
            </w:r>
            <w:r>
              <w:rPr>
                <w:rFonts w:ascii="Times New Roman" w:eastAsia="Calibri" w:hAnsi="Times New Roman" w:cs="Times New Roman"/>
                <w:color w:val="000000"/>
                <w:sz w:val="28"/>
                <w:szCs w:val="28"/>
              </w:rPr>
              <w:t>Поводимовского</w:t>
            </w:r>
            <w:r w:rsidRPr="00843D5D">
              <w:rPr>
                <w:rFonts w:ascii="Times New Roman" w:eastAsia="Calibri" w:hAnsi="Times New Roman" w:cs="Times New Roman"/>
                <w:color w:val="000000"/>
                <w:sz w:val="28"/>
                <w:szCs w:val="28"/>
              </w:rPr>
              <w:t xml:space="preserve"> сельского поселения</w:t>
            </w:r>
            <w:r w:rsidRPr="00843D5D">
              <w:rPr>
                <w:rFonts w:ascii="Times New Roman" w:eastAsia="Calibri" w:hAnsi="Times New Roman" w:cs="Times New Roman"/>
                <w:sz w:val="28"/>
                <w:szCs w:val="28"/>
              </w:rPr>
              <w:t>, создание благоприятных условий для проживания населения.</w:t>
            </w:r>
          </w:p>
        </w:tc>
      </w:tr>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Задачи Программы</w:t>
            </w:r>
          </w:p>
        </w:tc>
        <w:tc>
          <w:tcPr>
            <w:tcW w:w="7002" w:type="dxa"/>
          </w:tcPr>
          <w:p w:rsidR="00843D5D" w:rsidRPr="00843D5D" w:rsidRDefault="00843D5D" w:rsidP="00843D5D">
            <w:pPr>
              <w:shd w:val="clear" w:color="auto" w:fill="FFFFFF"/>
              <w:spacing w:after="0" w:line="360" w:lineRule="auto"/>
              <w:ind w:left="37"/>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pacing w:val="-2"/>
                <w:sz w:val="28"/>
                <w:szCs w:val="28"/>
              </w:rPr>
              <w:t>1. Инженерно-техническая оптимизация систем коммунальной инфраструктуры</w:t>
            </w:r>
            <w:r w:rsidRPr="00843D5D">
              <w:rPr>
                <w:rFonts w:ascii="Times New Roman" w:eastAsia="Calibri" w:hAnsi="Times New Roman" w:cs="Times New Roman"/>
                <w:color w:val="000000"/>
                <w:sz w:val="28"/>
                <w:szCs w:val="28"/>
              </w:rPr>
              <w:t>.</w:t>
            </w:r>
          </w:p>
          <w:p w:rsidR="00843D5D" w:rsidRPr="00843D5D" w:rsidRDefault="00843D5D" w:rsidP="00843D5D">
            <w:pPr>
              <w:shd w:val="clear" w:color="auto" w:fill="FFFFFF"/>
              <w:spacing w:after="0" w:line="360" w:lineRule="auto"/>
              <w:ind w:left="37"/>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pacing w:val="-2"/>
                <w:sz w:val="28"/>
                <w:szCs w:val="28"/>
              </w:rPr>
              <w:t>2. Повышение надежности систем коммунальной инфраструктуры.</w:t>
            </w:r>
          </w:p>
          <w:p w:rsidR="00843D5D" w:rsidRPr="00843D5D" w:rsidRDefault="00843D5D" w:rsidP="00843D5D">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pacing w:val="-2"/>
                <w:sz w:val="28"/>
                <w:szCs w:val="28"/>
              </w:rPr>
              <w:t>3.</w:t>
            </w:r>
            <w:r w:rsidRPr="00843D5D">
              <w:rPr>
                <w:rFonts w:ascii="Times New Roman" w:eastAsia="Calibri" w:hAnsi="Times New Roman" w:cs="Times New Roman"/>
                <w:color w:val="000000"/>
                <w:sz w:val="28"/>
                <w:szCs w:val="28"/>
              </w:rPr>
              <w:t xml:space="preserve"> Обеспечение более комфортных условий проживания населения сельского поселения.</w:t>
            </w:r>
          </w:p>
          <w:p w:rsidR="00843D5D" w:rsidRPr="00843D5D" w:rsidRDefault="00843D5D" w:rsidP="00843D5D">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z w:val="28"/>
                <w:szCs w:val="28"/>
              </w:rPr>
              <w:t>4. Повышение качества предоставляемых ЖКХ.</w:t>
            </w:r>
          </w:p>
          <w:p w:rsidR="00843D5D" w:rsidRPr="00843D5D" w:rsidRDefault="00843D5D" w:rsidP="00843D5D">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z w:val="28"/>
                <w:szCs w:val="28"/>
              </w:rPr>
              <w:t>5. Снижение потребления энергетических ресурсов.</w:t>
            </w:r>
          </w:p>
          <w:p w:rsidR="00843D5D" w:rsidRPr="00843D5D" w:rsidRDefault="00843D5D" w:rsidP="00843D5D">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z w:val="28"/>
                <w:szCs w:val="28"/>
              </w:rPr>
              <w:lastRenderedPageBreak/>
              <w:t>6.Снижение потерь при поставке ресурсов потребителям.</w:t>
            </w:r>
          </w:p>
          <w:p w:rsidR="00843D5D" w:rsidRPr="00843D5D" w:rsidRDefault="00843D5D" w:rsidP="00843D5D">
            <w:pPr>
              <w:spacing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t>7. Улучшение экологической обстановки в сельском поселении.</w:t>
            </w:r>
          </w:p>
        </w:tc>
      </w:tr>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lastRenderedPageBreak/>
              <w:t>Сроки и этапы реализации Программы</w:t>
            </w:r>
          </w:p>
        </w:tc>
        <w:tc>
          <w:tcPr>
            <w:tcW w:w="7002" w:type="dxa"/>
            <w:vAlign w:val="center"/>
          </w:tcPr>
          <w:p w:rsidR="00843D5D" w:rsidRPr="00843D5D" w:rsidRDefault="00843D5D" w:rsidP="00843D5D">
            <w:pPr>
              <w:autoSpaceDE w:val="0"/>
              <w:autoSpaceDN w:val="0"/>
              <w:adjustRightInd w:val="0"/>
              <w:spacing w:after="0" w:line="360" w:lineRule="auto"/>
              <w:ind w:left="383" w:hanging="383"/>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t>2018 - 2028 гг.</w:t>
            </w:r>
          </w:p>
        </w:tc>
      </w:tr>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Мероприятия Программы</w:t>
            </w:r>
          </w:p>
        </w:tc>
        <w:tc>
          <w:tcPr>
            <w:tcW w:w="7002" w:type="dxa"/>
          </w:tcPr>
          <w:p w:rsidR="00843D5D" w:rsidRDefault="00843D5D" w:rsidP="00843D5D">
            <w:pPr>
              <w:autoSpaceDE w:val="0"/>
              <w:autoSpaceDN w:val="0"/>
              <w:adjustRightInd w:val="0"/>
              <w:spacing w:after="0" w:line="360" w:lineRule="auto"/>
              <w:ind w:left="383" w:hanging="383"/>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1. Строительство </w:t>
            </w:r>
            <w:r>
              <w:rPr>
                <w:rFonts w:ascii="Times New Roman" w:eastAsia="Calibri" w:hAnsi="Times New Roman" w:cs="Times New Roman"/>
                <w:sz w:val="28"/>
                <w:szCs w:val="28"/>
              </w:rPr>
              <w:t xml:space="preserve">сетей </w:t>
            </w:r>
            <w:r w:rsidRPr="00843D5D">
              <w:rPr>
                <w:rFonts w:ascii="Times New Roman" w:eastAsia="Calibri" w:hAnsi="Times New Roman" w:cs="Times New Roman"/>
                <w:sz w:val="28"/>
                <w:szCs w:val="28"/>
              </w:rPr>
              <w:t>водопровода, протяженностью</w:t>
            </w:r>
          </w:p>
          <w:p w:rsidR="00843D5D" w:rsidRDefault="00843D5D" w:rsidP="00843D5D">
            <w:pPr>
              <w:autoSpaceDE w:val="0"/>
              <w:autoSpaceDN w:val="0"/>
              <w:adjustRightInd w:val="0"/>
              <w:spacing w:after="0" w:line="360" w:lineRule="auto"/>
              <w:ind w:left="383" w:hanging="383"/>
              <w:rPr>
                <w:rFonts w:ascii="Times New Roman" w:eastAsia="Calibri" w:hAnsi="Times New Roman" w:cs="Times New Roman"/>
                <w:sz w:val="28"/>
                <w:szCs w:val="28"/>
              </w:rPr>
            </w:pPr>
            <w:r>
              <w:rPr>
                <w:rFonts w:ascii="Times New Roman" w:eastAsia="Calibri" w:hAnsi="Times New Roman" w:cs="Times New Roman"/>
                <w:sz w:val="28"/>
                <w:szCs w:val="28"/>
              </w:rPr>
              <w:t>4 0</w:t>
            </w:r>
            <w:r w:rsidRPr="00843D5D">
              <w:rPr>
                <w:rFonts w:ascii="Times New Roman" w:eastAsia="Calibri" w:hAnsi="Times New Roman" w:cs="Times New Roman"/>
                <w:sz w:val="28"/>
                <w:szCs w:val="28"/>
              </w:rPr>
              <w:t>00 м</w:t>
            </w:r>
          </w:p>
          <w:p w:rsidR="00F10AB2" w:rsidRPr="00843D5D" w:rsidRDefault="00F10AB2" w:rsidP="00843D5D">
            <w:pPr>
              <w:autoSpaceDE w:val="0"/>
              <w:autoSpaceDN w:val="0"/>
              <w:adjustRightInd w:val="0"/>
              <w:spacing w:after="0" w:line="360" w:lineRule="auto"/>
              <w:ind w:left="383" w:hanging="383"/>
              <w:rPr>
                <w:rFonts w:ascii="Times New Roman" w:eastAsia="Calibri" w:hAnsi="Times New Roman" w:cs="Times New Roman"/>
                <w:sz w:val="28"/>
                <w:szCs w:val="28"/>
              </w:rPr>
            </w:pPr>
            <w:r>
              <w:rPr>
                <w:rFonts w:ascii="Times New Roman" w:eastAsia="Calibri" w:hAnsi="Times New Roman" w:cs="Times New Roman"/>
                <w:sz w:val="28"/>
                <w:szCs w:val="28"/>
              </w:rPr>
              <w:t>2. Установка баков для сбора ТБО емк. 1,1 м3 – 25 шт. и емк. 5 м3 – 1 шт.</w:t>
            </w:r>
          </w:p>
          <w:p w:rsidR="00843D5D" w:rsidRPr="00843D5D" w:rsidRDefault="00843D5D" w:rsidP="00843D5D">
            <w:pPr>
              <w:widowControl w:val="0"/>
              <w:autoSpaceDE w:val="0"/>
              <w:autoSpaceDN w:val="0"/>
              <w:adjustRightInd w:val="0"/>
              <w:spacing w:after="0" w:line="360" w:lineRule="auto"/>
              <w:rPr>
                <w:rFonts w:ascii="Times New Roman" w:eastAsia="Calibri" w:hAnsi="Times New Roman" w:cs="Times New Roman"/>
                <w:sz w:val="28"/>
                <w:szCs w:val="28"/>
              </w:rPr>
            </w:pPr>
            <w:r w:rsidRPr="00843D5D">
              <w:rPr>
                <w:rFonts w:ascii="Times New Roman" w:eastAsia="Calibri" w:hAnsi="Times New Roman" w:cs="Times New Roman"/>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843D5D" w:rsidRPr="00843D5D" w:rsidRDefault="00843D5D" w:rsidP="00843D5D">
            <w:pPr>
              <w:widowControl w:val="0"/>
              <w:autoSpaceDE w:val="0"/>
              <w:autoSpaceDN w:val="0"/>
              <w:adjustRightInd w:val="0"/>
              <w:spacing w:after="0" w:line="360" w:lineRule="auto"/>
              <w:rPr>
                <w:rFonts w:ascii="Times New Roman" w:eastAsia="Calibri" w:hAnsi="Times New Roman" w:cs="Times New Roman"/>
                <w:sz w:val="28"/>
                <w:szCs w:val="28"/>
              </w:rPr>
            </w:pPr>
            <w:r w:rsidRPr="00843D5D">
              <w:rPr>
                <w:rFonts w:ascii="Times New Roman" w:eastAsia="Calibri" w:hAnsi="Times New Roman" w:cs="Times New Roman"/>
                <w:sz w:val="28"/>
                <w:szCs w:val="28"/>
              </w:rPr>
              <w:t>- доля расходов обеспечения на коммунальные услуги в совокупном доходе семьи – 10 %</w:t>
            </w:r>
          </w:p>
          <w:p w:rsidR="00843D5D" w:rsidRPr="00843D5D" w:rsidRDefault="00843D5D" w:rsidP="00843D5D">
            <w:pPr>
              <w:widowControl w:val="0"/>
              <w:autoSpaceDE w:val="0"/>
              <w:autoSpaceDN w:val="0"/>
              <w:adjustRightInd w:val="0"/>
              <w:spacing w:after="0" w:line="360" w:lineRule="auto"/>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 уровень собираемости платежей за коммунальные услуги – 100 % </w:t>
            </w:r>
          </w:p>
          <w:p w:rsidR="00843D5D" w:rsidRPr="00843D5D" w:rsidRDefault="00843D5D" w:rsidP="00843D5D">
            <w:pPr>
              <w:widowControl w:val="0"/>
              <w:autoSpaceDE w:val="0"/>
              <w:autoSpaceDN w:val="0"/>
              <w:adjustRightInd w:val="0"/>
              <w:spacing w:after="0" w:line="360" w:lineRule="auto"/>
              <w:rPr>
                <w:rFonts w:ascii="Times New Roman" w:eastAsia="Calibri" w:hAnsi="Times New Roman" w:cs="Times New Roman"/>
                <w:sz w:val="28"/>
                <w:szCs w:val="28"/>
              </w:rPr>
            </w:pPr>
            <w:r w:rsidRPr="00843D5D">
              <w:rPr>
                <w:rFonts w:ascii="Times New Roman" w:eastAsia="Calibri" w:hAnsi="Times New Roman" w:cs="Times New Roman"/>
                <w:sz w:val="28"/>
                <w:szCs w:val="28"/>
              </w:rPr>
              <w:t>Приведенные данные свидетельствуют о доступности коммунальных ресурсов населения.</w:t>
            </w:r>
          </w:p>
        </w:tc>
      </w:tr>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Исполнители основных мероприятий</w:t>
            </w:r>
          </w:p>
        </w:tc>
        <w:tc>
          <w:tcPr>
            <w:tcW w:w="7002" w:type="dxa"/>
          </w:tcPr>
          <w:p w:rsidR="00843D5D" w:rsidRPr="00843D5D" w:rsidRDefault="00843D5D" w:rsidP="00843D5D">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z w:val="28"/>
                <w:szCs w:val="28"/>
              </w:rPr>
              <w:t xml:space="preserve">- администрация </w:t>
            </w:r>
            <w:r>
              <w:rPr>
                <w:rFonts w:ascii="Times New Roman" w:eastAsia="Calibri" w:hAnsi="Times New Roman" w:cs="Times New Roman"/>
                <w:color w:val="000000"/>
                <w:sz w:val="28"/>
                <w:szCs w:val="28"/>
              </w:rPr>
              <w:t>Поводимовского</w:t>
            </w:r>
            <w:r w:rsidRPr="00843D5D">
              <w:rPr>
                <w:rFonts w:ascii="Times New Roman" w:eastAsia="Calibri" w:hAnsi="Times New Roman" w:cs="Times New Roman"/>
                <w:color w:val="000000"/>
                <w:sz w:val="28"/>
                <w:szCs w:val="28"/>
              </w:rPr>
              <w:t xml:space="preserve"> сельского поселения Дубенского муниципального района Республики Мордовия;</w:t>
            </w:r>
          </w:p>
        </w:tc>
      </w:tr>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Ожидаемые результаты</w:t>
            </w:r>
          </w:p>
        </w:tc>
        <w:tc>
          <w:tcPr>
            <w:tcW w:w="7002"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Модернизация и обновление коммунальной инфраструктуры </w:t>
            </w:r>
            <w:r>
              <w:rPr>
                <w:rFonts w:ascii="Times New Roman" w:eastAsia="Calibri" w:hAnsi="Times New Roman" w:cs="Times New Roman"/>
                <w:color w:val="000000"/>
                <w:sz w:val="28"/>
                <w:szCs w:val="28"/>
              </w:rPr>
              <w:t>Поводимовского</w:t>
            </w:r>
            <w:r w:rsidRPr="00843D5D">
              <w:rPr>
                <w:rFonts w:ascii="Times New Roman" w:eastAsia="Calibri" w:hAnsi="Times New Roman" w:cs="Times New Roman"/>
                <w:color w:val="000000"/>
                <w:sz w:val="28"/>
                <w:szCs w:val="28"/>
              </w:rPr>
              <w:t xml:space="preserve"> сельского поселения</w:t>
            </w:r>
            <w:r w:rsidRPr="00843D5D">
              <w:rPr>
                <w:rFonts w:ascii="Times New Roman" w:eastAsia="Calibri" w:hAnsi="Times New Roman" w:cs="Times New Roman"/>
                <w:sz w:val="28"/>
                <w:szCs w:val="28"/>
              </w:rPr>
              <w:t xml:space="preserve">,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w:t>
            </w:r>
            <w:r w:rsidRPr="00843D5D">
              <w:rPr>
                <w:rFonts w:ascii="Times New Roman" w:eastAsia="Calibri" w:hAnsi="Times New Roman" w:cs="Times New Roman"/>
                <w:sz w:val="28"/>
                <w:szCs w:val="28"/>
              </w:rPr>
              <w:lastRenderedPageBreak/>
              <w:t>экологического состояния окружающей среды.</w:t>
            </w:r>
          </w:p>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Утилизация твердых бытовых отходов:</w:t>
            </w:r>
          </w:p>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 улучшение экологического состояния </w:t>
            </w:r>
            <w:r>
              <w:rPr>
                <w:rFonts w:ascii="Times New Roman" w:eastAsia="Calibri" w:hAnsi="Times New Roman" w:cs="Times New Roman"/>
                <w:color w:val="000000"/>
                <w:sz w:val="28"/>
                <w:szCs w:val="28"/>
              </w:rPr>
              <w:t>Поводимовского</w:t>
            </w:r>
            <w:r w:rsidRPr="00843D5D">
              <w:rPr>
                <w:rFonts w:ascii="Times New Roman" w:eastAsia="Calibri" w:hAnsi="Times New Roman" w:cs="Times New Roman"/>
                <w:color w:val="000000"/>
                <w:sz w:val="28"/>
                <w:szCs w:val="28"/>
              </w:rPr>
              <w:t xml:space="preserve"> сельского поселения</w:t>
            </w:r>
            <w:r w:rsidRPr="00843D5D">
              <w:rPr>
                <w:rFonts w:ascii="Times New Roman" w:eastAsia="Calibri" w:hAnsi="Times New Roman" w:cs="Times New Roman"/>
                <w:sz w:val="28"/>
                <w:szCs w:val="28"/>
              </w:rPr>
              <w:t>;</w:t>
            </w:r>
          </w:p>
          <w:p w:rsidR="00843D5D" w:rsidRPr="00843D5D" w:rsidRDefault="00843D5D" w:rsidP="00843D5D">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sz w:val="28"/>
                <w:szCs w:val="28"/>
              </w:rPr>
              <w:t>- обеспечение надлежащего сбора и утилизации твердых бытовых отходов</w:t>
            </w:r>
          </w:p>
        </w:tc>
      </w:tr>
      <w:tr w:rsidR="00843D5D" w:rsidRPr="00843D5D" w:rsidTr="00094FFC">
        <w:tc>
          <w:tcPr>
            <w:tcW w:w="2821" w:type="dxa"/>
          </w:tcPr>
          <w:p w:rsidR="00843D5D" w:rsidRPr="00843D5D" w:rsidRDefault="00843D5D" w:rsidP="00843D5D">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lastRenderedPageBreak/>
              <w:t>Объемы и источники финансирования</w:t>
            </w:r>
          </w:p>
        </w:tc>
        <w:tc>
          <w:tcPr>
            <w:tcW w:w="7002" w:type="dxa"/>
          </w:tcPr>
          <w:p w:rsidR="00843D5D" w:rsidRPr="00843D5D" w:rsidRDefault="00843D5D" w:rsidP="00843D5D">
            <w:pPr>
              <w:keepNext/>
              <w:shd w:val="clear" w:color="auto" w:fill="FFFFFF"/>
              <w:autoSpaceDE w:val="0"/>
              <w:autoSpaceDN w:val="0"/>
              <w:spacing w:after="0" w:line="360" w:lineRule="auto"/>
              <w:jc w:val="center"/>
              <w:rPr>
                <w:rFonts w:ascii="Times New Roman" w:eastAsia="Calibri" w:hAnsi="Times New Roman" w:cs="Times New Roman"/>
                <w:noProof/>
                <w:sz w:val="28"/>
                <w:szCs w:val="28"/>
              </w:rPr>
            </w:pPr>
            <w:r w:rsidRPr="00843D5D">
              <w:rPr>
                <w:rFonts w:ascii="Times New Roman" w:eastAsia="Calibri" w:hAnsi="Times New Roman" w:cs="Times New Roman"/>
                <w:noProof/>
                <w:sz w:val="28"/>
                <w:szCs w:val="28"/>
              </w:rPr>
              <w:t>Источник финансирования - средства бюджетов всех уровней, тарифная составляющая,  плата за подключение, инвестиции.</w:t>
            </w:r>
          </w:p>
          <w:p w:rsidR="00843D5D" w:rsidRPr="00843D5D" w:rsidRDefault="00843D5D" w:rsidP="00843D5D">
            <w:pPr>
              <w:keepNext/>
              <w:spacing w:after="0" w:line="360" w:lineRule="auto"/>
              <w:ind w:firstLine="468"/>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Источниками финансирования Программы являются средства бюджетов разных уровней и внебюджетные средства.</w:t>
            </w:r>
          </w:p>
        </w:tc>
      </w:tr>
    </w:tbl>
    <w:p w:rsidR="00843D5D" w:rsidRPr="00843D5D" w:rsidRDefault="00843D5D" w:rsidP="00843D5D">
      <w:pPr>
        <w:rPr>
          <w:rFonts w:ascii="Times New Roman" w:eastAsia="Calibri" w:hAnsi="Times New Roman" w:cs="Times New Roman"/>
          <w:b/>
          <w:sz w:val="28"/>
          <w:szCs w:val="28"/>
        </w:rPr>
      </w:pPr>
      <w:r w:rsidRPr="00843D5D">
        <w:rPr>
          <w:rFonts w:ascii="Times New Roman" w:eastAsia="Calibri" w:hAnsi="Times New Roman" w:cs="Times New Roman"/>
          <w:b/>
          <w:sz w:val="28"/>
          <w:szCs w:val="28"/>
        </w:rPr>
        <w:br w:type="page"/>
      </w:r>
    </w:p>
    <w:p w:rsidR="00843D5D" w:rsidRPr="00843D5D" w:rsidRDefault="00843D5D" w:rsidP="00843D5D">
      <w:pPr>
        <w:widowControl w:val="0"/>
        <w:snapToGrid w:val="0"/>
        <w:spacing w:after="0" w:line="360" w:lineRule="auto"/>
        <w:ind w:left="4253"/>
        <w:rPr>
          <w:rFonts w:ascii="Times New Roman" w:eastAsia="Calibri" w:hAnsi="Times New Roman" w:cs="Times New Roman"/>
          <w:b/>
          <w:sz w:val="28"/>
          <w:szCs w:val="28"/>
        </w:rPr>
      </w:pPr>
      <w:r w:rsidRPr="00843D5D">
        <w:rPr>
          <w:rFonts w:ascii="Times New Roman" w:eastAsia="Calibri" w:hAnsi="Times New Roman" w:cs="Times New Roman"/>
          <w:b/>
          <w:sz w:val="28"/>
          <w:szCs w:val="28"/>
        </w:rPr>
        <w:lastRenderedPageBreak/>
        <w:t>Введение</w:t>
      </w:r>
    </w:p>
    <w:p w:rsidR="00843D5D" w:rsidRPr="00843D5D" w:rsidRDefault="00843D5D" w:rsidP="00843D5D">
      <w:pPr>
        <w:spacing w:after="0" w:line="360" w:lineRule="auto"/>
        <w:ind w:left="400" w:hanging="400"/>
        <w:jc w:val="center"/>
        <w:rPr>
          <w:rFonts w:ascii="Times New Roman" w:eastAsia="Calibri" w:hAnsi="Times New Roman" w:cs="Times New Roman"/>
          <w:b/>
          <w:snapToGrid w:val="0"/>
          <w:sz w:val="28"/>
          <w:szCs w:val="28"/>
        </w:rPr>
      </w:pPr>
      <w:r w:rsidRPr="00843D5D">
        <w:rPr>
          <w:rFonts w:ascii="Times New Roman" w:eastAsia="Calibri" w:hAnsi="Times New Roman" w:cs="Times New Roman"/>
          <w:b/>
          <w:snapToGrid w:val="0"/>
          <w:sz w:val="28"/>
          <w:szCs w:val="28"/>
        </w:rPr>
        <w:t xml:space="preserve">КРАТКАЯ ГЕОГРАФИЧЕСКАЯ И СОЦИАЛЬНО-ЭКОНОМИЧЕСКАЯ ХАРАКТЕРИСТИКА </w:t>
      </w:r>
      <w:r>
        <w:rPr>
          <w:rFonts w:ascii="Times New Roman" w:eastAsia="Calibri" w:hAnsi="Times New Roman" w:cs="Times New Roman"/>
          <w:b/>
          <w:snapToGrid w:val="0"/>
          <w:sz w:val="28"/>
          <w:szCs w:val="28"/>
        </w:rPr>
        <w:t>ПОВОДИМОВСКОГО</w:t>
      </w:r>
      <w:r w:rsidRPr="00843D5D">
        <w:rPr>
          <w:rFonts w:ascii="Times New Roman" w:eastAsia="Calibri" w:hAnsi="Times New Roman" w:cs="Times New Roman"/>
          <w:b/>
          <w:snapToGrid w:val="0"/>
          <w:sz w:val="28"/>
          <w:szCs w:val="28"/>
        </w:rPr>
        <w:t xml:space="preserve"> СЕЛЬСКОГО ПОСЕЛЕНИЯ ДУБЕНСКОГО РАЙОНА</w:t>
      </w:r>
    </w:p>
    <w:p w:rsidR="00843D5D" w:rsidRPr="00843D5D" w:rsidRDefault="00843D5D" w:rsidP="00843D5D">
      <w:pPr>
        <w:spacing w:after="0" w:line="360" w:lineRule="auto"/>
        <w:ind w:firstLine="709"/>
        <w:jc w:val="both"/>
        <w:rPr>
          <w:rFonts w:ascii="Times New Roman" w:eastAsia="Calibri" w:hAnsi="Times New Roman" w:cs="Times New Roman"/>
          <w:sz w:val="28"/>
        </w:rPr>
      </w:pPr>
    </w:p>
    <w:p w:rsidR="00843D5D" w:rsidRPr="00843D5D" w:rsidRDefault="00843D5D" w:rsidP="00843D5D">
      <w:pPr>
        <w:pStyle w:val="a3"/>
      </w:pPr>
      <w:r>
        <w:t>Поводимовское</w:t>
      </w:r>
      <w:r w:rsidRPr="00843D5D">
        <w:t xml:space="preserve"> сельское поселение является административно-хозяйственной единицей Дубенского района Республики Мордовия с административным центром в селе </w:t>
      </w:r>
      <w:r w:rsidR="00094FFC">
        <w:t>Поводимов</w:t>
      </w:r>
      <w:r w:rsidRPr="00843D5D">
        <w:t>о.</w:t>
      </w:r>
    </w:p>
    <w:p w:rsidR="00843D5D" w:rsidRPr="00E0318F" w:rsidRDefault="00843D5D" w:rsidP="00843D5D">
      <w:pPr>
        <w:pStyle w:val="a3"/>
        <w:rPr>
          <w:szCs w:val="28"/>
        </w:rPr>
      </w:pPr>
      <w:r w:rsidRPr="00E0318F">
        <w:rPr>
          <w:szCs w:val="28"/>
        </w:rPr>
        <w:t xml:space="preserve">В состав территории поселения входят исторически сложившиеся населенные пункты: </w:t>
      </w:r>
      <w:r>
        <w:rPr>
          <w:szCs w:val="28"/>
        </w:rPr>
        <w:t xml:space="preserve">село Поводимово, </w:t>
      </w:r>
      <w:r w:rsidR="00992793">
        <w:rPr>
          <w:szCs w:val="28"/>
        </w:rPr>
        <w:t>деревня</w:t>
      </w:r>
      <w:r>
        <w:rPr>
          <w:szCs w:val="28"/>
        </w:rPr>
        <w:t xml:space="preserve"> Ан</w:t>
      </w:r>
      <w:r w:rsidR="00992793">
        <w:rPr>
          <w:szCs w:val="28"/>
        </w:rPr>
        <w:t>тоновка, п</w:t>
      </w:r>
      <w:r>
        <w:rPr>
          <w:szCs w:val="28"/>
        </w:rPr>
        <w:t>. Залесье</w:t>
      </w:r>
      <w:r w:rsidRPr="00E0318F">
        <w:rPr>
          <w:szCs w:val="28"/>
        </w:rPr>
        <w:t>. К ним прилегают сельскохозяйственные угодь</w:t>
      </w:r>
      <w:r>
        <w:rPr>
          <w:szCs w:val="28"/>
        </w:rPr>
        <w:t>я, земли сельхоз. производства</w:t>
      </w:r>
      <w:r w:rsidRPr="00E0318F">
        <w:rPr>
          <w:szCs w:val="28"/>
        </w:rPr>
        <w:t>, земли общего пользования, территории природопользования.</w:t>
      </w:r>
    </w:p>
    <w:p w:rsidR="00843D5D" w:rsidRDefault="00843D5D" w:rsidP="00843D5D">
      <w:pPr>
        <w:pStyle w:val="a3"/>
        <w:rPr>
          <w:szCs w:val="28"/>
        </w:rPr>
      </w:pPr>
      <w:r w:rsidRPr="00661CCF">
        <w:rPr>
          <w:szCs w:val="28"/>
        </w:rPr>
        <w:t xml:space="preserve">Основное </w:t>
      </w:r>
      <w:r>
        <w:rPr>
          <w:szCs w:val="28"/>
        </w:rPr>
        <w:t xml:space="preserve">распределение земельного фонда Поводимовского </w:t>
      </w:r>
      <w:r w:rsidRPr="00661CCF">
        <w:rPr>
          <w:szCs w:val="28"/>
        </w:rPr>
        <w:t>сельского поселения приходится на земли сельскохозяйс</w:t>
      </w:r>
      <w:r>
        <w:rPr>
          <w:szCs w:val="28"/>
        </w:rPr>
        <w:t>твенного назначения</w:t>
      </w:r>
      <w:r w:rsidRPr="00661CCF">
        <w:rPr>
          <w:szCs w:val="28"/>
        </w:rPr>
        <w:t>.</w:t>
      </w:r>
    </w:p>
    <w:p w:rsidR="00843D5D" w:rsidRDefault="00843D5D" w:rsidP="00843D5D">
      <w:pPr>
        <w:pStyle w:val="a3"/>
        <w:rPr>
          <w:color w:val="000000"/>
        </w:rPr>
      </w:pPr>
      <w:r>
        <w:t xml:space="preserve">Поводимовское сельское поселение расположено в </w:t>
      </w:r>
      <w:r>
        <w:rPr>
          <w:color w:val="000000"/>
        </w:rPr>
        <w:t>северо-восточной</w:t>
      </w:r>
      <w:r>
        <w:t xml:space="preserve"> части Дубенского района, занимает территорию </w:t>
      </w:r>
      <w:r>
        <w:rPr>
          <w:color w:val="000000"/>
        </w:rPr>
        <w:t xml:space="preserve">103 кв. км. </w:t>
      </w:r>
    </w:p>
    <w:p w:rsidR="00843D5D" w:rsidRDefault="00843D5D" w:rsidP="00843D5D">
      <w:pPr>
        <w:pStyle w:val="a3"/>
      </w:pPr>
      <w:r w:rsidRPr="00287FAF">
        <w:t>Протяженность территории сельского поселения с севера на юг – 11,0 км, с запада на восток 14,0 км.</w:t>
      </w:r>
    </w:p>
    <w:p w:rsidR="00843D5D" w:rsidRDefault="00843D5D" w:rsidP="00843D5D">
      <w:pPr>
        <w:pStyle w:val="a3"/>
      </w:pPr>
      <w:r>
        <w:t>По территории поселения протекают реки:</w:t>
      </w:r>
      <w:r>
        <w:rPr>
          <w:spacing w:val="-12"/>
          <w:szCs w:val="28"/>
        </w:rPr>
        <w:t xml:space="preserve"> Чеберчинка и её притоки Покшсяльме, Тундалей, Потмарлей, Излань, Баужлей, Салаведь.</w:t>
      </w:r>
      <w:r>
        <w:rPr>
          <w:szCs w:val="28"/>
        </w:rPr>
        <w:t xml:space="preserve"> Поводимовское сельское поселение связано с </w:t>
      </w:r>
      <w:r>
        <w:t xml:space="preserve">автомобильной дорогой общего пользования федерального значения 1Р 178 «Саранск – Сурское – Ульяновск» </w:t>
      </w:r>
      <w:r>
        <w:rPr>
          <w:lang w:val="en-US"/>
        </w:rPr>
        <w:t>III</w:t>
      </w:r>
      <w:r>
        <w:t>технической категории. Так же в поселении имеется ряд межмуниципальных и местных дорог</w:t>
      </w:r>
      <w:r>
        <w:rPr>
          <w:szCs w:val="28"/>
        </w:rPr>
        <w:t>.</w:t>
      </w:r>
    </w:p>
    <w:p w:rsidR="00843D5D" w:rsidRDefault="00843D5D" w:rsidP="00843D5D">
      <w:pPr>
        <w:pStyle w:val="a3"/>
      </w:pPr>
    </w:p>
    <w:p w:rsidR="00843D5D" w:rsidRDefault="00843D5D" w:rsidP="00843D5D">
      <w:pPr>
        <w:pStyle w:val="a3"/>
      </w:pPr>
    </w:p>
    <w:p w:rsidR="006C5E88" w:rsidRPr="00214E56" w:rsidRDefault="006C5E88" w:rsidP="006C5E88">
      <w:pPr>
        <w:pStyle w:val="a3"/>
        <w:jc w:val="center"/>
        <w:rPr>
          <w:b/>
          <w:i/>
        </w:rPr>
      </w:pPr>
      <w:r>
        <w:rPr>
          <w:b/>
          <w:i/>
        </w:rPr>
        <w:t>Рельеф</w:t>
      </w:r>
    </w:p>
    <w:p w:rsidR="006C5E88" w:rsidRDefault="006C5E88" w:rsidP="006C5E88">
      <w:pPr>
        <w:pStyle w:val="a3"/>
      </w:pPr>
    </w:p>
    <w:p w:rsidR="006C5E88" w:rsidRDefault="006C5E88" w:rsidP="006C5E88">
      <w:pPr>
        <w:pStyle w:val="a3"/>
        <w:rPr>
          <w:spacing w:val="-2"/>
        </w:rPr>
      </w:pPr>
      <w:r w:rsidRPr="005E069B">
        <w:t>Терри</w:t>
      </w:r>
      <w:r>
        <w:t xml:space="preserve">тория сельского поселения расположена в северо-западной части Приволжской возвышенности, по особенности рельефа относится к </w:t>
      </w:r>
      <w:r>
        <w:lastRenderedPageBreak/>
        <w:t>Мордовскому овражному плато, поверхность которого представляет собой систему всхолмленных и в то же время пологих равнин и разделяющих их речных долин, оврагов и балок</w:t>
      </w:r>
      <w:r w:rsidRPr="005E069B">
        <w:t>.</w:t>
      </w:r>
      <w:r w:rsidRPr="00433FB2">
        <w:rPr>
          <w:spacing w:val="-3"/>
        </w:rPr>
        <w:t>Рельеф района представляет собой волнисто-увалистую равнину, с сильно расчле</w:t>
      </w:r>
      <w:r w:rsidRPr="00433FB2">
        <w:t>ненной овражно-бало</w:t>
      </w:r>
      <w:r>
        <w:t>чной сетью.</w:t>
      </w:r>
    </w:p>
    <w:p w:rsidR="006C5E88" w:rsidRDefault="006C5E88" w:rsidP="006C5E88">
      <w:pPr>
        <w:pStyle w:val="a3"/>
        <w:rPr>
          <w:spacing w:val="-3"/>
        </w:rPr>
      </w:pPr>
      <w:r w:rsidRPr="00433FB2">
        <w:t>В целом территорию поселения можно охарактеризовать как ограниченно благо</w:t>
      </w:r>
      <w:r w:rsidRPr="00433FB2">
        <w:rPr>
          <w:spacing w:val="-3"/>
        </w:rPr>
        <w:t>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843D5D" w:rsidRDefault="00843D5D" w:rsidP="00843D5D">
      <w:pPr>
        <w:pStyle w:val="a3"/>
      </w:pPr>
    </w:p>
    <w:p w:rsidR="006C5E88" w:rsidRDefault="006C5E88" w:rsidP="006C5E88">
      <w:pPr>
        <w:pStyle w:val="a3"/>
      </w:pPr>
    </w:p>
    <w:p w:rsidR="006C5E88" w:rsidRPr="00384FAB" w:rsidRDefault="006C5E88" w:rsidP="006C5E88">
      <w:pPr>
        <w:spacing w:after="0" w:line="360" w:lineRule="auto"/>
        <w:ind w:left="3528" w:firstLine="720"/>
        <w:rPr>
          <w:rFonts w:ascii="Times New Roman" w:hAnsi="Times New Roman"/>
          <w:b/>
          <w:i/>
          <w:iCs/>
          <w:sz w:val="28"/>
          <w:szCs w:val="28"/>
          <w:lang w:eastAsia="ar-SA"/>
        </w:rPr>
      </w:pPr>
      <w:r w:rsidRPr="00384FAB">
        <w:rPr>
          <w:rFonts w:ascii="Times New Roman" w:hAnsi="Times New Roman"/>
          <w:b/>
          <w:i/>
          <w:iCs/>
          <w:sz w:val="28"/>
          <w:szCs w:val="28"/>
          <w:lang w:eastAsia="ar-SA"/>
        </w:rPr>
        <w:t>Климат</w:t>
      </w:r>
    </w:p>
    <w:p w:rsidR="006C5E88" w:rsidRDefault="006C5E88" w:rsidP="006C5E88">
      <w:pPr>
        <w:pStyle w:val="a3"/>
      </w:pPr>
    </w:p>
    <w:p w:rsidR="006C5E88" w:rsidRDefault="006C5E88" w:rsidP="006C5E88">
      <w:pPr>
        <w:pStyle w:val="a3"/>
      </w:pPr>
      <w:r>
        <w:t>Поводимовское сельское поселение находится в зоне умеренно-континентального климата с</w:t>
      </w:r>
      <w:r w:rsidR="0031734C">
        <w:t>о</w:t>
      </w:r>
      <w:r>
        <w:t xml:space="preserve"> сравнительно жарким летом и холодной зимой. Средняя температура в январе -11,7</w:t>
      </w:r>
      <w:r w:rsidR="0031734C">
        <w:rPr>
          <w:rFonts w:cs="Times New Roman"/>
        </w:rPr>
        <w:t>°</w:t>
      </w:r>
      <w:r>
        <w:t>С, в апреле 4,5</w:t>
      </w:r>
      <w:r w:rsidR="0031734C">
        <w:rPr>
          <w:rFonts w:cs="Times New Roman"/>
        </w:rPr>
        <w:t>°</w:t>
      </w:r>
      <w:r>
        <w:t>С, в июле +19,8</w:t>
      </w:r>
      <w:r w:rsidR="0031734C">
        <w:rPr>
          <w:rFonts w:cs="Times New Roman"/>
        </w:rPr>
        <w:t>°</w:t>
      </w:r>
      <w:r>
        <w:t>С, в октябре  +4,2</w:t>
      </w:r>
      <w:r w:rsidR="0031734C">
        <w:rPr>
          <w:rFonts w:cs="Times New Roman"/>
        </w:rPr>
        <w:t>°</w:t>
      </w:r>
      <w:r>
        <w:t>С.</w:t>
      </w:r>
    </w:p>
    <w:p w:rsidR="006C5E88" w:rsidRDefault="006C5E88" w:rsidP="006C5E88">
      <w:pPr>
        <w:pStyle w:val="a3"/>
      </w:pPr>
      <w:r>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w:t>
      </w:r>
      <w:r w:rsidR="0031734C">
        <w:rPr>
          <w:rFonts w:cs="Times New Roman"/>
        </w:rPr>
        <w:t>°</w:t>
      </w:r>
      <w:r>
        <w:t>) наступает в четвертой пятидневке апреля и продолжается до третьей пятидневки сентября, то есть составляет примерно 175-179 дней.</w:t>
      </w:r>
    </w:p>
    <w:p w:rsidR="006C5E88" w:rsidRDefault="006C5E88" w:rsidP="006C5E88">
      <w:pPr>
        <w:pStyle w:val="a3"/>
      </w:pPr>
      <w:r>
        <w:t>Среднесуточные температуры выше 10</w:t>
      </w:r>
      <w:r w:rsidR="0031734C">
        <w:rPr>
          <w:rFonts w:cs="Times New Roman"/>
        </w:rPr>
        <w:t>°</w:t>
      </w:r>
      <w:r>
        <w:t>С наступают 30 апреля – 2 мая, заканчиваются 20-25 сентября. Сумма положительных температур выше 10</w:t>
      </w:r>
      <w:r w:rsidR="0031734C">
        <w:rPr>
          <w:rFonts w:cs="Times New Roman"/>
        </w:rPr>
        <w:t>°</w:t>
      </w:r>
      <w:r>
        <w:t>составляет 2280-2390</w:t>
      </w:r>
      <w:r w:rsidR="0031734C">
        <w:rPr>
          <w:rFonts w:cs="Times New Roman"/>
        </w:rPr>
        <w:t>°</w:t>
      </w:r>
      <w:r>
        <w:t>С, а с температурой выше 15</w:t>
      </w:r>
      <w:r w:rsidR="0031734C">
        <w:rPr>
          <w:rFonts w:cs="Times New Roman"/>
        </w:rPr>
        <w:t>°</w:t>
      </w:r>
      <w:r>
        <w:t>С –  1700-1780</w:t>
      </w:r>
      <w:r w:rsidR="0031734C">
        <w:rPr>
          <w:rFonts w:cs="Times New Roman"/>
        </w:rPr>
        <w:t>°</w:t>
      </w:r>
      <w:r>
        <w:t>С.</w:t>
      </w:r>
    </w:p>
    <w:p w:rsidR="006C5E88" w:rsidRDefault="006C5E88" w:rsidP="006C5E88">
      <w:pPr>
        <w:pStyle w:val="a3"/>
      </w:pPr>
      <w: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30 см с глубиной промерзания почвы 80-110 см. </w:t>
      </w:r>
    </w:p>
    <w:p w:rsidR="006C5E88" w:rsidRDefault="006C5E88" w:rsidP="006C5E88">
      <w:pPr>
        <w:pStyle w:val="a3"/>
      </w:pPr>
      <w:r>
        <w:t>Снеготаяние начинается примерно в третьей декаде марта и заканчивается в первой декаде апреля. Устойчивый переход среднесуточных температур через 0</w:t>
      </w:r>
      <w:r w:rsidR="0031734C">
        <w:rPr>
          <w:rFonts w:cs="Times New Roman"/>
        </w:rPr>
        <w:t>°</w:t>
      </w:r>
      <w:r>
        <w:t>С к весне наблюдается также в первой декаде апреля.</w:t>
      </w:r>
    </w:p>
    <w:p w:rsidR="006C5E88" w:rsidRDefault="006C5E88" w:rsidP="006C5E88">
      <w:pPr>
        <w:pStyle w:val="a3"/>
      </w:pPr>
      <w:r>
        <w:lastRenderedPageBreak/>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6C5E88" w:rsidRDefault="006C5E88" w:rsidP="006C5E88">
      <w:pPr>
        <w:pStyle w:val="a3"/>
      </w:pPr>
      <w:r>
        <w:t>По многолетним данным в районе выпадает в среднем 430-470 мм осадков в год, в том числе в вегетационный период (апрель-октябрь) – 300-310 мм.</w:t>
      </w:r>
    </w:p>
    <w:p w:rsidR="00843D5D" w:rsidRDefault="006C5E88" w:rsidP="006C5E88">
      <w:pPr>
        <w:pStyle w:val="a3"/>
      </w:pPr>
      <w:r>
        <w:t xml:space="preserve">В весенне-летний период суховеи и засушливые явления </w:t>
      </w:r>
      <w:r w:rsidR="0031734C">
        <w:t>наблюдаются</w:t>
      </w:r>
      <w:r>
        <w:t xml:space="preserve"> почти ежегодно. Господствующими ветрами являются юго-западные. Дней с суховеями бывает около 10, продолжительностью по 2-3 дня.</w:t>
      </w:r>
    </w:p>
    <w:p w:rsidR="00843D5D" w:rsidRDefault="00843D5D" w:rsidP="006C5E88">
      <w:pPr>
        <w:pStyle w:val="a3"/>
      </w:pPr>
    </w:p>
    <w:p w:rsidR="00843D5D" w:rsidRDefault="00843D5D" w:rsidP="006C5E88">
      <w:pPr>
        <w:pStyle w:val="a3"/>
      </w:pPr>
    </w:p>
    <w:p w:rsidR="006C5E88" w:rsidRPr="006C5E88" w:rsidRDefault="006C5E88" w:rsidP="006C5E88">
      <w:pPr>
        <w:spacing w:after="0" w:line="360" w:lineRule="auto"/>
        <w:ind w:firstLine="567"/>
        <w:jc w:val="center"/>
        <w:rPr>
          <w:rFonts w:ascii="Times New Roman" w:eastAsia="Times New Roman" w:hAnsi="Times New Roman" w:cs="Times New Roman"/>
          <w:b/>
          <w:bCs/>
          <w:i/>
          <w:iCs/>
          <w:sz w:val="28"/>
          <w:szCs w:val="28"/>
          <w:lang w:eastAsia="ru-RU"/>
        </w:rPr>
      </w:pPr>
      <w:r w:rsidRPr="006C5E88">
        <w:rPr>
          <w:rFonts w:ascii="Times New Roman" w:eastAsia="Times New Roman" w:hAnsi="Times New Roman" w:cs="Times New Roman"/>
          <w:b/>
          <w:bCs/>
          <w:i/>
          <w:iCs/>
          <w:sz w:val="28"/>
          <w:szCs w:val="28"/>
          <w:lang w:eastAsia="ru-RU"/>
        </w:rPr>
        <w:t>Гидрография</w:t>
      </w:r>
    </w:p>
    <w:p w:rsidR="00843D5D" w:rsidRDefault="00843D5D" w:rsidP="006C5E88">
      <w:pPr>
        <w:pStyle w:val="a3"/>
      </w:pPr>
    </w:p>
    <w:p w:rsidR="006C5E88" w:rsidRPr="004536E2" w:rsidRDefault="006C5E88" w:rsidP="006C5E88">
      <w:pPr>
        <w:pStyle w:val="a3"/>
        <w:rPr>
          <w:color w:val="000000"/>
        </w:rPr>
      </w:pPr>
      <w:r w:rsidRPr="005E069B">
        <w:t xml:space="preserve">Водовмещающие породы представлены трещиноватыми доломитами и доломитизированными известняками гжельского яруса, мощностью, достигающей </w:t>
      </w:r>
      <w:smartTag w:uri="urn:schemas-microsoft-com:office:smarttags" w:element="metricconverter">
        <w:smartTagPr>
          <w:attr w:name="ProductID" w:val="119 м"/>
        </w:smartTagPr>
        <w:r w:rsidRPr="005E069B">
          <w:t>119м</w:t>
        </w:r>
      </w:smartTag>
      <w:r w:rsidRPr="005E069B">
        <w:t>. Водоупорным ложем водоносной серии являются глины, залегающие в основании яруса, мощностью 4-</w:t>
      </w:r>
      <w:smartTag w:uri="urn:schemas-microsoft-com:office:smarttags" w:element="metricconverter">
        <w:smartTagPr>
          <w:attr w:name="ProductID" w:val="8 м"/>
        </w:smartTagPr>
        <w:r w:rsidRPr="005E069B">
          <w:t>8м</w:t>
        </w:r>
      </w:smartTag>
      <w:r w:rsidRPr="005E069B">
        <w:t>. Воды напорные. По химическому составу воды сульфатно-гидрокарбонатные, кальциево-магниевые и хлоридно-гидрокарбонатные магниево-натриевые, с минерализацией до 0</w:t>
      </w:r>
      <w:r w:rsidRPr="004536E2">
        <w:rPr>
          <w:color w:val="000000"/>
        </w:rPr>
        <w:t xml:space="preserve">,9-1,15г/дм³. </w:t>
      </w:r>
    </w:p>
    <w:p w:rsidR="006C5E88" w:rsidRDefault="006C5E88" w:rsidP="006C5E88">
      <w:pPr>
        <w:pStyle w:val="a3"/>
      </w:pPr>
      <w:r w:rsidRPr="005E069B">
        <w:t xml:space="preserve">Подземные воды водоносной верхнекаменноугольной карбонатной серии в пределах данного поселения являются основным источником хозяйственно-питьевого водоснабжения. Эксплуатация подземных вод осуществляется водозабором в виде артскважины и колодцами. </w:t>
      </w:r>
    </w:p>
    <w:p w:rsidR="006C5E88" w:rsidRPr="00174351" w:rsidRDefault="006C5E88" w:rsidP="006C5E88">
      <w:pPr>
        <w:pStyle w:val="a3"/>
        <w:rPr>
          <w:rFonts w:eastAsia="MS Mincho"/>
          <w:szCs w:val="28"/>
        </w:rPr>
      </w:pPr>
      <w:r w:rsidRPr="00174351">
        <w:rPr>
          <w:rFonts w:eastAsia="MS Mincho"/>
          <w:szCs w:val="28"/>
        </w:rPr>
        <w:t>Наиболее опасным техногенным процессом на территории является загрязнение поверхностных и подземных вод.</w:t>
      </w:r>
    </w:p>
    <w:p w:rsidR="006C5E88" w:rsidRPr="00174351" w:rsidRDefault="006C5E88" w:rsidP="006C5E88">
      <w:pPr>
        <w:pStyle w:val="a3"/>
        <w:rPr>
          <w:szCs w:val="28"/>
        </w:rPr>
      </w:pPr>
      <w:r>
        <w:rPr>
          <w:rFonts w:eastAsia="Calibri"/>
          <w:szCs w:val="28"/>
        </w:rPr>
        <w:t>Водоснабжение сельского поселения</w:t>
      </w:r>
      <w:r w:rsidRPr="00174351">
        <w:rPr>
          <w:rFonts w:eastAsia="Calibri"/>
          <w:szCs w:val="28"/>
        </w:rPr>
        <w:t xml:space="preserve">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Водой с содержанием фтора, </w:t>
      </w:r>
      <w:r w:rsidRPr="00174351">
        <w:rPr>
          <w:rFonts w:eastAsia="Calibri"/>
          <w:szCs w:val="28"/>
        </w:rPr>
        <w:lastRenderedPageBreak/>
        <w:t xml:space="preserve">превышающим норматив, пользуется 70% </w:t>
      </w:r>
      <w:r>
        <w:rPr>
          <w:rFonts w:eastAsia="Calibri"/>
          <w:szCs w:val="28"/>
        </w:rPr>
        <w:t>населения. В Поводимовском сельском поселении</w:t>
      </w:r>
      <w:r w:rsidRPr="00174351">
        <w:rPr>
          <w:rFonts w:eastAsia="Calibri"/>
          <w:szCs w:val="28"/>
        </w:rPr>
        <w:t xml:space="preserve"> ощущается дефицит кач</w:t>
      </w:r>
      <w:r>
        <w:rPr>
          <w:rFonts w:eastAsia="Calibri"/>
          <w:szCs w:val="28"/>
        </w:rPr>
        <w:t xml:space="preserve">ественной питьевой воды. Около 80% </w:t>
      </w:r>
      <w:r w:rsidRPr="00174351">
        <w:rPr>
          <w:rFonts w:eastAsia="Calibri"/>
          <w:szCs w:val="28"/>
        </w:rPr>
        <w:t xml:space="preserve"> населения продолжают использовать в питьевых целях воду из шахтных колодцев. По санитарно-химическим показат</w:t>
      </w:r>
      <w:r>
        <w:rPr>
          <w:rFonts w:eastAsia="Calibri"/>
          <w:szCs w:val="28"/>
        </w:rPr>
        <w:t>елям 38</w:t>
      </w:r>
      <w:r w:rsidRPr="00174351">
        <w:rPr>
          <w:rFonts w:eastAsia="Calibri"/>
          <w:szCs w:val="28"/>
        </w:rPr>
        <w:t>%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843D5D" w:rsidRDefault="00843D5D" w:rsidP="006C5E88">
      <w:pPr>
        <w:pStyle w:val="a3"/>
      </w:pPr>
    </w:p>
    <w:p w:rsidR="006C5E88" w:rsidRDefault="006C5E88" w:rsidP="006C5E88">
      <w:pPr>
        <w:pStyle w:val="a3"/>
      </w:pPr>
    </w:p>
    <w:p w:rsidR="006C5E88" w:rsidRPr="003978A2" w:rsidRDefault="006C5E88" w:rsidP="006C5E88">
      <w:pPr>
        <w:pStyle w:val="a3"/>
        <w:spacing w:after="100"/>
        <w:jc w:val="center"/>
        <w:rPr>
          <w:b/>
          <w:i/>
        </w:rPr>
      </w:pPr>
      <w:r w:rsidRPr="003978A2">
        <w:rPr>
          <w:b/>
          <w:i/>
        </w:rPr>
        <w:t>Почвы</w:t>
      </w:r>
    </w:p>
    <w:p w:rsidR="006C5E88" w:rsidRDefault="006C5E88" w:rsidP="006C5E88">
      <w:pPr>
        <w:pStyle w:val="a3"/>
      </w:pPr>
    </w:p>
    <w:p w:rsidR="006C5E88" w:rsidRDefault="006C5E88" w:rsidP="006C5E88">
      <w:pPr>
        <w:pStyle w:val="a3"/>
      </w:pPr>
      <w:r>
        <w:t>Одним из самых неблагоприятных факторов, влияющих на качество почв района, является эрозия почв.</w:t>
      </w:r>
    </w:p>
    <w:p w:rsidR="006C5E88" w:rsidRDefault="006C5E88" w:rsidP="006C5E88">
      <w:pPr>
        <w:pStyle w:val="a3"/>
      </w:pPr>
      <w:r>
        <w:t xml:space="preserve">Гигиеническое и санитарное состояние почвы неудовлетворительное, что определяется продолжающимся загрязнением почвы за счет техногенных выбросов и бесконтрольного поступления токсических промышленных, сельскохозяйственных и бытовых отходов. </w:t>
      </w:r>
    </w:p>
    <w:p w:rsidR="006C5E88" w:rsidRDefault="006C5E88" w:rsidP="006C5E88">
      <w:pPr>
        <w:pStyle w:val="a3"/>
      </w:pPr>
      <w:r>
        <w:t>Лабораторные исследования почвы свидетельствуют о значительном загрязнении ее как по санитарно-химическим, микробиологическим и гельминтологическим показателям. Наличие в поименных почвах солей тяжелых металлов в концентрации выше фоновых величин указывает на тенденцию накопления токсичных элементов в пахотном горизонте почвы и  как  следствие, отражается на качестве сельхозпродукции.</w:t>
      </w:r>
    </w:p>
    <w:p w:rsidR="006C5E88" w:rsidRDefault="006C5E88" w:rsidP="006C5E88">
      <w:pPr>
        <w:pStyle w:val="a3"/>
      </w:pPr>
    </w:p>
    <w:p w:rsidR="006C5E88" w:rsidRDefault="006C5E88" w:rsidP="006C5E88">
      <w:pPr>
        <w:pStyle w:val="a3"/>
      </w:pPr>
    </w:p>
    <w:p w:rsidR="006C5E88" w:rsidRPr="006C5E88" w:rsidRDefault="006C5E88" w:rsidP="006C5E88">
      <w:pPr>
        <w:overflowPunct w:val="0"/>
        <w:autoSpaceDE w:val="0"/>
        <w:autoSpaceDN w:val="0"/>
        <w:adjustRightInd w:val="0"/>
        <w:spacing w:after="0" w:line="360" w:lineRule="auto"/>
        <w:ind w:left="180" w:firstLine="720"/>
        <w:jc w:val="center"/>
        <w:textAlignment w:val="baseline"/>
        <w:rPr>
          <w:rFonts w:ascii="Times New Roman" w:eastAsia="Times New Roman" w:hAnsi="Times New Roman" w:cs="Times New Roman"/>
          <w:b/>
          <w:i/>
          <w:caps/>
          <w:sz w:val="28"/>
          <w:szCs w:val="24"/>
          <w:lang w:eastAsia="ru-RU"/>
        </w:rPr>
      </w:pPr>
      <w:r w:rsidRPr="006C5E88">
        <w:rPr>
          <w:rFonts w:ascii="Times New Roman" w:eastAsia="Times New Roman" w:hAnsi="Times New Roman" w:cs="Times New Roman"/>
          <w:b/>
          <w:i/>
          <w:sz w:val="28"/>
          <w:szCs w:val="28"/>
          <w:lang w:eastAsia="ru-RU"/>
        </w:rPr>
        <w:t>Инженерно-геологические условия</w:t>
      </w:r>
    </w:p>
    <w:p w:rsidR="006C5E88" w:rsidRPr="006C5E88" w:rsidRDefault="006C5E88" w:rsidP="006C5E88">
      <w:pPr>
        <w:overflowPunct w:val="0"/>
        <w:autoSpaceDE w:val="0"/>
        <w:autoSpaceDN w:val="0"/>
        <w:adjustRightInd w:val="0"/>
        <w:spacing w:after="0" w:line="360" w:lineRule="auto"/>
        <w:ind w:left="180" w:firstLine="720"/>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Район поселения сложен четвертичными образованиями. По полевым и лабораторным данным, текстурно-структурным особенностям и генезису грунты разреза подразделяются на 7 инженерно-геологических элемента.</w:t>
      </w:r>
    </w:p>
    <w:tbl>
      <w:tblPr>
        <w:tblW w:w="9889" w:type="dxa"/>
        <w:tblLook w:val="0000"/>
      </w:tblPr>
      <w:tblGrid>
        <w:gridCol w:w="1188"/>
        <w:gridCol w:w="8701"/>
      </w:tblGrid>
      <w:tr w:rsidR="006C5E88" w:rsidRPr="006C5E88" w:rsidTr="0031734C">
        <w:trPr>
          <w:trHeight w:val="635"/>
        </w:trPr>
        <w:tc>
          <w:tcPr>
            <w:tcW w:w="1188" w:type="dxa"/>
          </w:tcPr>
          <w:p w:rsidR="006C5E88" w:rsidRPr="006C5E88" w:rsidRDefault="006C5E88" w:rsidP="006C5E8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vertAlign w:val="subscript"/>
                <w:lang w:eastAsia="ru-RU"/>
              </w:rPr>
            </w:pPr>
            <w:r w:rsidRPr="006C5E88">
              <w:rPr>
                <w:rFonts w:ascii="Times New Roman" w:eastAsia="Times New Roman" w:hAnsi="Times New Roman" w:cs="Times New Roman"/>
                <w:sz w:val="28"/>
                <w:szCs w:val="28"/>
                <w:lang w:eastAsia="ru-RU"/>
              </w:rPr>
              <w:lastRenderedPageBreak/>
              <w:t>1 слой</w:t>
            </w:r>
          </w:p>
        </w:tc>
        <w:tc>
          <w:tcPr>
            <w:tcW w:w="8701" w:type="dxa"/>
          </w:tcPr>
          <w:p w:rsidR="006C5E88" w:rsidRPr="006C5E88" w:rsidRDefault="006C5E88" w:rsidP="006C5E88">
            <w:pPr>
              <w:overflowPunct w:val="0"/>
              <w:autoSpaceDE w:val="0"/>
              <w:autoSpaceDN w:val="0"/>
              <w:adjustRightInd w:val="0"/>
              <w:spacing w:after="0" w:line="240" w:lineRule="auto"/>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 xml:space="preserve">- почвенно-растительный слой мощностью </w:t>
            </w:r>
            <w:smartTag w:uri="urn:schemas-microsoft-com:office:smarttags" w:element="metricconverter">
              <w:smartTagPr>
                <w:attr w:name="ProductID" w:val="0,6 м"/>
              </w:smartTagPr>
              <w:r w:rsidRPr="006C5E88">
                <w:rPr>
                  <w:rFonts w:ascii="Times New Roman" w:eastAsia="Times New Roman" w:hAnsi="Times New Roman" w:cs="Times New Roman"/>
                  <w:sz w:val="28"/>
                  <w:szCs w:val="28"/>
                  <w:lang w:eastAsia="ru-RU"/>
                </w:rPr>
                <w:t>0,6 м</w:t>
              </w:r>
            </w:smartTag>
            <w:r w:rsidRPr="006C5E88">
              <w:rPr>
                <w:rFonts w:ascii="Times New Roman" w:eastAsia="Times New Roman" w:hAnsi="Times New Roman" w:cs="Times New Roman"/>
                <w:sz w:val="28"/>
                <w:szCs w:val="28"/>
                <w:lang w:eastAsia="ru-RU"/>
              </w:rPr>
              <w:t xml:space="preserve"> – </w:t>
            </w:r>
            <w:smartTag w:uri="urn:schemas-microsoft-com:office:smarttags" w:element="metricconverter">
              <w:smartTagPr>
                <w:attr w:name="ProductID" w:val="0,8 м"/>
              </w:smartTagPr>
              <w:r w:rsidRPr="006C5E88">
                <w:rPr>
                  <w:rFonts w:ascii="Times New Roman" w:eastAsia="Times New Roman" w:hAnsi="Times New Roman" w:cs="Times New Roman"/>
                  <w:sz w:val="28"/>
                  <w:szCs w:val="28"/>
                  <w:lang w:eastAsia="ru-RU"/>
                </w:rPr>
                <w:t>0,8 м</w:t>
              </w:r>
            </w:smartTag>
            <w:r w:rsidRPr="006C5E88">
              <w:rPr>
                <w:rFonts w:ascii="Times New Roman" w:eastAsia="Times New Roman" w:hAnsi="Times New Roman" w:cs="Times New Roman"/>
                <w:sz w:val="28"/>
                <w:szCs w:val="28"/>
                <w:lang w:eastAsia="ru-RU"/>
              </w:rPr>
              <w:t>. Слой развит повсеместно.</w:t>
            </w:r>
          </w:p>
          <w:p w:rsidR="006C5E88" w:rsidRPr="006C5E88" w:rsidRDefault="006C5E88" w:rsidP="006C5E88">
            <w:pPr>
              <w:overflowPunct w:val="0"/>
              <w:autoSpaceDE w:val="0"/>
              <w:autoSpaceDN w:val="0"/>
              <w:adjustRightInd w:val="0"/>
              <w:spacing w:after="0" w:line="240" w:lineRule="auto"/>
              <w:textAlignment w:val="baseline"/>
              <w:rPr>
                <w:rFonts w:ascii="Times New Roman" w:eastAsia="Times New Roman" w:hAnsi="Times New Roman" w:cs="Times New Roman"/>
                <w:sz w:val="28"/>
                <w:szCs w:val="28"/>
                <w:lang w:eastAsia="ru-RU"/>
              </w:rPr>
            </w:pPr>
          </w:p>
        </w:tc>
      </w:tr>
      <w:tr w:rsidR="006C5E88" w:rsidRPr="006C5E88" w:rsidTr="0031734C">
        <w:trPr>
          <w:trHeight w:val="696"/>
        </w:trPr>
        <w:tc>
          <w:tcPr>
            <w:tcW w:w="1188" w:type="dxa"/>
          </w:tcPr>
          <w:p w:rsidR="006C5E88" w:rsidRPr="006C5E88" w:rsidRDefault="006C5E88" w:rsidP="006C5E8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2 слой</w:t>
            </w:r>
          </w:p>
        </w:tc>
        <w:tc>
          <w:tcPr>
            <w:tcW w:w="8701" w:type="dxa"/>
          </w:tcPr>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 глина светло-коричне</w:t>
            </w:r>
            <w:r w:rsidR="0031734C">
              <w:rPr>
                <w:rFonts w:ascii="Times New Roman" w:eastAsia="Times New Roman" w:hAnsi="Times New Roman" w:cs="Times New Roman"/>
                <w:sz w:val="28"/>
                <w:szCs w:val="28"/>
                <w:lang w:eastAsia="ru-RU"/>
              </w:rPr>
              <w:t>во</w:t>
            </w:r>
            <w:r w:rsidRPr="006C5E88">
              <w:rPr>
                <w:rFonts w:ascii="Times New Roman" w:eastAsia="Times New Roman" w:hAnsi="Times New Roman" w:cs="Times New Roman"/>
                <w:sz w:val="28"/>
                <w:szCs w:val="28"/>
                <w:lang w:eastAsia="ru-RU"/>
              </w:rPr>
              <w:t xml:space="preserve">го цвета мягкоплатичной консистенции. Мощность слоя 1,1 -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lang w:eastAsia="ru-RU"/>
                </w:rPr>
                <w:t>2,4 м</w:t>
              </w:r>
            </w:smartTag>
            <w:r w:rsidRPr="006C5E88">
              <w:rPr>
                <w:rFonts w:ascii="Times New Roman" w:eastAsia="Times New Roman" w:hAnsi="Times New Roman" w:cs="Times New Roman"/>
                <w:sz w:val="28"/>
                <w:szCs w:val="28"/>
                <w:lang w:eastAsia="ru-RU"/>
              </w:rPr>
              <w:t>.</w:t>
            </w:r>
          </w:p>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p>
        </w:tc>
      </w:tr>
      <w:tr w:rsidR="006C5E88" w:rsidRPr="006C5E88" w:rsidTr="0031734C">
        <w:trPr>
          <w:trHeight w:val="802"/>
        </w:trPr>
        <w:tc>
          <w:tcPr>
            <w:tcW w:w="1188" w:type="dxa"/>
          </w:tcPr>
          <w:p w:rsidR="006C5E88" w:rsidRPr="006C5E88" w:rsidRDefault="006C5E88" w:rsidP="006C5E8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3 слой</w:t>
            </w:r>
          </w:p>
        </w:tc>
        <w:tc>
          <w:tcPr>
            <w:tcW w:w="8701" w:type="dxa"/>
          </w:tcPr>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 xml:space="preserve">- глина темно-серого цвета, полутвердой консистенции с включениями известковых примазок и журавчиков. Мощность слоя 1,5 –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lang w:eastAsia="ru-RU"/>
                </w:rPr>
                <w:t>2,4 м</w:t>
              </w:r>
            </w:smartTag>
            <w:r w:rsidRPr="006C5E88">
              <w:rPr>
                <w:rFonts w:ascii="Times New Roman" w:eastAsia="Times New Roman" w:hAnsi="Times New Roman" w:cs="Times New Roman"/>
                <w:sz w:val="28"/>
                <w:szCs w:val="28"/>
                <w:lang w:eastAsia="ru-RU"/>
              </w:rPr>
              <w:t>.</w:t>
            </w:r>
          </w:p>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p>
        </w:tc>
      </w:tr>
      <w:tr w:rsidR="006C5E88" w:rsidRPr="006C5E88" w:rsidTr="0031734C">
        <w:tc>
          <w:tcPr>
            <w:tcW w:w="1188" w:type="dxa"/>
          </w:tcPr>
          <w:p w:rsidR="006C5E88" w:rsidRPr="006C5E88" w:rsidRDefault="006C5E88" w:rsidP="006C5E8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4 слой</w:t>
            </w:r>
          </w:p>
        </w:tc>
        <w:tc>
          <w:tcPr>
            <w:tcW w:w="8701" w:type="dxa"/>
          </w:tcPr>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 xml:space="preserve">- глина светло-серого цвета, твердой консистенции с включениями песка. Мощность слоя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lang w:eastAsia="ru-RU"/>
                </w:rPr>
                <w:t>2,4 м</w:t>
              </w:r>
            </w:smartTag>
            <w:r w:rsidRPr="006C5E88">
              <w:rPr>
                <w:rFonts w:ascii="Times New Roman" w:eastAsia="Times New Roman" w:hAnsi="Times New Roman" w:cs="Times New Roman"/>
                <w:sz w:val="28"/>
                <w:szCs w:val="28"/>
                <w:lang w:eastAsia="ru-RU"/>
              </w:rPr>
              <w:t>.</w:t>
            </w:r>
          </w:p>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p>
        </w:tc>
      </w:tr>
      <w:tr w:rsidR="006C5E88" w:rsidRPr="006C5E88" w:rsidTr="0031734C">
        <w:tc>
          <w:tcPr>
            <w:tcW w:w="1188" w:type="dxa"/>
          </w:tcPr>
          <w:p w:rsidR="006C5E88" w:rsidRPr="006C5E88" w:rsidRDefault="006C5E88" w:rsidP="006C5E8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5 слой</w:t>
            </w:r>
          </w:p>
        </w:tc>
        <w:tc>
          <w:tcPr>
            <w:tcW w:w="8701" w:type="dxa"/>
          </w:tcPr>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 xml:space="preserve">- глина темно-коричневого цвета, полутвердой консистенции, известковистая. Мощность слоя 0,9 –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lang w:eastAsia="ru-RU"/>
                </w:rPr>
                <w:t>2,4 м</w:t>
              </w:r>
            </w:smartTag>
            <w:r w:rsidRPr="006C5E88">
              <w:rPr>
                <w:rFonts w:ascii="Times New Roman" w:eastAsia="Times New Roman" w:hAnsi="Times New Roman" w:cs="Times New Roman"/>
                <w:sz w:val="28"/>
                <w:szCs w:val="28"/>
                <w:lang w:eastAsia="ru-RU"/>
              </w:rPr>
              <w:t>.</w:t>
            </w:r>
          </w:p>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p>
        </w:tc>
      </w:tr>
      <w:tr w:rsidR="006C5E88" w:rsidRPr="006C5E88" w:rsidTr="0031734C">
        <w:tc>
          <w:tcPr>
            <w:tcW w:w="1188" w:type="dxa"/>
          </w:tcPr>
          <w:p w:rsidR="006C5E88" w:rsidRPr="006C5E88" w:rsidRDefault="006C5E88" w:rsidP="006C5E8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6 слой</w:t>
            </w:r>
          </w:p>
        </w:tc>
        <w:tc>
          <w:tcPr>
            <w:tcW w:w="8701" w:type="dxa"/>
          </w:tcPr>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 xml:space="preserve">- глина темно-серого цвета, тугопластичной консистенции с включением известковистых журавчиков. Мощность слоя 1,0 -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lang w:eastAsia="ru-RU"/>
                </w:rPr>
                <w:t>2,4 м</w:t>
              </w:r>
            </w:smartTag>
            <w:r w:rsidRPr="006C5E88">
              <w:rPr>
                <w:rFonts w:ascii="Times New Roman" w:eastAsia="Times New Roman" w:hAnsi="Times New Roman" w:cs="Times New Roman"/>
                <w:sz w:val="28"/>
                <w:szCs w:val="28"/>
                <w:lang w:eastAsia="ru-RU"/>
              </w:rPr>
              <w:t>.</w:t>
            </w:r>
          </w:p>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p>
        </w:tc>
      </w:tr>
      <w:tr w:rsidR="006C5E88" w:rsidRPr="006C5E88" w:rsidTr="0031734C">
        <w:tc>
          <w:tcPr>
            <w:tcW w:w="1188" w:type="dxa"/>
          </w:tcPr>
          <w:p w:rsidR="006C5E88" w:rsidRPr="006C5E88" w:rsidRDefault="006C5E88" w:rsidP="006C5E8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7 слой</w:t>
            </w:r>
          </w:p>
        </w:tc>
        <w:tc>
          <w:tcPr>
            <w:tcW w:w="8701" w:type="dxa"/>
          </w:tcPr>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 xml:space="preserve">- глина светло-серого цвета до белого цвета тугопластичной консистенции с большим включение щебня опоки. Мощность слоя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lang w:eastAsia="ru-RU"/>
                </w:rPr>
                <w:t>2,4 м</w:t>
              </w:r>
            </w:smartTag>
            <w:r w:rsidRPr="006C5E88">
              <w:rPr>
                <w:rFonts w:ascii="Times New Roman" w:eastAsia="Times New Roman" w:hAnsi="Times New Roman" w:cs="Times New Roman"/>
                <w:sz w:val="28"/>
                <w:szCs w:val="28"/>
                <w:lang w:eastAsia="ru-RU"/>
              </w:rPr>
              <w:t>.</w:t>
            </w:r>
          </w:p>
          <w:p w:rsidR="006C5E88" w:rsidRPr="006C5E88" w:rsidRDefault="006C5E88" w:rsidP="006C5E8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lang w:eastAsia="ru-RU"/>
              </w:rPr>
            </w:pPr>
          </w:p>
        </w:tc>
      </w:tr>
    </w:tbl>
    <w:p w:rsidR="006C5E88" w:rsidRPr="006C5E88" w:rsidRDefault="006C5E88" w:rsidP="006C5E8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 xml:space="preserve">Нормативная глубина промерзания грунтов для данного района согласно СНиП 2.02.01-83 равна </w:t>
      </w:r>
      <w:smartTag w:uri="urn:schemas-microsoft-com:office:smarttags" w:element="metricconverter">
        <w:smartTagPr>
          <w:attr w:name="ProductID" w:val="1,54 м"/>
        </w:smartTagPr>
        <w:r w:rsidRPr="006C5E88">
          <w:rPr>
            <w:rFonts w:ascii="Times New Roman" w:eastAsia="Times New Roman" w:hAnsi="Times New Roman" w:cs="Times New Roman"/>
            <w:sz w:val="28"/>
            <w:szCs w:val="28"/>
            <w:lang w:eastAsia="ru-RU"/>
          </w:rPr>
          <w:t>1,54 м</w:t>
        </w:r>
      </w:smartTag>
      <w:r w:rsidRPr="006C5E88">
        <w:rPr>
          <w:rFonts w:ascii="Times New Roman" w:eastAsia="Times New Roman" w:hAnsi="Times New Roman" w:cs="Times New Roman"/>
          <w:sz w:val="28"/>
          <w:szCs w:val="28"/>
          <w:lang w:eastAsia="ru-RU"/>
        </w:rPr>
        <w:t>.</w:t>
      </w:r>
    </w:p>
    <w:p w:rsidR="006C5E88" w:rsidRPr="006C5E88" w:rsidRDefault="006C5E88" w:rsidP="006C5E8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По степени морозной пучинистости грунты:</w:t>
      </w:r>
    </w:p>
    <w:p w:rsidR="006C5E88" w:rsidRPr="006C5E88" w:rsidRDefault="006C5E88" w:rsidP="006C5E8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-1 слой и 2 слой – среднепунистые;</w:t>
      </w:r>
    </w:p>
    <w:p w:rsidR="006C5E88" w:rsidRPr="006C5E88" w:rsidRDefault="006C5E88" w:rsidP="006C5E8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 xml:space="preserve">-3 слой – сильнопучинистые; </w:t>
      </w:r>
    </w:p>
    <w:p w:rsidR="006C5E88" w:rsidRPr="006C5E88" w:rsidRDefault="006C5E88" w:rsidP="006C5E8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 xml:space="preserve">-4 слой – слабопучинистые. </w:t>
      </w:r>
    </w:p>
    <w:p w:rsidR="006C5E88" w:rsidRPr="006C5E88" w:rsidRDefault="006C5E88" w:rsidP="006C5E8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 xml:space="preserve">Грунтовые воды залегают в пониженных местах рельефа и встречены на глубине 1,3 –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lang w:eastAsia="ru-RU"/>
          </w:rPr>
          <w:t>2,4 м</w:t>
        </w:r>
      </w:smartTag>
      <w:r w:rsidRPr="006C5E88">
        <w:rPr>
          <w:rFonts w:ascii="Times New Roman" w:eastAsia="Times New Roman" w:hAnsi="Times New Roman" w:cs="Times New Roman"/>
          <w:sz w:val="28"/>
          <w:szCs w:val="28"/>
          <w:lang w:eastAsia="ru-RU"/>
        </w:rPr>
        <w:t>. Амплитуда сезонных колебаний ±</w:t>
      </w:r>
      <w:smartTag w:uri="urn:schemas-microsoft-com:office:smarttags" w:element="metricconverter">
        <w:smartTagPr>
          <w:attr w:name="ProductID" w:val="1,5 м"/>
        </w:smartTagPr>
        <w:r w:rsidRPr="006C5E88">
          <w:rPr>
            <w:rFonts w:ascii="Times New Roman" w:eastAsia="Times New Roman" w:hAnsi="Times New Roman" w:cs="Times New Roman"/>
            <w:sz w:val="28"/>
            <w:szCs w:val="28"/>
            <w:lang w:eastAsia="ru-RU"/>
          </w:rPr>
          <w:t>1,5 м</w:t>
        </w:r>
      </w:smartTag>
      <w:r w:rsidRPr="006C5E88">
        <w:rPr>
          <w:rFonts w:ascii="Times New Roman" w:eastAsia="Times New Roman" w:hAnsi="Times New Roman" w:cs="Times New Roman"/>
          <w:sz w:val="28"/>
          <w:szCs w:val="28"/>
          <w:lang w:eastAsia="ru-RU"/>
        </w:rPr>
        <w:t>. В отдельных местах, где грунтовые воды не встречены в осенне-весенний период возможно появление вод типа «верховодка».</w:t>
      </w:r>
    </w:p>
    <w:p w:rsidR="006C5E88" w:rsidRPr="006C5E88" w:rsidRDefault="006C5E88" w:rsidP="006C5E8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lang w:eastAsia="ru-RU"/>
        </w:rPr>
      </w:pPr>
      <w:r w:rsidRPr="006C5E88">
        <w:rPr>
          <w:rFonts w:ascii="Times New Roman" w:eastAsia="Times New Roman" w:hAnsi="Times New Roman" w:cs="Times New Roman"/>
          <w:sz w:val="28"/>
          <w:szCs w:val="28"/>
          <w:lang w:eastAsia="ru-RU"/>
        </w:rPr>
        <w:t>Физико-геологические процессы выражены оврагообразованием и боковой эрозией рек. По селам могут быть встречены заброшенные колодцы и погреба.</w:t>
      </w:r>
    </w:p>
    <w:p w:rsidR="006C5E88" w:rsidRDefault="006C5E88" w:rsidP="006C5E88">
      <w:pPr>
        <w:pStyle w:val="a3"/>
      </w:pPr>
    </w:p>
    <w:p w:rsidR="006C5E88" w:rsidRDefault="006C5E88" w:rsidP="006C5E88">
      <w:pPr>
        <w:jc w:val="center"/>
        <w:rPr>
          <w:rFonts w:ascii="Times New Roman" w:hAnsi="Times New Roman"/>
          <w:b/>
          <w:snapToGrid w:val="0"/>
          <w:sz w:val="28"/>
          <w:szCs w:val="28"/>
        </w:rPr>
      </w:pPr>
      <w:r w:rsidRPr="00213DE0">
        <w:rPr>
          <w:rFonts w:ascii="Times New Roman" w:hAnsi="Times New Roman"/>
          <w:b/>
          <w:snapToGrid w:val="0"/>
          <w:sz w:val="28"/>
          <w:szCs w:val="28"/>
        </w:rPr>
        <w:lastRenderedPageBreak/>
        <w:t>Население и населенные пункты</w:t>
      </w:r>
      <w:r>
        <w:rPr>
          <w:rFonts w:ascii="Times New Roman" w:hAnsi="Times New Roman"/>
          <w:b/>
          <w:snapToGrid w:val="0"/>
          <w:sz w:val="28"/>
          <w:szCs w:val="28"/>
        </w:rPr>
        <w:t xml:space="preserve"> Поводимовского</w:t>
      </w:r>
      <w:r w:rsidRPr="00213DE0">
        <w:rPr>
          <w:rFonts w:ascii="Times New Roman" w:hAnsi="Times New Roman"/>
          <w:b/>
          <w:bCs/>
          <w:sz w:val="28"/>
          <w:szCs w:val="28"/>
        </w:rPr>
        <w:t xml:space="preserve"> сельского</w:t>
      </w:r>
      <w:r w:rsidRPr="00213DE0">
        <w:rPr>
          <w:rFonts w:ascii="Times New Roman" w:hAnsi="Times New Roman"/>
          <w:b/>
          <w:snapToGrid w:val="0"/>
          <w:sz w:val="28"/>
          <w:szCs w:val="28"/>
        </w:rPr>
        <w:t xml:space="preserve"> поселения</w:t>
      </w:r>
    </w:p>
    <w:p w:rsidR="006C5E88" w:rsidRDefault="006C5E88" w:rsidP="006C5E88">
      <w:pPr>
        <w:pStyle w:val="a3"/>
      </w:pPr>
    </w:p>
    <w:p w:rsidR="006C5E88" w:rsidRDefault="006C5E88" w:rsidP="006C5E88">
      <w:pPr>
        <w:pStyle w:val="a3"/>
      </w:pPr>
      <w:r>
        <w:t xml:space="preserve">Поводимовское сельское поселение является административно-хозяйственной единицей Дубенского района Республики Мордовия с административным центром в селе Поводимово. </w:t>
      </w:r>
    </w:p>
    <w:p w:rsidR="006C5E88" w:rsidRDefault="006C5E88" w:rsidP="006C5E88">
      <w:pPr>
        <w:pStyle w:val="a3"/>
        <w:rPr>
          <w:color w:val="000000"/>
        </w:rPr>
      </w:pPr>
      <w:r>
        <w:t xml:space="preserve">Поводимовское сельское поселение расположено в </w:t>
      </w:r>
      <w:r>
        <w:rPr>
          <w:color w:val="000000"/>
        </w:rPr>
        <w:t>северо-восточной</w:t>
      </w:r>
      <w:r>
        <w:t xml:space="preserve"> части Дубенского района, занимает территорию </w:t>
      </w:r>
      <w:r>
        <w:rPr>
          <w:color w:val="000000"/>
        </w:rPr>
        <w:t xml:space="preserve">103 кв. км. </w:t>
      </w:r>
    </w:p>
    <w:p w:rsidR="006A2D25" w:rsidRPr="00E0318F" w:rsidRDefault="006A2D25" w:rsidP="006A2D25">
      <w:pPr>
        <w:pStyle w:val="a4"/>
        <w:spacing w:line="360" w:lineRule="auto"/>
        <w:ind w:left="180" w:firstLine="720"/>
        <w:jc w:val="both"/>
        <w:rPr>
          <w:szCs w:val="28"/>
        </w:rPr>
      </w:pPr>
      <w:r w:rsidRPr="00E0318F">
        <w:rPr>
          <w:szCs w:val="28"/>
        </w:rPr>
        <w:t xml:space="preserve">В состав территории поселения входят исторически сложившиеся населенные пункты: </w:t>
      </w:r>
      <w:r>
        <w:rPr>
          <w:szCs w:val="28"/>
        </w:rPr>
        <w:t xml:space="preserve">село Поводимово, </w:t>
      </w:r>
      <w:r w:rsidR="00992793">
        <w:rPr>
          <w:szCs w:val="28"/>
        </w:rPr>
        <w:t>деревня Антоновка, п</w:t>
      </w:r>
      <w:r>
        <w:rPr>
          <w:szCs w:val="28"/>
        </w:rPr>
        <w:t>. Залесье</w:t>
      </w:r>
      <w:r w:rsidRPr="00E0318F">
        <w:rPr>
          <w:szCs w:val="28"/>
        </w:rPr>
        <w:t>. К ним прилегают сельскохозяйственные угодь</w:t>
      </w:r>
      <w:r>
        <w:rPr>
          <w:szCs w:val="28"/>
        </w:rPr>
        <w:t>я, земли сельхоз. производства</w:t>
      </w:r>
      <w:r w:rsidRPr="00E0318F">
        <w:rPr>
          <w:szCs w:val="28"/>
        </w:rPr>
        <w:t>, земли общего пользования, территории природопользования.</w:t>
      </w:r>
    </w:p>
    <w:p w:rsidR="006A2D25" w:rsidRDefault="006A2D25" w:rsidP="006A2D25">
      <w:pPr>
        <w:pStyle w:val="a3"/>
      </w:pPr>
      <w:r w:rsidRPr="00287FAF">
        <w:t>Статус и границы сельского поселения установлены Законом Республики Мордовия от 28 декабря 2004 года № 118-З «Об установлении границ муниципальных образований Дубёнского муниципального района, Дубёнского муниципального района и наделении их статусом сельского поселения и муниципального района»</w:t>
      </w:r>
    </w:p>
    <w:p w:rsidR="006A2D25" w:rsidRDefault="006A2D25" w:rsidP="006A2D25">
      <w:pPr>
        <w:pStyle w:val="a3"/>
      </w:pPr>
      <w:r w:rsidRPr="003B39B5">
        <w:t xml:space="preserve">Распределение населения </w:t>
      </w:r>
      <w:r>
        <w:rPr>
          <w:color w:val="000000"/>
          <w:szCs w:val="28"/>
        </w:rPr>
        <w:t>Поводимовского</w:t>
      </w:r>
      <w:r w:rsidRPr="003B39B5">
        <w:t xml:space="preserve"> сельского поселения по населённым пунктам</w:t>
      </w:r>
      <w:r>
        <w:t xml:space="preserve"> и категориям населения</w:t>
      </w:r>
      <w:r w:rsidRPr="003B39B5">
        <w:t xml:space="preserve"> представлено в таблице </w:t>
      </w:r>
      <w:r>
        <w:t>1.</w:t>
      </w:r>
    </w:p>
    <w:p w:rsidR="006C5E88" w:rsidRDefault="006A2D25" w:rsidP="006C5E88">
      <w:pPr>
        <w:pStyle w:val="a3"/>
      </w:pPr>
      <w:r>
        <w:t>Таблица 1</w:t>
      </w:r>
    </w:p>
    <w:p w:rsidR="006A2D25" w:rsidRDefault="006A2D25" w:rsidP="006A2D25">
      <w:pPr>
        <w:jc w:val="center"/>
        <w:rPr>
          <w:rFonts w:ascii="Times New Roman" w:hAnsi="Times New Roman"/>
          <w:sz w:val="28"/>
          <w:szCs w:val="28"/>
        </w:rPr>
      </w:pPr>
      <w:r>
        <w:rPr>
          <w:rFonts w:ascii="Times New Roman" w:hAnsi="Times New Roman"/>
          <w:sz w:val="28"/>
          <w:szCs w:val="28"/>
        </w:rPr>
        <w:t>Общая численность населения МО в 2016 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37"/>
        <w:gridCol w:w="993"/>
        <w:gridCol w:w="993"/>
        <w:gridCol w:w="993"/>
        <w:gridCol w:w="1532"/>
        <w:gridCol w:w="1532"/>
        <w:gridCol w:w="1532"/>
        <w:gridCol w:w="659"/>
      </w:tblGrid>
      <w:tr w:rsidR="006A2D25" w:rsidRPr="00715CEB" w:rsidTr="006A2D25">
        <w:tc>
          <w:tcPr>
            <w:tcW w:w="708" w:type="pct"/>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Наименование населенного пункта</w:t>
            </w:r>
          </w:p>
        </w:tc>
        <w:tc>
          <w:tcPr>
            <w:tcW w:w="494" w:type="pct"/>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Женское население</w:t>
            </w:r>
          </w:p>
        </w:tc>
        <w:tc>
          <w:tcPr>
            <w:tcW w:w="494" w:type="pct"/>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Мужское население</w:t>
            </w:r>
          </w:p>
        </w:tc>
        <w:tc>
          <w:tcPr>
            <w:tcW w:w="661" w:type="pct"/>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Детское население до 18 лет</w:t>
            </w:r>
          </w:p>
        </w:tc>
        <w:tc>
          <w:tcPr>
            <w:tcW w:w="625" w:type="pct"/>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Население трудоспособного возраста</w:t>
            </w:r>
          </w:p>
        </w:tc>
        <w:tc>
          <w:tcPr>
            <w:tcW w:w="763" w:type="pct"/>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Население старше трудоспособного возраста</w:t>
            </w:r>
          </w:p>
        </w:tc>
        <w:tc>
          <w:tcPr>
            <w:tcW w:w="718" w:type="pct"/>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Население младше трудоспособного возраста</w:t>
            </w:r>
          </w:p>
        </w:tc>
        <w:tc>
          <w:tcPr>
            <w:tcW w:w="538" w:type="pct"/>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Всего</w:t>
            </w:r>
          </w:p>
        </w:tc>
      </w:tr>
      <w:tr w:rsidR="006A2D25" w:rsidRPr="00715CEB" w:rsidTr="006A2D25">
        <w:tc>
          <w:tcPr>
            <w:tcW w:w="708" w:type="pct"/>
            <w:shd w:val="clear" w:color="auto" w:fill="auto"/>
          </w:tcPr>
          <w:p w:rsidR="006A2D25" w:rsidRPr="0091799E" w:rsidRDefault="006A2D25" w:rsidP="00094FFC">
            <w:pPr>
              <w:spacing w:after="0" w:line="240" w:lineRule="auto"/>
              <w:rPr>
                <w:rFonts w:ascii="Times New Roman" w:hAnsi="Times New Roman"/>
                <w:sz w:val="24"/>
                <w:szCs w:val="24"/>
              </w:rPr>
            </w:pPr>
            <w:r w:rsidRPr="0091799E">
              <w:rPr>
                <w:rFonts w:ascii="Times New Roman" w:hAnsi="Times New Roman"/>
                <w:sz w:val="24"/>
                <w:szCs w:val="24"/>
              </w:rPr>
              <w:t>с.Поводимово</w:t>
            </w:r>
          </w:p>
        </w:tc>
        <w:tc>
          <w:tcPr>
            <w:tcW w:w="494"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1296</w:t>
            </w:r>
          </w:p>
        </w:tc>
        <w:tc>
          <w:tcPr>
            <w:tcW w:w="494"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1030</w:t>
            </w:r>
          </w:p>
        </w:tc>
        <w:tc>
          <w:tcPr>
            <w:tcW w:w="661"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410</w:t>
            </w:r>
          </w:p>
        </w:tc>
        <w:tc>
          <w:tcPr>
            <w:tcW w:w="625"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1340</w:t>
            </w:r>
          </w:p>
        </w:tc>
        <w:tc>
          <w:tcPr>
            <w:tcW w:w="763"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640</w:t>
            </w:r>
          </w:p>
        </w:tc>
        <w:tc>
          <w:tcPr>
            <w:tcW w:w="718"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410</w:t>
            </w:r>
          </w:p>
        </w:tc>
        <w:tc>
          <w:tcPr>
            <w:tcW w:w="538" w:type="pct"/>
            <w:shd w:val="clear" w:color="auto" w:fill="auto"/>
          </w:tcPr>
          <w:p w:rsidR="006A2D25" w:rsidRPr="00715CEB" w:rsidRDefault="006A2D25" w:rsidP="00094FFC">
            <w:pPr>
              <w:spacing w:after="0" w:line="240" w:lineRule="auto"/>
              <w:rPr>
                <w:rFonts w:ascii="Times New Roman" w:hAnsi="Times New Roman"/>
                <w:sz w:val="28"/>
                <w:szCs w:val="28"/>
              </w:rPr>
            </w:pPr>
          </w:p>
        </w:tc>
      </w:tr>
      <w:tr w:rsidR="006A2D25" w:rsidRPr="00715CEB" w:rsidTr="006A2D25">
        <w:tc>
          <w:tcPr>
            <w:tcW w:w="708" w:type="pct"/>
            <w:shd w:val="clear" w:color="auto" w:fill="auto"/>
          </w:tcPr>
          <w:p w:rsidR="006A2D25" w:rsidRPr="00DF2B4B" w:rsidRDefault="006A2D25" w:rsidP="00094FFC">
            <w:pPr>
              <w:spacing w:after="0" w:line="240" w:lineRule="auto"/>
              <w:rPr>
                <w:rFonts w:ascii="Times New Roman" w:hAnsi="Times New Roman"/>
                <w:sz w:val="24"/>
                <w:szCs w:val="24"/>
              </w:rPr>
            </w:pPr>
            <w:r w:rsidRPr="00DF2B4B">
              <w:rPr>
                <w:rFonts w:ascii="Times New Roman" w:hAnsi="Times New Roman"/>
                <w:sz w:val="24"/>
                <w:szCs w:val="24"/>
              </w:rPr>
              <w:t>д.Антоновка</w:t>
            </w:r>
          </w:p>
        </w:tc>
        <w:tc>
          <w:tcPr>
            <w:tcW w:w="494"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74</w:t>
            </w:r>
          </w:p>
        </w:tc>
        <w:tc>
          <w:tcPr>
            <w:tcW w:w="494"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44</w:t>
            </w:r>
          </w:p>
        </w:tc>
        <w:tc>
          <w:tcPr>
            <w:tcW w:w="661"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3</w:t>
            </w:r>
          </w:p>
        </w:tc>
        <w:tc>
          <w:tcPr>
            <w:tcW w:w="625"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49</w:t>
            </w:r>
          </w:p>
        </w:tc>
        <w:tc>
          <w:tcPr>
            <w:tcW w:w="763"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63</w:t>
            </w:r>
          </w:p>
        </w:tc>
        <w:tc>
          <w:tcPr>
            <w:tcW w:w="718"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3</w:t>
            </w:r>
          </w:p>
        </w:tc>
        <w:tc>
          <w:tcPr>
            <w:tcW w:w="538" w:type="pct"/>
            <w:shd w:val="clear" w:color="auto" w:fill="auto"/>
          </w:tcPr>
          <w:p w:rsidR="006A2D25" w:rsidRPr="00715CEB" w:rsidRDefault="006A2D25" w:rsidP="00094FFC">
            <w:pPr>
              <w:spacing w:after="0" w:line="240" w:lineRule="auto"/>
              <w:rPr>
                <w:rFonts w:ascii="Times New Roman" w:hAnsi="Times New Roman"/>
                <w:sz w:val="28"/>
                <w:szCs w:val="28"/>
              </w:rPr>
            </w:pPr>
          </w:p>
        </w:tc>
      </w:tr>
      <w:tr w:rsidR="006A2D25" w:rsidRPr="00715CEB" w:rsidTr="006A2D25">
        <w:tc>
          <w:tcPr>
            <w:tcW w:w="708" w:type="pct"/>
            <w:shd w:val="clear" w:color="auto" w:fill="auto"/>
          </w:tcPr>
          <w:p w:rsidR="006A2D25" w:rsidRPr="00DF2B4B" w:rsidRDefault="006A2D25" w:rsidP="00094FFC">
            <w:pPr>
              <w:spacing w:after="0" w:line="240" w:lineRule="auto"/>
              <w:rPr>
                <w:rFonts w:ascii="Times New Roman" w:hAnsi="Times New Roman"/>
                <w:sz w:val="24"/>
                <w:szCs w:val="24"/>
              </w:rPr>
            </w:pPr>
            <w:r w:rsidRPr="00DF2B4B">
              <w:rPr>
                <w:rFonts w:ascii="Times New Roman" w:hAnsi="Times New Roman"/>
                <w:sz w:val="24"/>
                <w:szCs w:val="24"/>
              </w:rPr>
              <w:t>п.Залесье</w:t>
            </w:r>
          </w:p>
        </w:tc>
        <w:tc>
          <w:tcPr>
            <w:tcW w:w="494"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23</w:t>
            </w:r>
          </w:p>
        </w:tc>
        <w:tc>
          <w:tcPr>
            <w:tcW w:w="494"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21</w:t>
            </w:r>
          </w:p>
        </w:tc>
        <w:tc>
          <w:tcPr>
            <w:tcW w:w="661"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w:t>
            </w:r>
          </w:p>
        </w:tc>
        <w:tc>
          <w:tcPr>
            <w:tcW w:w="625"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20</w:t>
            </w:r>
          </w:p>
        </w:tc>
        <w:tc>
          <w:tcPr>
            <w:tcW w:w="763"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21</w:t>
            </w:r>
          </w:p>
        </w:tc>
        <w:tc>
          <w:tcPr>
            <w:tcW w:w="718" w:type="pct"/>
            <w:shd w:val="clear" w:color="auto" w:fill="auto"/>
          </w:tcPr>
          <w:p w:rsidR="006A2D25" w:rsidRPr="004B694A" w:rsidRDefault="006A2D25" w:rsidP="00094FFC">
            <w:pPr>
              <w:spacing w:after="0" w:line="240" w:lineRule="auto"/>
              <w:rPr>
                <w:rFonts w:ascii="Times New Roman" w:hAnsi="Times New Roman"/>
                <w:sz w:val="24"/>
                <w:szCs w:val="24"/>
              </w:rPr>
            </w:pPr>
            <w:r w:rsidRPr="004B694A">
              <w:rPr>
                <w:rFonts w:ascii="Times New Roman" w:hAnsi="Times New Roman"/>
                <w:sz w:val="24"/>
                <w:szCs w:val="24"/>
              </w:rPr>
              <w:t>-</w:t>
            </w:r>
          </w:p>
        </w:tc>
        <w:tc>
          <w:tcPr>
            <w:tcW w:w="538" w:type="pct"/>
            <w:shd w:val="clear" w:color="auto" w:fill="auto"/>
          </w:tcPr>
          <w:p w:rsidR="006A2D25" w:rsidRPr="00715CEB" w:rsidRDefault="006A2D25" w:rsidP="00094FFC">
            <w:pPr>
              <w:spacing w:after="0" w:line="240" w:lineRule="auto"/>
              <w:rPr>
                <w:rFonts w:ascii="Times New Roman" w:hAnsi="Times New Roman"/>
                <w:sz w:val="28"/>
                <w:szCs w:val="28"/>
              </w:rPr>
            </w:pPr>
          </w:p>
        </w:tc>
      </w:tr>
    </w:tbl>
    <w:p w:rsidR="006A2D25" w:rsidRDefault="006A2D25" w:rsidP="006A2D25">
      <w:pPr>
        <w:pStyle w:val="a3"/>
      </w:pPr>
    </w:p>
    <w:p w:rsidR="006A2D25" w:rsidRDefault="006A2D25" w:rsidP="006A2D25">
      <w:pPr>
        <w:pStyle w:val="a3"/>
      </w:pPr>
      <w:r w:rsidRPr="00F516E0">
        <w:t xml:space="preserve">Демографическая ситуация характеризуется продолжающимся процессом естественной убыли населения, связанной с превышением </w:t>
      </w:r>
      <w:r w:rsidRPr="00F516E0">
        <w:lastRenderedPageBreak/>
        <w:t>смертности над рождаемостью</w:t>
      </w:r>
      <w:r>
        <w:t xml:space="preserve">. Ситуация остается напряженной на протяжении нескольких лет. </w:t>
      </w:r>
    </w:p>
    <w:p w:rsidR="006A2D25" w:rsidRPr="006A2D25" w:rsidRDefault="006A2D25" w:rsidP="006A2D25"/>
    <w:p w:rsidR="006A2D25" w:rsidRDefault="006A2D25" w:rsidP="006A2D25">
      <w:pPr>
        <w:spacing w:after="0" w:line="360" w:lineRule="auto"/>
        <w:jc w:val="both"/>
        <w:rPr>
          <w:rFonts w:ascii="Times New Roman" w:hAnsi="Times New Roman"/>
          <w:b/>
          <w:snapToGrid w:val="0"/>
          <w:sz w:val="28"/>
          <w:szCs w:val="28"/>
        </w:rPr>
      </w:pPr>
      <w:r w:rsidRPr="00213DE0">
        <w:rPr>
          <w:rFonts w:ascii="Times New Roman" w:hAnsi="Times New Roman"/>
          <w:b/>
          <w:snapToGrid w:val="0"/>
          <w:sz w:val="28"/>
          <w:szCs w:val="28"/>
        </w:rPr>
        <w:t xml:space="preserve">Экономическая характеристика </w:t>
      </w:r>
      <w:r>
        <w:rPr>
          <w:rFonts w:ascii="Times New Roman" w:hAnsi="Times New Roman"/>
          <w:b/>
          <w:snapToGrid w:val="0"/>
          <w:sz w:val="28"/>
          <w:szCs w:val="28"/>
        </w:rPr>
        <w:t>Поводимовского</w:t>
      </w:r>
      <w:r w:rsidRPr="00213DE0">
        <w:rPr>
          <w:rFonts w:ascii="Times New Roman" w:hAnsi="Times New Roman"/>
          <w:b/>
          <w:snapToGrid w:val="0"/>
          <w:sz w:val="28"/>
          <w:szCs w:val="28"/>
        </w:rPr>
        <w:t xml:space="preserve"> сельского поселения</w:t>
      </w:r>
    </w:p>
    <w:p w:rsidR="006A2D25" w:rsidRPr="00213DE0" w:rsidRDefault="006A2D25" w:rsidP="006A2D25">
      <w:pPr>
        <w:spacing w:after="0" w:line="360" w:lineRule="auto"/>
        <w:jc w:val="both"/>
        <w:rPr>
          <w:rFonts w:ascii="Times New Roman" w:hAnsi="Times New Roman"/>
          <w:b/>
          <w:snapToGrid w:val="0"/>
          <w:sz w:val="28"/>
          <w:szCs w:val="28"/>
        </w:rPr>
      </w:pPr>
      <w:r w:rsidRPr="00213DE0">
        <w:rPr>
          <w:rFonts w:ascii="Times New Roman" w:hAnsi="Times New Roman"/>
          <w:b/>
          <w:snapToGrid w:val="0"/>
          <w:sz w:val="28"/>
          <w:szCs w:val="28"/>
        </w:rPr>
        <w:t>а) Агропромышленный комплекс.</w:t>
      </w:r>
    </w:p>
    <w:p w:rsidR="006A2D25" w:rsidRDefault="006A2D25" w:rsidP="006A2D25">
      <w:pPr>
        <w:pStyle w:val="a3"/>
      </w:pPr>
    </w:p>
    <w:p w:rsidR="006A2D25" w:rsidRPr="007D23C3" w:rsidRDefault="006A2D25" w:rsidP="006A2D25">
      <w:pPr>
        <w:spacing w:after="0" w:line="360" w:lineRule="auto"/>
        <w:ind w:right="22" w:firstLine="720"/>
        <w:jc w:val="both"/>
        <w:rPr>
          <w:rFonts w:ascii="Times New Roman" w:hAnsi="Times New Roman"/>
          <w:sz w:val="28"/>
          <w:szCs w:val="28"/>
        </w:rPr>
      </w:pPr>
      <w:r w:rsidRPr="007D23C3">
        <w:rPr>
          <w:rFonts w:ascii="Times New Roman" w:hAnsi="Times New Roman"/>
          <w:sz w:val="28"/>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6A2D25" w:rsidRDefault="006A2D25" w:rsidP="006A2D25">
      <w:pPr>
        <w:pStyle w:val="a3"/>
      </w:pPr>
      <w:r>
        <w:t>Основными (преобладающими) производственными направлениями хозяйственной деятельности на территории Поводимовского сельского поселения Дубенского муниципального района  является агропромышленное  производство.</w:t>
      </w:r>
    </w:p>
    <w:p w:rsidR="006A2D25" w:rsidRDefault="006A2D25" w:rsidP="006A2D25">
      <w:pPr>
        <w:pStyle w:val="a3"/>
      </w:pPr>
    </w:p>
    <w:p w:rsidR="006A2D25" w:rsidRDefault="006A2D25" w:rsidP="006A2D25">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б</w:t>
      </w:r>
      <w:r w:rsidRPr="00AC1A52">
        <w:rPr>
          <w:rFonts w:ascii="Times New Roman" w:hAnsi="Times New Roman"/>
          <w:b/>
          <w:snapToGrid w:val="0"/>
          <w:sz w:val="28"/>
          <w:szCs w:val="28"/>
        </w:rPr>
        <w:t>) Транспорт</w:t>
      </w:r>
    </w:p>
    <w:p w:rsidR="006A2D25" w:rsidRDefault="006A2D25" w:rsidP="006A2D25">
      <w:pPr>
        <w:pStyle w:val="a3"/>
      </w:pPr>
    </w:p>
    <w:p w:rsidR="006A2D25" w:rsidRDefault="006A2D25" w:rsidP="006A2D25">
      <w:pPr>
        <w:pStyle w:val="a3"/>
      </w:pPr>
      <w:r>
        <w:t>По территории поселения протекают реки:</w:t>
      </w:r>
      <w:r>
        <w:rPr>
          <w:spacing w:val="-12"/>
          <w:szCs w:val="28"/>
        </w:rPr>
        <w:t xml:space="preserve"> Чеберчинка и её притоки Покшсяльме, Тундалей, Потмарлей, Излань, Баужлей, Салаведь.</w:t>
      </w:r>
      <w:r>
        <w:rPr>
          <w:szCs w:val="28"/>
        </w:rPr>
        <w:t xml:space="preserve"> Поводимовское сельское поселение связано с </w:t>
      </w:r>
      <w:r>
        <w:t xml:space="preserve">автомобильной дорогой общего пользования федерального значения 1Р 178 «Саранск – Сурское – Ульяновск» </w:t>
      </w:r>
      <w:r>
        <w:rPr>
          <w:lang w:val="en-US"/>
        </w:rPr>
        <w:t>III</w:t>
      </w:r>
      <w:r>
        <w:t>технической категории. Так же в поселении имеется ряд межмуниципальных и местных дорог</w:t>
      </w:r>
      <w:r>
        <w:rPr>
          <w:szCs w:val="28"/>
        </w:rPr>
        <w:t>.</w:t>
      </w:r>
    </w:p>
    <w:p w:rsidR="006A2D25" w:rsidRPr="00A6303B" w:rsidRDefault="006A2D25" w:rsidP="006A2D25">
      <w:pPr>
        <w:pStyle w:val="a3"/>
        <w:rPr>
          <w:i/>
        </w:rPr>
      </w:pPr>
      <w:r w:rsidRPr="00A6303B">
        <w:rPr>
          <w:i/>
        </w:rPr>
        <w:t xml:space="preserve">Автомобильный транспорт </w:t>
      </w:r>
    </w:p>
    <w:p w:rsidR="006A2D25" w:rsidRDefault="006A2D25" w:rsidP="006A2D25">
      <w:pPr>
        <w:pStyle w:val="a3"/>
      </w:pPr>
      <w:r>
        <w:t>Пригородное и междугороднее автобусное сообщение на территории Поводимовского сельского поселения осуществляется.</w:t>
      </w:r>
    </w:p>
    <w:p w:rsidR="006A2D25" w:rsidRPr="00287FAF" w:rsidRDefault="006A2D25" w:rsidP="006A2D25">
      <w:pPr>
        <w:pStyle w:val="a3"/>
      </w:pPr>
      <w:r>
        <w:t>Большое количество пассажирских и грузовых перевозок производится частными транспортными средствами.</w:t>
      </w:r>
    </w:p>
    <w:p w:rsidR="00992793" w:rsidRDefault="00992793" w:rsidP="006A2D25">
      <w:pPr>
        <w:pStyle w:val="a3"/>
        <w:rPr>
          <w:i/>
          <w:szCs w:val="28"/>
        </w:rPr>
      </w:pPr>
    </w:p>
    <w:p w:rsidR="00992793" w:rsidRDefault="00992793" w:rsidP="006A2D25">
      <w:pPr>
        <w:pStyle w:val="a3"/>
        <w:rPr>
          <w:i/>
          <w:szCs w:val="28"/>
        </w:rPr>
      </w:pPr>
    </w:p>
    <w:p w:rsidR="00992793" w:rsidRDefault="00992793" w:rsidP="006A2D25">
      <w:pPr>
        <w:pStyle w:val="a3"/>
        <w:rPr>
          <w:i/>
          <w:szCs w:val="28"/>
        </w:rPr>
      </w:pPr>
    </w:p>
    <w:p w:rsidR="006A2D25" w:rsidRPr="00A6303B" w:rsidRDefault="006A2D25" w:rsidP="006A2D25">
      <w:pPr>
        <w:pStyle w:val="a3"/>
        <w:rPr>
          <w:i/>
          <w:szCs w:val="28"/>
        </w:rPr>
      </w:pPr>
      <w:r w:rsidRPr="00A6303B">
        <w:rPr>
          <w:i/>
          <w:szCs w:val="28"/>
        </w:rPr>
        <w:lastRenderedPageBreak/>
        <w:t>Железнодорожный транспорт</w:t>
      </w:r>
    </w:p>
    <w:p w:rsidR="006A2D25" w:rsidRDefault="006A2D25" w:rsidP="006A2D25">
      <w:pPr>
        <w:pStyle w:val="a3"/>
      </w:pPr>
      <w:r>
        <w:t xml:space="preserve">В </w:t>
      </w:r>
      <w:r>
        <w:rPr>
          <w:szCs w:val="28"/>
        </w:rPr>
        <w:t>Поводимовском</w:t>
      </w:r>
      <w:r>
        <w:t xml:space="preserve"> сельском поселении нет железных дорог и железнодорожного транспорта. На расчётный период развитие этой инфраструктуры не намечается.</w:t>
      </w:r>
    </w:p>
    <w:p w:rsidR="006A2D25" w:rsidRPr="00A6303B" w:rsidRDefault="006A2D25" w:rsidP="006A2D25">
      <w:pPr>
        <w:pStyle w:val="a3"/>
        <w:rPr>
          <w:i/>
          <w:szCs w:val="28"/>
        </w:rPr>
      </w:pPr>
      <w:r w:rsidRPr="00A6303B">
        <w:rPr>
          <w:i/>
          <w:szCs w:val="28"/>
        </w:rPr>
        <w:t>Водный транспорт</w:t>
      </w:r>
    </w:p>
    <w:p w:rsidR="006A2D25" w:rsidRDefault="006A2D25" w:rsidP="006A2D25">
      <w:pPr>
        <w:pStyle w:val="a3"/>
      </w:pPr>
      <w:r>
        <w:t>Водный транспорт на территориипоселения отсутствует.</w:t>
      </w:r>
    </w:p>
    <w:p w:rsidR="006A2D25" w:rsidRPr="00A6303B" w:rsidRDefault="006A2D25" w:rsidP="006A2D25">
      <w:pPr>
        <w:pStyle w:val="a3"/>
        <w:rPr>
          <w:i/>
        </w:rPr>
      </w:pPr>
      <w:r w:rsidRPr="00A6303B">
        <w:rPr>
          <w:i/>
          <w:szCs w:val="28"/>
        </w:rPr>
        <w:t>Трубопроводный транспорт</w:t>
      </w:r>
    </w:p>
    <w:p w:rsidR="006A2D25" w:rsidRDefault="006A2D25" w:rsidP="006A2D25">
      <w:pPr>
        <w:pStyle w:val="a3"/>
      </w:pPr>
      <w:r>
        <w:t xml:space="preserve">Территорию </w:t>
      </w:r>
      <w:r>
        <w:rPr>
          <w:szCs w:val="28"/>
        </w:rPr>
        <w:t>Поводимовского</w:t>
      </w:r>
      <w:r>
        <w:t xml:space="preserve"> сельского поселения не пересекает трубопроводный транспорт.</w:t>
      </w:r>
    </w:p>
    <w:p w:rsidR="006A2D25" w:rsidRPr="00A6303B" w:rsidRDefault="006A2D25" w:rsidP="006A2D25">
      <w:pPr>
        <w:pStyle w:val="a3"/>
        <w:rPr>
          <w:i/>
          <w:szCs w:val="28"/>
        </w:rPr>
      </w:pPr>
      <w:r w:rsidRPr="00A6303B">
        <w:rPr>
          <w:i/>
          <w:szCs w:val="28"/>
        </w:rPr>
        <w:t>Воздушный транспорт</w:t>
      </w:r>
    </w:p>
    <w:p w:rsidR="006A2D25" w:rsidRDefault="006A2D25" w:rsidP="006A2D25">
      <w:pPr>
        <w:pStyle w:val="a3"/>
      </w:pPr>
      <w:r>
        <w:t>Для воздушного транспорта на территории поселения нет специальной вертолётной площадки.</w:t>
      </w:r>
    </w:p>
    <w:p w:rsidR="006C5E88" w:rsidRDefault="006C5E88" w:rsidP="006C5E88">
      <w:pPr>
        <w:pStyle w:val="a3"/>
      </w:pPr>
    </w:p>
    <w:p w:rsidR="006A2D25" w:rsidRPr="000D68A8" w:rsidRDefault="006A2D25" w:rsidP="006A2D25">
      <w:pPr>
        <w:spacing w:after="0" w:line="360" w:lineRule="auto"/>
        <w:ind w:right="22"/>
        <w:jc w:val="both"/>
        <w:rPr>
          <w:rFonts w:ascii="Times New Roman" w:hAnsi="Times New Roman"/>
          <w:b/>
          <w:sz w:val="28"/>
          <w:szCs w:val="28"/>
        </w:rPr>
      </w:pPr>
      <w:r>
        <w:rPr>
          <w:rFonts w:ascii="Times New Roman" w:hAnsi="Times New Roman"/>
          <w:b/>
          <w:sz w:val="28"/>
          <w:szCs w:val="28"/>
        </w:rPr>
        <w:t>в</w:t>
      </w:r>
      <w:r w:rsidRPr="000D68A8">
        <w:rPr>
          <w:rFonts w:ascii="Times New Roman" w:hAnsi="Times New Roman"/>
          <w:b/>
          <w:sz w:val="28"/>
          <w:szCs w:val="28"/>
        </w:rPr>
        <w:t xml:space="preserve">) Торговля </w:t>
      </w:r>
    </w:p>
    <w:p w:rsidR="006A2D25" w:rsidRDefault="006A2D25" w:rsidP="006A2D25">
      <w:pPr>
        <w:pStyle w:val="a3"/>
      </w:pPr>
    </w:p>
    <w:p w:rsidR="006A2D25" w:rsidRDefault="006A2D25" w:rsidP="006A2D25">
      <w:pPr>
        <w:pStyle w:val="a3"/>
      </w:pPr>
      <w:r w:rsidRPr="00AB7BB8">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6A2D25" w:rsidRPr="00CB4269" w:rsidRDefault="006A2D25" w:rsidP="006A2D25">
      <w:pPr>
        <w:pStyle w:val="a3"/>
      </w:pPr>
      <w:r w:rsidRPr="00CB4269">
        <w:t>Малое предпринимательство является основой развития экономики, способствует ее росту, создает дополнительные рабочие места.</w:t>
      </w:r>
    </w:p>
    <w:p w:rsidR="006A2D25" w:rsidRDefault="006A2D25" w:rsidP="006A2D25">
      <w:pPr>
        <w:pStyle w:val="a3"/>
      </w:pPr>
      <w:r w:rsidRPr="00CE4220">
        <w:t xml:space="preserve">Малый бизнес присутствует во всех отраслях экономики </w:t>
      </w:r>
      <w:r>
        <w:rPr>
          <w:color w:val="000000"/>
          <w:szCs w:val="28"/>
        </w:rPr>
        <w:t xml:space="preserve">Поводимовского </w:t>
      </w:r>
      <w:r>
        <w:t>сельского</w:t>
      </w:r>
      <w:r w:rsidRPr="00CE4220">
        <w:t xml:space="preserve"> поселения и района в целом, при этом доминирующее положение занимает в торговле и сфере услуг.</w:t>
      </w:r>
    </w:p>
    <w:p w:rsidR="006A2D25" w:rsidRDefault="006A2D25" w:rsidP="006A2D25">
      <w:pPr>
        <w:pStyle w:val="a3"/>
      </w:pPr>
    </w:p>
    <w:p w:rsidR="006A2D25" w:rsidRDefault="006A2D25" w:rsidP="006A2D25">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r w:rsidRPr="00AC1A52">
        <w:rPr>
          <w:rFonts w:ascii="Times New Roman" w:hAnsi="Times New Roman"/>
          <w:b/>
          <w:snapToGrid w:val="0"/>
          <w:sz w:val="28"/>
          <w:szCs w:val="28"/>
        </w:rPr>
        <w:t>д) Жилищно-коммунальное хозяйство</w:t>
      </w:r>
    </w:p>
    <w:p w:rsidR="006A2D25" w:rsidRDefault="006A2D25" w:rsidP="006A2D25">
      <w:pPr>
        <w:pStyle w:val="a3"/>
      </w:pPr>
    </w:p>
    <w:p w:rsidR="006A2D25" w:rsidRDefault="006A2D25" w:rsidP="006A2D25">
      <w:pPr>
        <w:pStyle w:val="a3"/>
      </w:pPr>
      <w:r>
        <w:t xml:space="preserve">Жилой фонд сельского поселения составляет </w:t>
      </w:r>
      <w:r w:rsidRPr="006A2D25">
        <w:t>67800</w:t>
      </w:r>
      <w:r>
        <w:t xml:space="preserve"> м. кв.</w:t>
      </w:r>
    </w:p>
    <w:p w:rsidR="006A2D25" w:rsidRDefault="006A2D25" w:rsidP="006A2D25">
      <w:pPr>
        <w:pStyle w:val="a3"/>
      </w:pPr>
      <w:r>
        <w:t>В структуре жилого фонда основную долю занимает частное жилье с приусадебными земельными участками.</w:t>
      </w:r>
    </w:p>
    <w:p w:rsidR="006A2D25" w:rsidRDefault="006A2D25" w:rsidP="006A2D25">
      <w:pPr>
        <w:pStyle w:val="a3"/>
      </w:pPr>
      <w:r w:rsidRPr="001C2207">
        <w:lastRenderedPageBreak/>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6A2D25" w:rsidRDefault="006A2D25" w:rsidP="006A2D25">
      <w:pPr>
        <w:pStyle w:val="a3"/>
      </w:pPr>
      <w:r>
        <w:t>Таблица 2</w:t>
      </w:r>
    </w:p>
    <w:p w:rsidR="006A2D25" w:rsidRDefault="006A2D25" w:rsidP="006A2D25">
      <w:pPr>
        <w:jc w:val="center"/>
        <w:rPr>
          <w:rFonts w:ascii="Times New Roman" w:hAnsi="Times New Roman"/>
          <w:sz w:val="28"/>
          <w:szCs w:val="28"/>
        </w:rPr>
      </w:pPr>
      <w:r w:rsidRPr="001C06CF">
        <w:rPr>
          <w:rFonts w:ascii="Times New Roman" w:hAnsi="Times New Roman"/>
          <w:sz w:val="28"/>
          <w:szCs w:val="28"/>
        </w:rPr>
        <w:t>Виды</w:t>
      </w:r>
      <w:r>
        <w:rPr>
          <w:rFonts w:ascii="Times New Roman" w:hAnsi="Times New Roman"/>
          <w:sz w:val="28"/>
          <w:szCs w:val="28"/>
        </w:rPr>
        <w:t xml:space="preserve">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17"/>
        <w:gridCol w:w="1098"/>
        <w:gridCol w:w="1765"/>
        <w:gridCol w:w="1568"/>
        <w:gridCol w:w="1099"/>
        <w:gridCol w:w="1099"/>
        <w:gridCol w:w="1625"/>
      </w:tblGrid>
      <w:tr w:rsidR="006A2D25" w:rsidRPr="00715CEB" w:rsidTr="00094FFC">
        <w:tc>
          <w:tcPr>
            <w:tcW w:w="2660" w:type="dxa"/>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Наименование населенного пункта</w:t>
            </w:r>
          </w:p>
        </w:tc>
        <w:tc>
          <w:tcPr>
            <w:tcW w:w="2126" w:type="dxa"/>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Количество частных домов</w:t>
            </w:r>
          </w:p>
        </w:tc>
        <w:tc>
          <w:tcPr>
            <w:tcW w:w="2410"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Количество зданий коммерч.</w:t>
            </w:r>
            <w:r w:rsidRPr="00715CEB">
              <w:rPr>
                <w:rFonts w:ascii="Times New Roman" w:hAnsi="Times New Roman"/>
                <w:sz w:val="24"/>
                <w:szCs w:val="24"/>
              </w:rPr>
              <w:t>назначения</w:t>
            </w:r>
          </w:p>
        </w:tc>
        <w:tc>
          <w:tcPr>
            <w:tcW w:w="2268" w:type="dxa"/>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Количество многоквартирных домов</w:t>
            </w:r>
          </w:p>
        </w:tc>
        <w:tc>
          <w:tcPr>
            <w:tcW w:w="1843" w:type="dxa"/>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Количество общежитий</w:t>
            </w:r>
          </w:p>
        </w:tc>
        <w:tc>
          <w:tcPr>
            <w:tcW w:w="1836" w:type="dxa"/>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Количество администр. зданий</w:t>
            </w:r>
          </w:p>
        </w:tc>
        <w:tc>
          <w:tcPr>
            <w:tcW w:w="2133" w:type="dxa"/>
            <w:shd w:val="clear" w:color="auto" w:fill="auto"/>
          </w:tcPr>
          <w:p w:rsidR="006A2D25" w:rsidRPr="00715CEB" w:rsidRDefault="006A2D25" w:rsidP="00094FFC">
            <w:pPr>
              <w:spacing w:after="0" w:line="240" w:lineRule="auto"/>
              <w:rPr>
                <w:rFonts w:ascii="Times New Roman" w:hAnsi="Times New Roman"/>
                <w:sz w:val="24"/>
                <w:szCs w:val="24"/>
              </w:rPr>
            </w:pPr>
            <w:r w:rsidRPr="00715CEB">
              <w:rPr>
                <w:rFonts w:ascii="Times New Roman" w:hAnsi="Times New Roman"/>
                <w:sz w:val="24"/>
                <w:szCs w:val="24"/>
              </w:rPr>
              <w:t>Количество производственных зданий</w:t>
            </w:r>
          </w:p>
        </w:tc>
      </w:tr>
      <w:tr w:rsidR="006A2D25" w:rsidRPr="00715CEB" w:rsidTr="00094FFC">
        <w:tc>
          <w:tcPr>
            <w:tcW w:w="2660" w:type="dxa"/>
            <w:shd w:val="clear" w:color="auto" w:fill="auto"/>
          </w:tcPr>
          <w:p w:rsidR="006A2D25" w:rsidRPr="00DF2B4B" w:rsidRDefault="006A2D25" w:rsidP="00094FFC">
            <w:pPr>
              <w:spacing w:after="0" w:line="240" w:lineRule="auto"/>
              <w:rPr>
                <w:rFonts w:ascii="Times New Roman" w:hAnsi="Times New Roman"/>
                <w:sz w:val="24"/>
                <w:szCs w:val="24"/>
              </w:rPr>
            </w:pPr>
            <w:r w:rsidRPr="00DF2B4B">
              <w:rPr>
                <w:rFonts w:ascii="Times New Roman" w:hAnsi="Times New Roman"/>
                <w:sz w:val="24"/>
                <w:szCs w:val="24"/>
              </w:rPr>
              <w:t>с.Поводимово</w:t>
            </w:r>
          </w:p>
        </w:tc>
        <w:tc>
          <w:tcPr>
            <w:tcW w:w="2126"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946</w:t>
            </w:r>
          </w:p>
        </w:tc>
        <w:tc>
          <w:tcPr>
            <w:tcW w:w="2410"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2</w:t>
            </w:r>
          </w:p>
        </w:tc>
        <w:tc>
          <w:tcPr>
            <w:tcW w:w="1843"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6</w:t>
            </w:r>
          </w:p>
        </w:tc>
        <w:tc>
          <w:tcPr>
            <w:tcW w:w="2133"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1</w:t>
            </w:r>
          </w:p>
        </w:tc>
      </w:tr>
      <w:tr w:rsidR="006A2D25" w:rsidRPr="00715CEB" w:rsidTr="00094FFC">
        <w:tc>
          <w:tcPr>
            <w:tcW w:w="2660" w:type="dxa"/>
            <w:shd w:val="clear" w:color="auto" w:fill="auto"/>
          </w:tcPr>
          <w:p w:rsidR="006A2D25" w:rsidRPr="00DF2B4B" w:rsidRDefault="006A2D25" w:rsidP="00094FFC">
            <w:pPr>
              <w:spacing w:after="0" w:line="240" w:lineRule="auto"/>
              <w:rPr>
                <w:rFonts w:ascii="Times New Roman" w:hAnsi="Times New Roman"/>
                <w:sz w:val="24"/>
                <w:szCs w:val="24"/>
              </w:rPr>
            </w:pPr>
            <w:r w:rsidRPr="00DF2B4B">
              <w:rPr>
                <w:rFonts w:ascii="Times New Roman" w:hAnsi="Times New Roman"/>
                <w:sz w:val="24"/>
                <w:szCs w:val="24"/>
              </w:rPr>
              <w:t>д.Антоновка</w:t>
            </w:r>
          </w:p>
        </w:tc>
        <w:tc>
          <w:tcPr>
            <w:tcW w:w="2126"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74</w:t>
            </w:r>
          </w:p>
        </w:tc>
        <w:tc>
          <w:tcPr>
            <w:tcW w:w="2410"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w:t>
            </w:r>
          </w:p>
        </w:tc>
        <w:tc>
          <w:tcPr>
            <w:tcW w:w="1843"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2</w:t>
            </w:r>
          </w:p>
        </w:tc>
        <w:tc>
          <w:tcPr>
            <w:tcW w:w="2133"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w:t>
            </w:r>
          </w:p>
        </w:tc>
      </w:tr>
      <w:tr w:rsidR="006A2D25" w:rsidRPr="00715CEB" w:rsidTr="00094FFC">
        <w:tc>
          <w:tcPr>
            <w:tcW w:w="2660" w:type="dxa"/>
            <w:shd w:val="clear" w:color="auto" w:fill="auto"/>
          </w:tcPr>
          <w:p w:rsidR="006A2D25" w:rsidRPr="00DF2B4B" w:rsidRDefault="006A2D25" w:rsidP="00094FFC">
            <w:pPr>
              <w:spacing w:after="0" w:line="240" w:lineRule="auto"/>
              <w:rPr>
                <w:rFonts w:ascii="Times New Roman" w:hAnsi="Times New Roman"/>
                <w:sz w:val="24"/>
                <w:szCs w:val="24"/>
              </w:rPr>
            </w:pPr>
            <w:r w:rsidRPr="00DF2B4B">
              <w:rPr>
                <w:rFonts w:ascii="Times New Roman" w:hAnsi="Times New Roman"/>
                <w:sz w:val="24"/>
                <w:szCs w:val="24"/>
              </w:rPr>
              <w:t>п.Залесье</w:t>
            </w:r>
          </w:p>
        </w:tc>
        <w:tc>
          <w:tcPr>
            <w:tcW w:w="2126"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56</w:t>
            </w:r>
          </w:p>
        </w:tc>
        <w:tc>
          <w:tcPr>
            <w:tcW w:w="2410"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w:t>
            </w:r>
          </w:p>
        </w:tc>
        <w:tc>
          <w:tcPr>
            <w:tcW w:w="1843"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w:t>
            </w:r>
          </w:p>
        </w:tc>
        <w:tc>
          <w:tcPr>
            <w:tcW w:w="2133" w:type="dxa"/>
            <w:shd w:val="clear" w:color="auto" w:fill="auto"/>
          </w:tcPr>
          <w:p w:rsidR="006A2D25" w:rsidRPr="00715CEB" w:rsidRDefault="006A2D25" w:rsidP="00094FFC">
            <w:pPr>
              <w:spacing w:after="0" w:line="240" w:lineRule="auto"/>
              <w:rPr>
                <w:rFonts w:ascii="Times New Roman" w:hAnsi="Times New Roman"/>
                <w:sz w:val="24"/>
                <w:szCs w:val="24"/>
              </w:rPr>
            </w:pPr>
            <w:r>
              <w:rPr>
                <w:rFonts w:ascii="Times New Roman" w:hAnsi="Times New Roman"/>
                <w:sz w:val="24"/>
                <w:szCs w:val="24"/>
              </w:rPr>
              <w:t>-</w:t>
            </w:r>
          </w:p>
        </w:tc>
      </w:tr>
    </w:tbl>
    <w:p w:rsidR="006A2D25" w:rsidRDefault="006A2D25" w:rsidP="006A2D25">
      <w:pPr>
        <w:pStyle w:val="a3"/>
      </w:pPr>
    </w:p>
    <w:p w:rsidR="006A2D25" w:rsidRDefault="006A2D25" w:rsidP="006A2D25">
      <w:pPr>
        <w:pStyle w:val="a3"/>
      </w:pPr>
    </w:p>
    <w:p w:rsidR="006A2D25" w:rsidRDefault="006A2D25" w:rsidP="006A2D25">
      <w:pPr>
        <w:spacing w:after="0" w:line="360" w:lineRule="auto"/>
        <w:jc w:val="both"/>
        <w:rPr>
          <w:rFonts w:ascii="Times New Roman" w:hAnsi="Times New Roman"/>
          <w:b/>
          <w:snapToGrid w:val="0"/>
          <w:sz w:val="28"/>
          <w:szCs w:val="28"/>
        </w:rPr>
      </w:pPr>
      <w:r w:rsidRPr="00C40A80">
        <w:rPr>
          <w:rFonts w:ascii="Times New Roman" w:hAnsi="Times New Roman"/>
          <w:b/>
          <w:sz w:val="28"/>
          <w:szCs w:val="28"/>
        </w:rPr>
        <w:t xml:space="preserve">е) </w:t>
      </w:r>
      <w:r w:rsidRPr="00C40A80">
        <w:rPr>
          <w:rFonts w:ascii="Times New Roman" w:hAnsi="Times New Roman"/>
          <w:b/>
          <w:snapToGrid w:val="0"/>
          <w:sz w:val="28"/>
          <w:szCs w:val="28"/>
        </w:rPr>
        <w:t>Водоснабжение</w:t>
      </w:r>
    </w:p>
    <w:p w:rsidR="006A2D25" w:rsidRDefault="006A2D25" w:rsidP="006A2D25">
      <w:pPr>
        <w:pStyle w:val="a3"/>
      </w:pPr>
    </w:p>
    <w:p w:rsidR="006A2D25" w:rsidRDefault="006A2D25" w:rsidP="006A2D25">
      <w:pPr>
        <w:pStyle w:val="a3"/>
      </w:pPr>
      <w:r w:rsidRPr="00163A06">
        <w:t>Источником хозяйственно-питьевого водоснабжения служат подземные воды</w:t>
      </w:r>
      <w:r>
        <w:t xml:space="preserve">. </w:t>
      </w:r>
    </w:p>
    <w:p w:rsidR="006A2D25" w:rsidRDefault="006A2D25" w:rsidP="006A2D25">
      <w:pPr>
        <w:pStyle w:val="a3"/>
      </w:pPr>
      <w:r>
        <w:t xml:space="preserve">Приоритетными к реализации мероприятиями являются: </w:t>
      </w:r>
    </w:p>
    <w:p w:rsidR="006A2D25" w:rsidRDefault="006A2D25" w:rsidP="006A2D25">
      <w:pPr>
        <w:pStyle w:val="a3"/>
        <w:rPr>
          <w:rFonts w:cs="Times New Roman"/>
          <w:szCs w:val="28"/>
        </w:rPr>
      </w:pPr>
      <w:r>
        <w:rPr>
          <w:rFonts w:cs="Times New Roman"/>
          <w:szCs w:val="28"/>
        </w:rPr>
        <w:t xml:space="preserve">В рамках данной программы планируется строительство участков сети водоснабжения по </w:t>
      </w:r>
      <w:r w:rsidRPr="00554A7E">
        <w:rPr>
          <w:rFonts w:cs="Times New Roman"/>
          <w:szCs w:val="28"/>
        </w:rPr>
        <w:t>ул.Садовая, ул. Ечмаева, д.Ан</w:t>
      </w:r>
      <w:r w:rsidR="00992793">
        <w:rPr>
          <w:rFonts w:cs="Times New Roman"/>
          <w:szCs w:val="28"/>
        </w:rPr>
        <w:t>т</w:t>
      </w:r>
      <w:r w:rsidRPr="00554A7E">
        <w:rPr>
          <w:rFonts w:cs="Times New Roman"/>
          <w:szCs w:val="28"/>
        </w:rPr>
        <w:t>оновка, п.Залесье</w:t>
      </w:r>
      <w:r>
        <w:rPr>
          <w:rFonts w:cs="Times New Roman"/>
          <w:szCs w:val="28"/>
        </w:rPr>
        <w:t xml:space="preserve">. </w:t>
      </w:r>
    </w:p>
    <w:p w:rsidR="006A2D25" w:rsidRDefault="006A2D25" w:rsidP="006A2D25">
      <w:pPr>
        <w:pStyle w:val="a3"/>
      </w:pPr>
    </w:p>
    <w:p w:rsidR="006A2D25" w:rsidRPr="00C40A80" w:rsidRDefault="006A2D25" w:rsidP="006A2D25">
      <w:pPr>
        <w:spacing w:after="0" w:line="360" w:lineRule="auto"/>
        <w:jc w:val="both"/>
        <w:rPr>
          <w:rFonts w:ascii="Times New Roman" w:hAnsi="Times New Roman"/>
          <w:b/>
          <w:snapToGrid w:val="0"/>
          <w:sz w:val="28"/>
          <w:szCs w:val="28"/>
        </w:rPr>
      </w:pPr>
      <w:r w:rsidRPr="00C40A80">
        <w:rPr>
          <w:rFonts w:ascii="Times New Roman" w:hAnsi="Times New Roman"/>
          <w:b/>
          <w:snapToGrid w:val="0"/>
          <w:sz w:val="28"/>
          <w:szCs w:val="28"/>
        </w:rPr>
        <w:t>ж) Электроснабжение</w:t>
      </w:r>
    </w:p>
    <w:p w:rsidR="006A2D25" w:rsidRDefault="006A2D25" w:rsidP="006A2D25">
      <w:pPr>
        <w:pStyle w:val="a3"/>
      </w:pPr>
    </w:p>
    <w:p w:rsidR="006A2D25" w:rsidRDefault="006A2D25" w:rsidP="006A2D25">
      <w:pPr>
        <w:spacing w:line="360" w:lineRule="auto"/>
        <w:ind w:left="360" w:firstLine="709"/>
        <w:jc w:val="both"/>
        <w:rPr>
          <w:rFonts w:ascii="Times New Roman" w:hAnsi="Times New Roman"/>
          <w:sz w:val="28"/>
          <w:szCs w:val="28"/>
        </w:rPr>
      </w:pPr>
      <w:r>
        <w:rPr>
          <w:rFonts w:ascii="Times New Roman" w:hAnsi="Times New Roman"/>
          <w:sz w:val="28"/>
          <w:szCs w:val="28"/>
        </w:rPr>
        <w:t xml:space="preserve">Существующие сети электроснабжения находятся по большей части в удовлетворительном состоянии. Объём электроэнергии, отпускаемой населению, удовлетворяет в полном объеме потребностям населения и производства. Потребление электрической энергии потребителями и производством на перспективу может увеличиться за счет увеличения площади застройки сельского поселения и/или в случае формирования на территории поселения новых предприятий. Однако прогнозируемое </w:t>
      </w:r>
      <w:r>
        <w:rPr>
          <w:rFonts w:ascii="Times New Roman" w:hAnsi="Times New Roman"/>
          <w:sz w:val="28"/>
          <w:szCs w:val="28"/>
        </w:rPr>
        <w:lastRenderedPageBreak/>
        <w:t xml:space="preserve">сокращение численности населения не позволяет судить о перспективных показателях необходимых объемов отпускаемой электроэнергии.  </w:t>
      </w:r>
    </w:p>
    <w:p w:rsidR="006A2D25" w:rsidRDefault="006A2D25" w:rsidP="006A2D25">
      <w:pPr>
        <w:spacing w:line="360" w:lineRule="auto"/>
        <w:ind w:left="360" w:firstLine="709"/>
        <w:jc w:val="both"/>
        <w:rPr>
          <w:rFonts w:ascii="Times New Roman" w:hAnsi="Times New Roman"/>
          <w:sz w:val="28"/>
          <w:szCs w:val="28"/>
        </w:rPr>
      </w:pPr>
      <w:r>
        <w:rPr>
          <w:rFonts w:ascii="Times New Roman" w:hAnsi="Times New Roman"/>
          <w:sz w:val="28"/>
          <w:szCs w:val="28"/>
        </w:rPr>
        <w:t xml:space="preserve">Состояние сетей уличного освещения находится в удовлетворительном состоянии. </w:t>
      </w:r>
    </w:p>
    <w:p w:rsidR="006A2D25" w:rsidRDefault="006A2D25" w:rsidP="006A2D25">
      <w:pPr>
        <w:pStyle w:val="a3"/>
      </w:pPr>
    </w:p>
    <w:p w:rsidR="006A2D25" w:rsidRPr="009A0ADD" w:rsidRDefault="006A2D25" w:rsidP="006A2D25">
      <w:pPr>
        <w:spacing w:line="360" w:lineRule="auto"/>
        <w:ind w:firstLine="142"/>
        <w:rPr>
          <w:rFonts w:ascii="Times New Roman" w:hAnsi="Times New Roman"/>
          <w:b/>
          <w:sz w:val="28"/>
          <w:szCs w:val="28"/>
        </w:rPr>
      </w:pPr>
      <w:r w:rsidRPr="009A0ADD">
        <w:rPr>
          <w:rFonts w:ascii="Times New Roman" w:hAnsi="Times New Roman"/>
          <w:b/>
          <w:sz w:val="28"/>
          <w:szCs w:val="28"/>
        </w:rPr>
        <w:t>з) Газоснабжение</w:t>
      </w:r>
    </w:p>
    <w:p w:rsidR="006A2D25" w:rsidRDefault="006A2D25" w:rsidP="006A2D25">
      <w:pPr>
        <w:pStyle w:val="a3"/>
      </w:pPr>
    </w:p>
    <w:p w:rsidR="006A2D25" w:rsidRPr="000F1852" w:rsidRDefault="006A2D25" w:rsidP="006A2D25">
      <w:pPr>
        <w:pStyle w:val="a3"/>
      </w:pPr>
      <w:r w:rsidRPr="000F1852">
        <w:t xml:space="preserve">Средний уровень благоустройства жилищного фонда газоснабжением составляет </w:t>
      </w:r>
      <w:r>
        <w:t>99,8</w:t>
      </w:r>
      <w:r w:rsidRPr="000F1852">
        <w:t xml:space="preserve">%. Состояние газового снабжения удовлетворяет всем потребностям поселения и производства. Планирование реконструкции существующих сетей газоснабжения отсутствует. </w:t>
      </w:r>
    </w:p>
    <w:p w:rsidR="006A2D25" w:rsidRDefault="006A2D25" w:rsidP="006A2D25">
      <w:pPr>
        <w:pStyle w:val="a3"/>
      </w:pPr>
    </w:p>
    <w:p w:rsidR="006A2D25" w:rsidRDefault="006A2D25" w:rsidP="006A2D25">
      <w:pPr>
        <w:overflowPunct w:val="0"/>
        <w:autoSpaceDE w:val="0"/>
        <w:autoSpaceDN w:val="0"/>
        <w:adjustRightInd w:val="0"/>
        <w:spacing w:after="0" w:line="360" w:lineRule="auto"/>
        <w:ind w:right="21" w:firstLine="720"/>
        <w:jc w:val="center"/>
        <w:textAlignment w:val="baseline"/>
        <w:rPr>
          <w:rFonts w:ascii="Times New Roman" w:hAnsi="Times New Roman"/>
          <w:b/>
          <w:sz w:val="28"/>
          <w:szCs w:val="28"/>
        </w:rPr>
      </w:pPr>
      <w:r w:rsidRPr="007B1074">
        <w:rPr>
          <w:rFonts w:ascii="Times New Roman" w:hAnsi="Times New Roman"/>
          <w:b/>
          <w:sz w:val="28"/>
          <w:szCs w:val="28"/>
        </w:rPr>
        <w:t>Показатели сферы жилищно-коммунального хозяйства муниципального образования</w:t>
      </w:r>
    </w:p>
    <w:p w:rsidR="006A2D25" w:rsidRPr="00915829" w:rsidRDefault="006A2D25" w:rsidP="006A2D25">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sidRPr="00915829">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6A2D25" w:rsidRPr="00915829" w:rsidRDefault="006A2D25" w:rsidP="006A2D25">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sidRPr="00915829">
        <w:rPr>
          <w:rFonts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6A2D25" w:rsidRPr="008509AE" w:rsidRDefault="006A2D25" w:rsidP="006A2D25">
      <w:pPr>
        <w:spacing w:after="0" w:line="360" w:lineRule="auto"/>
        <w:ind w:firstLine="708"/>
        <w:jc w:val="both"/>
        <w:rPr>
          <w:rFonts w:ascii="Times New Roman" w:hAnsi="Times New Roman"/>
          <w:sz w:val="28"/>
          <w:szCs w:val="28"/>
        </w:rPr>
      </w:pPr>
      <w:r w:rsidRPr="00915829">
        <w:rPr>
          <w:rFonts w:ascii="Times New Roman" w:hAnsi="Times New Roman"/>
          <w:sz w:val="28"/>
          <w:szCs w:val="28"/>
        </w:rPr>
        <w:t xml:space="preserve">Программа направлена на создание предпосылок для устойчивого развития </w:t>
      </w:r>
      <w:r>
        <w:rPr>
          <w:rFonts w:ascii="Times New Roman" w:hAnsi="Times New Roman"/>
          <w:sz w:val="28"/>
          <w:szCs w:val="28"/>
        </w:rPr>
        <w:t>Дубенского сельского</w:t>
      </w:r>
      <w:r w:rsidRPr="00915829">
        <w:rPr>
          <w:rFonts w:ascii="Times New Roman" w:hAnsi="Times New Roman"/>
          <w:sz w:val="28"/>
          <w:szCs w:val="28"/>
        </w:rPr>
        <w:t xml:space="preserve"> поселения посредством достижения следующих целей:</w:t>
      </w:r>
    </w:p>
    <w:p w:rsidR="006A2D25" w:rsidRPr="008509AE" w:rsidRDefault="006A2D25" w:rsidP="006A2D25">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 xml:space="preserve">улучшение условий жизнедеятельности </w:t>
      </w:r>
      <w:r>
        <w:rPr>
          <w:rFonts w:ascii="Times New Roman" w:hAnsi="Times New Roman"/>
          <w:sz w:val="28"/>
          <w:szCs w:val="28"/>
        </w:rPr>
        <w:t>городского</w:t>
      </w:r>
      <w:r w:rsidRPr="008509AE">
        <w:rPr>
          <w:rFonts w:ascii="Times New Roman" w:hAnsi="Times New Roman"/>
          <w:sz w:val="28"/>
          <w:szCs w:val="28"/>
        </w:rPr>
        <w:t xml:space="preserve"> поселения;</w:t>
      </w:r>
    </w:p>
    <w:p w:rsidR="006A2D25" w:rsidRPr="008509AE" w:rsidRDefault="006A2D25" w:rsidP="006A2D25">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6A2D25" w:rsidRPr="008509AE" w:rsidRDefault="006A2D25" w:rsidP="006A2D25">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содействие созданию высокотехнологичных рабочих мест на территории поселения;</w:t>
      </w:r>
    </w:p>
    <w:p w:rsidR="006A2D25" w:rsidRPr="008509AE" w:rsidRDefault="006A2D25" w:rsidP="006A2D25">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lastRenderedPageBreak/>
        <w:t>активизация участия граждан, проживающих на территории поселения,  в решении вопросов местного значения;</w:t>
      </w:r>
    </w:p>
    <w:p w:rsidR="006A2D25" w:rsidRDefault="006A2D25" w:rsidP="006A2D25">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формирование в Республике Мордовия  позитивного отношения к развитию территории поселения.</w:t>
      </w:r>
    </w:p>
    <w:p w:rsidR="006A2D25" w:rsidRDefault="006A2D25" w:rsidP="006A2D25">
      <w:pPr>
        <w:pStyle w:val="a3"/>
      </w:pPr>
    </w:p>
    <w:p w:rsidR="006A2D25" w:rsidRDefault="006A2D25" w:rsidP="006A2D25">
      <w:pPr>
        <w:pStyle w:val="a3"/>
      </w:pPr>
      <w:r>
        <w:t>Таблица 3</w:t>
      </w:r>
    </w:p>
    <w:p w:rsidR="006A2D25" w:rsidRDefault="006A2D25" w:rsidP="006A2D25">
      <w:pPr>
        <w:jc w:val="center"/>
        <w:rPr>
          <w:rFonts w:ascii="Times New Roman" w:hAnsi="Times New Roman"/>
          <w:sz w:val="28"/>
          <w:szCs w:val="28"/>
        </w:rPr>
      </w:pPr>
      <w:r>
        <w:rPr>
          <w:rFonts w:ascii="Times New Roman" w:hAnsi="Times New Roman"/>
          <w:sz w:val="28"/>
          <w:szCs w:val="28"/>
        </w:rPr>
        <w:t>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7"/>
        <w:gridCol w:w="3150"/>
        <w:gridCol w:w="1108"/>
        <w:gridCol w:w="964"/>
        <w:gridCol w:w="964"/>
        <w:gridCol w:w="964"/>
        <w:gridCol w:w="963"/>
        <w:gridCol w:w="961"/>
      </w:tblGrid>
      <w:tr w:rsidR="006A2D25" w:rsidRPr="006A2D25" w:rsidTr="00094FFC">
        <w:tc>
          <w:tcPr>
            <w:tcW w:w="511"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c>
          <w:tcPr>
            <w:tcW w:w="8953" w:type="dxa"/>
            <w:shd w:val="clear" w:color="auto" w:fill="auto"/>
          </w:tcPr>
          <w:p w:rsidR="006A2D25" w:rsidRPr="006A2D25" w:rsidRDefault="006A2D25" w:rsidP="00094FFC">
            <w:pPr>
              <w:spacing w:after="0" w:line="240" w:lineRule="auto"/>
              <w:jc w:val="center"/>
              <w:rPr>
                <w:rFonts w:ascii="Times New Roman" w:hAnsi="Times New Roman" w:cs="Times New Roman"/>
                <w:sz w:val="28"/>
                <w:szCs w:val="28"/>
              </w:rPr>
            </w:pPr>
            <w:r w:rsidRPr="006A2D25">
              <w:rPr>
                <w:rFonts w:ascii="Times New Roman" w:hAnsi="Times New Roman" w:cs="Times New Roman"/>
                <w:sz w:val="28"/>
                <w:szCs w:val="28"/>
              </w:rPr>
              <w:t>Наименование</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Ед.изм.</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2014г.</w:t>
            </w:r>
          </w:p>
        </w:tc>
        <w:tc>
          <w:tcPr>
            <w:tcW w:w="99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2015г.</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2016г.</w:t>
            </w:r>
          </w:p>
        </w:tc>
        <w:tc>
          <w:tcPr>
            <w:tcW w:w="988"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2020г.</w:t>
            </w:r>
          </w:p>
        </w:tc>
        <w:tc>
          <w:tcPr>
            <w:tcW w:w="855" w:type="dxa"/>
            <w:shd w:val="clear" w:color="auto" w:fill="auto"/>
          </w:tcPr>
          <w:p w:rsidR="006A2D25" w:rsidRPr="006A2D25" w:rsidRDefault="006A2D25" w:rsidP="006A2D25">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2028г.</w:t>
            </w:r>
          </w:p>
        </w:tc>
      </w:tr>
      <w:tr w:rsidR="006A2D25" w:rsidRPr="006A2D25" w:rsidTr="00094FFC">
        <w:tc>
          <w:tcPr>
            <w:tcW w:w="511"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1</w:t>
            </w:r>
          </w:p>
        </w:tc>
        <w:tc>
          <w:tcPr>
            <w:tcW w:w="895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Общая площадь жилищного фонда на конец года</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КВ.м</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65230</w:t>
            </w:r>
          </w:p>
        </w:tc>
        <w:tc>
          <w:tcPr>
            <w:tcW w:w="99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67000</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67800</w:t>
            </w:r>
          </w:p>
        </w:tc>
        <w:tc>
          <w:tcPr>
            <w:tcW w:w="988"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c>
          <w:tcPr>
            <w:tcW w:w="855"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69000</w:t>
            </w:r>
          </w:p>
        </w:tc>
      </w:tr>
      <w:tr w:rsidR="006A2D25" w:rsidRPr="006A2D25" w:rsidTr="00094FFC">
        <w:tc>
          <w:tcPr>
            <w:tcW w:w="511"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w:t>
            </w:r>
          </w:p>
        </w:tc>
        <w:tc>
          <w:tcPr>
            <w:tcW w:w="895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В том числе муниципальной собственности</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88"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855"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r>
      <w:tr w:rsidR="006A2D25" w:rsidRPr="006A2D25" w:rsidTr="00094FFC">
        <w:tc>
          <w:tcPr>
            <w:tcW w:w="511"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3</w:t>
            </w:r>
          </w:p>
        </w:tc>
        <w:tc>
          <w:tcPr>
            <w:tcW w:w="895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В частной собственности</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КВ.м</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65230</w:t>
            </w:r>
          </w:p>
        </w:tc>
        <w:tc>
          <w:tcPr>
            <w:tcW w:w="99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67000</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67800</w:t>
            </w:r>
          </w:p>
        </w:tc>
        <w:tc>
          <w:tcPr>
            <w:tcW w:w="988"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c>
          <w:tcPr>
            <w:tcW w:w="855"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69000</w:t>
            </w:r>
          </w:p>
        </w:tc>
      </w:tr>
      <w:tr w:rsidR="006A2D25" w:rsidRPr="006A2D25" w:rsidTr="00094FFC">
        <w:tc>
          <w:tcPr>
            <w:tcW w:w="511"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4</w:t>
            </w:r>
          </w:p>
        </w:tc>
        <w:tc>
          <w:tcPr>
            <w:tcW w:w="895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Площадь общежитий</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88"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855"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r>
      <w:tr w:rsidR="006A2D25" w:rsidRPr="006A2D25" w:rsidTr="00094FFC">
        <w:tc>
          <w:tcPr>
            <w:tcW w:w="511"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5</w:t>
            </w:r>
          </w:p>
        </w:tc>
        <w:tc>
          <w:tcPr>
            <w:tcW w:w="895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Доля жилищного фонда, оборудованного:</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c>
          <w:tcPr>
            <w:tcW w:w="99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c>
          <w:tcPr>
            <w:tcW w:w="988"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c>
          <w:tcPr>
            <w:tcW w:w="855"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r>
      <w:tr w:rsidR="006A2D25" w:rsidRPr="006A2D25" w:rsidTr="00094FFC">
        <w:tc>
          <w:tcPr>
            <w:tcW w:w="511"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w:t>
            </w:r>
          </w:p>
        </w:tc>
        <w:tc>
          <w:tcPr>
            <w:tcW w:w="895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Централизованным водоснабжением</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КВ.м</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45661</w:t>
            </w:r>
          </w:p>
        </w:tc>
        <w:tc>
          <w:tcPr>
            <w:tcW w:w="99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46900</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46900</w:t>
            </w:r>
          </w:p>
        </w:tc>
        <w:tc>
          <w:tcPr>
            <w:tcW w:w="988"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c>
          <w:tcPr>
            <w:tcW w:w="855"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r>
      <w:tr w:rsidR="006A2D25" w:rsidRPr="006A2D25" w:rsidTr="00094FFC">
        <w:tc>
          <w:tcPr>
            <w:tcW w:w="511"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7</w:t>
            </w:r>
          </w:p>
        </w:tc>
        <w:tc>
          <w:tcPr>
            <w:tcW w:w="895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Централизованной канализацией</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88"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855"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r>
      <w:tr w:rsidR="006A2D25" w:rsidRPr="006A2D25" w:rsidTr="00094FFC">
        <w:tc>
          <w:tcPr>
            <w:tcW w:w="511"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8</w:t>
            </w:r>
          </w:p>
        </w:tc>
        <w:tc>
          <w:tcPr>
            <w:tcW w:w="895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Централизованным электроснабжением</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КВ.м</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65230</w:t>
            </w:r>
          </w:p>
        </w:tc>
        <w:tc>
          <w:tcPr>
            <w:tcW w:w="99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67000</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67800</w:t>
            </w:r>
          </w:p>
        </w:tc>
        <w:tc>
          <w:tcPr>
            <w:tcW w:w="988"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c>
          <w:tcPr>
            <w:tcW w:w="855"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r>
      <w:tr w:rsidR="006A2D25" w:rsidRPr="006A2D25" w:rsidTr="00094FFC">
        <w:tc>
          <w:tcPr>
            <w:tcW w:w="511"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9</w:t>
            </w:r>
          </w:p>
        </w:tc>
        <w:tc>
          <w:tcPr>
            <w:tcW w:w="895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Природным газом</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КВ.м</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67279</w:t>
            </w:r>
          </w:p>
        </w:tc>
        <w:tc>
          <w:tcPr>
            <w:tcW w:w="99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65660</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66444</w:t>
            </w:r>
          </w:p>
        </w:tc>
        <w:tc>
          <w:tcPr>
            <w:tcW w:w="988"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c>
          <w:tcPr>
            <w:tcW w:w="855"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r>
      <w:tr w:rsidR="006A2D25" w:rsidRPr="006A2D25" w:rsidTr="00094FFC">
        <w:tc>
          <w:tcPr>
            <w:tcW w:w="511"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10</w:t>
            </w:r>
          </w:p>
        </w:tc>
        <w:tc>
          <w:tcPr>
            <w:tcW w:w="895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Общая площадь ветхого и аварийного жилья</w:t>
            </w: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c>
          <w:tcPr>
            <w:tcW w:w="993"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c>
          <w:tcPr>
            <w:tcW w:w="992"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c>
          <w:tcPr>
            <w:tcW w:w="988"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c>
          <w:tcPr>
            <w:tcW w:w="855" w:type="dxa"/>
            <w:shd w:val="clear" w:color="auto" w:fill="auto"/>
          </w:tcPr>
          <w:p w:rsidR="006A2D25" w:rsidRPr="006A2D25" w:rsidRDefault="006A2D25" w:rsidP="00094FFC">
            <w:pPr>
              <w:spacing w:after="0" w:line="240" w:lineRule="auto"/>
              <w:rPr>
                <w:rFonts w:ascii="Times New Roman" w:hAnsi="Times New Roman" w:cs="Times New Roman"/>
                <w:sz w:val="28"/>
                <w:szCs w:val="28"/>
              </w:rPr>
            </w:pPr>
          </w:p>
        </w:tc>
      </w:tr>
    </w:tbl>
    <w:p w:rsidR="006A2D25" w:rsidRPr="006A2D25" w:rsidRDefault="006A2D25" w:rsidP="006A2D25">
      <w:pPr>
        <w:pStyle w:val="a3"/>
      </w:pPr>
    </w:p>
    <w:p w:rsidR="006A2D25" w:rsidRDefault="006A2D25">
      <w:pPr>
        <w:spacing w:after="160" w:line="259" w:lineRule="auto"/>
        <w:rPr>
          <w:rFonts w:ascii="Times New Roman" w:hAnsi="Times New Roman"/>
          <w:sz w:val="28"/>
        </w:rPr>
      </w:pPr>
      <w:r>
        <w:br w:type="page"/>
      </w:r>
    </w:p>
    <w:p w:rsidR="006A2D25" w:rsidRPr="00983EF5" w:rsidRDefault="006A2D25" w:rsidP="006A2D25">
      <w:pPr>
        <w:overflowPunct w:val="0"/>
        <w:autoSpaceDE w:val="0"/>
        <w:autoSpaceDN w:val="0"/>
        <w:adjustRightInd w:val="0"/>
        <w:spacing w:after="0" w:line="360" w:lineRule="auto"/>
        <w:ind w:right="21" w:firstLine="708"/>
        <w:jc w:val="both"/>
        <w:textAlignment w:val="baseline"/>
        <w:rPr>
          <w:rFonts w:ascii="Times New Roman" w:hAnsi="Times New Roman"/>
          <w:i/>
          <w:sz w:val="28"/>
          <w:szCs w:val="28"/>
          <w:u w:val="single"/>
        </w:rPr>
      </w:pPr>
      <w:r w:rsidRPr="00983EF5">
        <w:rPr>
          <w:rFonts w:ascii="Times New Roman" w:hAnsi="Times New Roman"/>
          <w:i/>
          <w:sz w:val="28"/>
          <w:szCs w:val="28"/>
          <w:u w:val="single"/>
        </w:rPr>
        <w:lastRenderedPageBreak/>
        <w:t xml:space="preserve">Основные мероприятия программы </w:t>
      </w:r>
    </w:p>
    <w:p w:rsidR="006A2D25" w:rsidRPr="00983EF5" w:rsidRDefault="006A2D25" w:rsidP="006A2D25">
      <w:pPr>
        <w:overflowPunct w:val="0"/>
        <w:autoSpaceDE w:val="0"/>
        <w:autoSpaceDN w:val="0"/>
        <w:adjustRightInd w:val="0"/>
        <w:spacing w:after="0" w:line="360" w:lineRule="auto"/>
        <w:ind w:right="21"/>
        <w:jc w:val="both"/>
        <w:textAlignment w:val="baseline"/>
        <w:rPr>
          <w:rFonts w:ascii="Times New Roman" w:hAnsi="Times New Roman"/>
          <w:sz w:val="28"/>
          <w:szCs w:val="28"/>
        </w:rPr>
      </w:pPr>
      <w:r w:rsidRPr="00983EF5">
        <w:rPr>
          <w:rFonts w:ascii="Times New Roman" w:hAnsi="Times New Roman"/>
          <w:sz w:val="28"/>
          <w:szCs w:val="28"/>
        </w:rPr>
        <w:t>Таблица 4</w:t>
      </w:r>
    </w:p>
    <w:tbl>
      <w:tblPr>
        <w:tblW w:w="9559" w:type="dxa"/>
        <w:tblLayout w:type="fixed"/>
        <w:tblCellMar>
          <w:left w:w="70" w:type="dxa"/>
          <w:right w:w="70" w:type="dxa"/>
        </w:tblCellMar>
        <w:tblLook w:val="0000"/>
      </w:tblPr>
      <w:tblGrid>
        <w:gridCol w:w="600"/>
        <w:gridCol w:w="7513"/>
        <w:gridCol w:w="1446"/>
      </w:tblGrid>
      <w:tr w:rsidR="006A2D25" w:rsidRPr="00983EF5" w:rsidTr="00094FFC">
        <w:trPr>
          <w:cantSplit/>
          <w:trHeight w:val="363"/>
        </w:trPr>
        <w:tc>
          <w:tcPr>
            <w:tcW w:w="600" w:type="dxa"/>
            <w:tcBorders>
              <w:top w:val="single" w:sz="6" w:space="0" w:color="auto"/>
              <w:left w:val="single" w:sz="6" w:space="0" w:color="auto"/>
              <w:bottom w:val="single" w:sz="6" w:space="0" w:color="auto"/>
              <w:right w:val="single" w:sz="6" w:space="0" w:color="auto"/>
            </w:tcBorders>
          </w:tcPr>
          <w:p w:rsidR="006A2D25" w:rsidRPr="00983EF5" w:rsidRDefault="006A2D25" w:rsidP="00094FFC">
            <w:pPr>
              <w:autoSpaceDE w:val="0"/>
              <w:autoSpaceDN w:val="0"/>
              <w:adjustRightInd w:val="0"/>
              <w:spacing w:after="0" w:line="420" w:lineRule="auto"/>
              <w:jc w:val="center"/>
              <w:rPr>
                <w:rFonts w:ascii="Times New Roman" w:hAnsi="Times New Roman"/>
                <w:b/>
                <w:sz w:val="28"/>
                <w:szCs w:val="28"/>
              </w:rPr>
            </w:pPr>
            <w:r w:rsidRPr="00983EF5">
              <w:rPr>
                <w:rFonts w:ascii="Times New Roman" w:hAnsi="Times New Roman"/>
                <w:b/>
                <w:sz w:val="28"/>
                <w:szCs w:val="28"/>
              </w:rPr>
              <w:t xml:space="preserve">№ </w:t>
            </w:r>
            <w:r w:rsidRPr="00983EF5">
              <w:rPr>
                <w:rFonts w:ascii="Times New Roman" w:hAnsi="Times New Roman"/>
                <w:b/>
                <w:sz w:val="28"/>
                <w:szCs w:val="28"/>
              </w:rPr>
              <w:br/>
              <w:t>п/п</w:t>
            </w:r>
          </w:p>
        </w:tc>
        <w:tc>
          <w:tcPr>
            <w:tcW w:w="7513" w:type="dxa"/>
            <w:tcBorders>
              <w:top w:val="single" w:sz="6" w:space="0" w:color="auto"/>
              <w:left w:val="single" w:sz="6" w:space="0" w:color="auto"/>
              <w:bottom w:val="single" w:sz="4" w:space="0" w:color="auto"/>
              <w:right w:val="single" w:sz="6" w:space="0" w:color="auto"/>
            </w:tcBorders>
          </w:tcPr>
          <w:p w:rsidR="006A2D25" w:rsidRPr="00983EF5" w:rsidRDefault="006A2D25" w:rsidP="00094FFC">
            <w:pPr>
              <w:autoSpaceDE w:val="0"/>
              <w:autoSpaceDN w:val="0"/>
              <w:adjustRightInd w:val="0"/>
              <w:spacing w:after="0" w:line="420" w:lineRule="auto"/>
              <w:jc w:val="center"/>
              <w:rPr>
                <w:rFonts w:ascii="Times New Roman" w:hAnsi="Times New Roman"/>
                <w:b/>
                <w:sz w:val="28"/>
                <w:szCs w:val="28"/>
              </w:rPr>
            </w:pPr>
            <w:r w:rsidRPr="00983EF5">
              <w:rPr>
                <w:rFonts w:ascii="Times New Roman" w:hAnsi="Times New Roman"/>
                <w:b/>
                <w:sz w:val="28"/>
                <w:szCs w:val="28"/>
              </w:rPr>
              <w:t>Технические мероприятия</w:t>
            </w:r>
          </w:p>
        </w:tc>
        <w:tc>
          <w:tcPr>
            <w:tcW w:w="1446" w:type="dxa"/>
            <w:tcBorders>
              <w:top w:val="single" w:sz="6" w:space="0" w:color="auto"/>
              <w:left w:val="single" w:sz="6" w:space="0" w:color="auto"/>
              <w:bottom w:val="single" w:sz="6" w:space="0" w:color="auto"/>
              <w:right w:val="single" w:sz="6" w:space="0" w:color="auto"/>
            </w:tcBorders>
          </w:tcPr>
          <w:p w:rsidR="006A2D25" w:rsidRPr="00983EF5" w:rsidRDefault="006A2D25" w:rsidP="00094FFC">
            <w:pPr>
              <w:autoSpaceDE w:val="0"/>
              <w:autoSpaceDN w:val="0"/>
              <w:adjustRightInd w:val="0"/>
              <w:spacing w:after="0" w:line="420" w:lineRule="auto"/>
              <w:jc w:val="center"/>
              <w:rPr>
                <w:rFonts w:ascii="Times New Roman" w:hAnsi="Times New Roman"/>
                <w:b/>
                <w:sz w:val="28"/>
                <w:szCs w:val="28"/>
              </w:rPr>
            </w:pPr>
            <w:r w:rsidRPr="00983EF5">
              <w:rPr>
                <w:rFonts w:ascii="Times New Roman" w:hAnsi="Times New Roman"/>
                <w:b/>
                <w:sz w:val="28"/>
                <w:szCs w:val="28"/>
              </w:rPr>
              <w:t>Всего,</w:t>
            </w:r>
            <w:r w:rsidRPr="00983EF5">
              <w:rPr>
                <w:rFonts w:ascii="Times New Roman" w:hAnsi="Times New Roman"/>
                <w:b/>
                <w:sz w:val="28"/>
                <w:szCs w:val="28"/>
              </w:rPr>
              <w:br/>
              <w:t>тыс. руб.</w:t>
            </w:r>
          </w:p>
        </w:tc>
      </w:tr>
      <w:tr w:rsidR="006A2D25" w:rsidRPr="00983EF5" w:rsidTr="00094FFC">
        <w:trPr>
          <w:cantSplit/>
          <w:trHeight w:val="315"/>
        </w:trPr>
        <w:tc>
          <w:tcPr>
            <w:tcW w:w="9559" w:type="dxa"/>
            <w:gridSpan w:val="3"/>
            <w:tcBorders>
              <w:top w:val="single" w:sz="4" w:space="0" w:color="auto"/>
              <w:left w:val="single" w:sz="6" w:space="0" w:color="auto"/>
              <w:bottom w:val="single" w:sz="4" w:space="0" w:color="auto"/>
              <w:right w:val="single" w:sz="6" w:space="0" w:color="auto"/>
            </w:tcBorders>
            <w:vAlign w:val="center"/>
          </w:tcPr>
          <w:p w:rsidR="006A2D25" w:rsidRPr="00983EF5" w:rsidRDefault="006A2D25" w:rsidP="00094FFC">
            <w:pPr>
              <w:autoSpaceDE w:val="0"/>
              <w:autoSpaceDN w:val="0"/>
              <w:adjustRightInd w:val="0"/>
              <w:spacing w:after="0"/>
              <w:rPr>
                <w:rFonts w:ascii="Times New Roman" w:hAnsi="Times New Roman"/>
                <w:bCs/>
                <w:i/>
                <w:sz w:val="28"/>
                <w:szCs w:val="28"/>
              </w:rPr>
            </w:pPr>
            <w:r w:rsidRPr="00983EF5">
              <w:rPr>
                <w:rFonts w:ascii="Times New Roman" w:hAnsi="Times New Roman"/>
                <w:bCs/>
                <w:i/>
                <w:sz w:val="28"/>
                <w:szCs w:val="28"/>
              </w:rPr>
              <w:t>Водоснабжение</w:t>
            </w:r>
          </w:p>
        </w:tc>
      </w:tr>
      <w:tr w:rsidR="006A2D25" w:rsidRPr="00983EF5" w:rsidTr="00094FFC">
        <w:trPr>
          <w:cantSplit/>
          <w:trHeight w:val="315"/>
        </w:trPr>
        <w:tc>
          <w:tcPr>
            <w:tcW w:w="600" w:type="dxa"/>
            <w:tcBorders>
              <w:top w:val="single" w:sz="4" w:space="0" w:color="auto"/>
              <w:left w:val="single" w:sz="6" w:space="0" w:color="auto"/>
              <w:bottom w:val="single" w:sz="4" w:space="0" w:color="auto"/>
              <w:right w:val="single" w:sz="4" w:space="0" w:color="auto"/>
            </w:tcBorders>
          </w:tcPr>
          <w:p w:rsidR="006A2D25" w:rsidRPr="00983EF5" w:rsidRDefault="006A2D25" w:rsidP="00094FFC">
            <w:pPr>
              <w:autoSpaceDE w:val="0"/>
              <w:autoSpaceDN w:val="0"/>
              <w:adjustRightInd w:val="0"/>
              <w:spacing w:after="0" w:line="420" w:lineRule="auto"/>
              <w:rPr>
                <w:rFonts w:ascii="Times New Roman" w:hAnsi="Times New Roman"/>
                <w:b/>
                <w:sz w:val="28"/>
                <w:szCs w:val="28"/>
              </w:rPr>
            </w:pPr>
            <w:r w:rsidRPr="00983EF5">
              <w:rPr>
                <w:rFonts w:ascii="Times New Roman" w:hAnsi="Times New Roman"/>
                <w:b/>
                <w:sz w:val="28"/>
                <w:szCs w:val="28"/>
              </w:rPr>
              <w:t>1.</w:t>
            </w:r>
          </w:p>
        </w:tc>
        <w:tc>
          <w:tcPr>
            <w:tcW w:w="7513" w:type="dxa"/>
            <w:tcBorders>
              <w:top w:val="single" w:sz="4" w:space="0" w:color="auto"/>
              <w:left w:val="single" w:sz="4" w:space="0" w:color="auto"/>
              <w:bottom w:val="single" w:sz="4" w:space="0" w:color="auto"/>
              <w:right w:val="single" w:sz="4" w:space="0" w:color="auto"/>
            </w:tcBorders>
            <w:vAlign w:val="center"/>
          </w:tcPr>
          <w:p w:rsidR="006A2D25" w:rsidRPr="00983EF5" w:rsidRDefault="006A2D25" w:rsidP="006A2D25">
            <w:pPr>
              <w:jc w:val="both"/>
              <w:rPr>
                <w:rFonts w:ascii="Times New Roman" w:hAnsi="Times New Roman" w:cs="Times New Roman"/>
                <w:sz w:val="28"/>
                <w:szCs w:val="28"/>
              </w:rPr>
            </w:pPr>
            <w:r w:rsidRPr="00983EF5">
              <w:rPr>
                <w:rFonts w:ascii="Times New Roman" w:hAnsi="Times New Roman" w:cs="Times New Roman"/>
                <w:sz w:val="28"/>
                <w:szCs w:val="28"/>
              </w:rPr>
              <w:t>Строительство сетей  водопровода протяженностью 4 000 м</w:t>
            </w:r>
          </w:p>
        </w:tc>
        <w:tc>
          <w:tcPr>
            <w:tcW w:w="1446" w:type="dxa"/>
            <w:tcBorders>
              <w:top w:val="single" w:sz="4" w:space="0" w:color="auto"/>
              <w:left w:val="single" w:sz="4" w:space="0" w:color="auto"/>
              <w:bottom w:val="single" w:sz="4" w:space="0" w:color="auto"/>
              <w:right w:val="single" w:sz="6" w:space="0" w:color="auto"/>
            </w:tcBorders>
            <w:vAlign w:val="center"/>
          </w:tcPr>
          <w:p w:rsidR="006A2D25" w:rsidRPr="00983EF5" w:rsidRDefault="006A2D25" w:rsidP="00094FFC">
            <w:pPr>
              <w:jc w:val="center"/>
              <w:rPr>
                <w:rFonts w:ascii="Times New Roman" w:hAnsi="Times New Roman" w:cs="Times New Roman"/>
                <w:sz w:val="28"/>
                <w:szCs w:val="28"/>
              </w:rPr>
            </w:pPr>
            <w:r w:rsidRPr="00983EF5">
              <w:rPr>
                <w:rFonts w:ascii="Times New Roman" w:hAnsi="Times New Roman" w:cs="Times New Roman"/>
                <w:sz w:val="28"/>
                <w:szCs w:val="28"/>
              </w:rPr>
              <w:t>4000</w:t>
            </w:r>
          </w:p>
        </w:tc>
      </w:tr>
      <w:tr w:rsidR="00983EF5" w:rsidRPr="00983EF5" w:rsidTr="00094FFC">
        <w:trPr>
          <w:cantSplit/>
          <w:trHeight w:val="315"/>
        </w:trPr>
        <w:tc>
          <w:tcPr>
            <w:tcW w:w="600" w:type="dxa"/>
            <w:tcBorders>
              <w:top w:val="single" w:sz="4" w:space="0" w:color="auto"/>
              <w:left w:val="single" w:sz="6" w:space="0" w:color="auto"/>
              <w:bottom w:val="single" w:sz="4" w:space="0" w:color="auto"/>
              <w:right w:val="single" w:sz="4" w:space="0" w:color="auto"/>
            </w:tcBorders>
          </w:tcPr>
          <w:p w:rsidR="00983EF5" w:rsidRPr="00983EF5" w:rsidRDefault="00983EF5" w:rsidP="00094FFC">
            <w:pPr>
              <w:autoSpaceDE w:val="0"/>
              <w:autoSpaceDN w:val="0"/>
              <w:adjustRightInd w:val="0"/>
              <w:spacing w:after="0" w:line="420" w:lineRule="auto"/>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vAlign w:val="center"/>
          </w:tcPr>
          <w:p w:rsidR="00983EF5" w:rsidRPr="00983EF5" w:rsidRDefault="00983EF5" w:rsidP="006A2D25">
            <w:pPr>
              <w:jc w:val="both"/>
              <w:rPr>
                <w:rFonts w:ascii="Times New Roman" w:hAnsi="Times New Roman" w:cs="Times New Roman"/>
                <w:sz w:val="28"/>
                <w:szCs w:val="28"/>
              </w:rPr>
            </w:pPr>
            <w:r w:rsidRPr="00983EF5">
              <w:rPr>
                <w:rFonts w:ascii="Times New Roman" w:hAnsi="Times New Roman" w:cs="Times New Roman"/>
                <w:sz w:val="28"/>
                <w:szCs w:val="28"/>
              </w:rPr>
              <w:t>ИТОГО</w:t>
            </w:r>
          </w:p>
        </w:tc>
        <w:tc>
          <w:tcPr>
            <w:tcW w:w="1446" w:type="dxa"/>
            <w:tcBorders>
              <w:top w:val="single" w:sz="4" w:space="0" w:color="auto"/>
              <w:left w:val="single" w:sz="4" w:space="0" w:color="auto"/>
              <w:bottom w:val="single" w:sz="4" w:space="0" w:color="auto"/>
              <w:right w:val="single" w:sz="6" w:space="0" w:color="auto"/>
            </w:tcBorders>
            <w:vAlign w:val="center"/>
          </w:tcPr>
          <w:p w:rsidR="00983EF5" w:rsidRPr="00983EF5" w:rsidRDefault="00983EF5" w:rsidP="00094FFC">
            <w:pPr>
              <w:jc w:val="center"/>
              <w:rPr>
                <w:rFonts w:ascii="Times New Roman" w:hAnsi="Times New Roman" w:cs="Times New Roman"/>
                <w:sz w:val="28"/>
                <w:szCs w:val="28"/>
              </w:rPr>
            </w:pPr>
            <w:r w:rsidRPr="00983EF5">
              <w:rPr>
                <w:rFonts w:ascii="Times New Roman" w:hAnsi="Times New Roman" w:cs="Times New Roman"/>
                <w:sz w:val="28"/>
                <w:szCs w:val="28"/>
              </w:rPr>
              <w:t>4000</w:t>
            </w:r>
          </w:p>
        </w:tc>
      </w:tr>
      <w:tr w:rsidR="00983EF5" w:rsidRPr="00983EF5" w:rsidTr="00BE6EEA">
        <w:trPr>
          <w:cantSplit/>
          <w:trHeight w:val="315"/>
        </w:trPr>
        <w:tc>
          <w:tcPr>
            <w:tcW w:w="9559" w:type="dxa"/>
            <w:gridSpan w:val="3"/>
            <w:tcBorders>
              <w:top w:val="single" w:sz="4" w:space="0" w:color="auto"/>
              <w:left w:val="single" w:sz="6" w:space="0" w:color="auto"/>
              <w:bottom w:val="single" w:sz="4" w:space="0" w:color="auto"/>
              <w:right w:val="single" w:sz="6" w:space="0" w:color="auto"/>
            </w:tcBorders>
          </w:tcPr>
          <w:p w:rsidR="00983EF5" w:rsidRPr="00983EF5" w:rsidRDefault="00983EF5" w:rsidP="00983EF5">
            <w:pPr>
              <w:rPr>
                <w:rFonts w:ascii="Times New Roman" w:hAnsi="Times New Roman" w:cs="Times New Roman"/>
                <w:i/>
                <w:sz w:val="28"/>
                <w:szCs w:val="28"/>
              </w:rPr>
            </w:pPr>
            <w:r w:rsidRPr="00983EF5">
              <w:rPr>
                <w:rFonts w:ascii="Times New Roman" w:hAnsi="Times New Roman" w:cs="Times New Roman"/>
                <w:i/>
                <w:sz w:val="28"/>
                <w:szCs w:val="28"/>
              </w:rPr>
              <w:t xml:space="preserve">Система сбора и вывоза ТБО </w:t>
            </w:r>
          </w:p>
        </w:tc>
      </w:tr>
      <w:tr w:rsidR="00983EF5" w:rsidRPr="00983EF5" w:rsidTr="00094FFC">
        <w:trPr>
          <w:cantSplit/>
          <w:trHeight w:val="315"/>
        </w:trPr>
        <w:tc>
          <w:tcPr>
            <w:tcW w:w="600" w:type="dxa"/>
            <w:tcBorders>
              <w:top w:val="single" w:sz="4" w:space="0" w:color="auto"/>
              <w:left w:val="single" w:sz="6" w:space="0" w:color="auto"/>
              <w:bottom w:val="single" w:sz="4" w:space="0" w:color="auto"/>
              <w:right w:val="single" w:sz="4" w:space="0" w:color="auto"/>
            </w:tcBorders>
          </w:tcPr>
          <w:p w:rsidR="00983EF5" w:rsidRPr="00983EF5" w:rsidRDefault="00983EF5" w:rsidP="00094FFC">
            <w:pPr>
              <w:autoSpaceDE w:val="0"/>
              <w:autoSpaceDN w:val="0"/>
              <w:adjustRightInd w:val="0"/>
              <w:spacing w:after="0" w:line="420" w:lineRule="auto"/>
              <w:rPr>
                <w:rFonts w:ascii="Times New Roman" w:hAnsi="Times New Roman"/>
                <w:b/>
                <w:sz w:val="28"/>
                <w:szCs w:val="28"/>
              </w:rPr>
            </w:pPr>
            <w:r w:rsidRPr="00983EF5">
              <w:rPr>
                <w:rFonts w:ascii="Times New Roman" w:hAnsi="Times New Roman"/>
                <w:b/>
                <w:sz w:val="28"/>
                <w:szCs w:val="28"/>
              </w:rPr>
              <w:t>1</w:t>
            </w:r>
          </w:p>
        </w:tc>
        <w:tc>
          <w:tcPr>
            <w:tcW w:w="7513" w:type="dxa"/>
            <w:tcBorders>
              <w:top w:val="single" w:sz="4" w:space="0" w:color="auto"/>
              <w:left w:val="single" w:sz="4" w:space="0" w:color="auto"/>
              <w:bottom w:val="single" w:sz="4" w:space="0" w:color="auto"/>
              <w:right w:val="single" w:sz="4" w:space="0" w:color="auto"/>
            </w:tcBorders>
            <w:vAlign w:val="center"/>
          </w:tcPr>
          <w:p w:rsidR="00983EF5" w:rsidRPr="00983EF5" w:rsidRDefault="00983EF5" w:rsidP="006A2D25">
            <w:pPr>
              <w:jc w:val="both"/>
              <w:rPr>
                <w:rFonts w:ascii="Times New Roman" w:hAnsi="Times New Roman" w:cs="Times New Roman"/>
                <w:sz w:val="28"/>
                <w:szCs w:val="28"/>
              </w:rPr>
            </w:pPr>
            <w:r w:rsidRPr="00983EF5">
              <w:rPr>
                <w:rFonts w:ascii="Times New Roman" w:hAnsi="Times New Roman" w:cs="Times New Roman"/>
                <w:sz w:val="28"/>
                <w:szCs w:val="28"/>
              </w:rPr>
              <w:t xml:space="preserve">Установка баков для сбора ТБО емк. 1.1 м3 – 25 ед; емк. 5 м3 – 1 ед. </w:t>
            </w:r>
          </w:p>
        </w:tc>
        <w:tc>
          <w:tcPr>
            <w:tcW w:w="1446" w:type="dxa"/>
            <w:tcBorders>
              <w:top w:val="single" w:sz="4" w:space="0" w:color="auto"/>
              <w:left w:val="single" w:sz="4" w:space="0" w:color="auto"/>
              <w:bottom w:val="single" w:sz="4" w:space="0" w:color="auto"/>
              <w:right w:val="single" w:sz="6" w:space="0" w:color="auto"/>
            </w:tcBorders>
            <w:vAlign w:val="center"/>
          </w:tcPr>
          <w:p w:rsidR="00983EF5" w:rsidRPr="00983EF5" w:rsidRDefault="00983EF5" w:rsidP="00094FFC">
            <w:pPr>
              <w:jc w:val="center"/>
              <w:rPr>
                <w:rFonts w:ascii="Times New Roman" w:hAnsi="Times New Roman" w:cs="Times New Roman"/>
                <w:sz w:val="28"/>
                <w:szCs w:val="28"/>
              </w:rPr>
            </w:pPr>
            <w:r w:rsidRPr="00983EF5">
              <w:rPr>
                <w:rFonts w:ascii="Times New Roman" w:hAnsi="Times New Roman" w:cs="Times New Roman"/>
                <w:sz w:val="28"/>
                <w:szCs w:val="28"/>
              </w:rPr>
              <w:t>345</w:t>
            </w:r>
          </w:p>
        </w:tc>
      </w:tr>
      <w:tr w:rsidR="006A2D25" w:rsidRPr="00983EF5" w:rsidTr="00094FFC">
        <w:trPr>
          <w:cantSplit/>
          <w:trHeight w:val="315"/>
        </w:trPr>
        <w:tc>
          <w:tcPr>
            <w:tcW w:w="600" w:type="dxa"/>
            <w:tcBorders>
              <w:top w:val="single" w:sz="4" w:space="0" w:color="auto"/>
              <w:left w:val="single" w:sz="6" w:space="0" w:color="auto"/>
              <w:bottom w:val="single" w:sz="4" w:space="0" w:color="auto"/>
              <w:right w:val="single" w:sz="4" w:space="0" w:color="auto"/>
            </w:tcBorders>
          </w:tcPr>
          <w:p w:rsidR="006A2D25" w:rsidRPr="00983EF5" w:rsidRDefault="006A2D25" w:rsidP="00094FFC">
            <w:pPr>
              <w:autoSpaceDE w:val="0"/>
              <w:autoSpaceDN w:val="0"/>
              <w:adjustRightInd w:val="0"/>
              <w:spacing w:after="0" w:line="420" w:lineRule="auto"/>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vAlign w:val="center"/>
          </w:tcPr>
          <w:p w:rsidR="006A2D25" w:rsidRPr="00983EF5" w:rsidRDefault="006A2D25" w:rsidP="00094FFC">
            <w:pPr>
              <w:autoSpaceDE w:val="0"/>
              <w:autoSpaceDN w:val="0"/>
              <w:adjustRightInd w:val="0"/>
              <w:spacing w:after="0"/>
              <w:jc w:val="both"/>
              <w:rPr>
                <w:rFonts w:ascii="Times New Roman" w:hAnsi="Times New Roman"/>
                <w:bCs/>
                <w:sz w:val="28"/>
                <w:szCs w:val="28"/>
              </w:rPr>
            </w:pPr>
            <w:r w:rsidRPr="00983EF5">
              <w:rPr>
                <w:rFonts w:ascii="Times New Roman" w:hAnsi="Times New Roman"/>
                <w:b/>
                <w:sz w:val="28"/>
                <w:szCs w:val="28"/>
              </w:rPr>
              <w:t>ИТОГО</w:t>
            </w:r>
          </w:p>
        </w:tc>
        <w:tc>
          <w:tcPr>
            <w:tcW w:w="1446" w:type="dxa"/>
            <w:tcBorders>
              <w:top w:val="single" w:sz="4" w:space="0" w:color="auto"/>
              <w:left w:val="single" w:sz="4" w:space="0" w:color="auto"/>
              <w:bottom w:val="single" w:sz="4" w:space="0" w:color="auto"/>
              <w:right w:val="single" w:sz="6" w:space="0" w:color="auto"/>
            </w:tcBorders>
            <w:vAlign w:val="center"/>
          </w:tcPr>
          <w:p w:rsidR="006A2D25" w:rsidRPr="00983EF5" w:rsidRDefault="00983EF5" w:rsidP="00094FFC">
            <w:pPr>
              <w:jc w:val="center"/>
              <w:rPr>
                <w:rFonts w:ascii="Times New Roman" w:hAnsi="Times New Roman" w:cs="Times New Roman"/>
                <w:b/>
                <w:sz w:val="28"/>
                <w:szCs w:val="28"/>
              </w:rPr>
            </w:pPr>
            <w:r w:rsidRPr="00983EF5">
              <w:rPr>
                <w:rFonts w:ascii="Times New Roman" w:hAnsi="Times New Roman" w:cs="Times New Roman"/>
                <w:b/>
                <w:sz w:val="28"/>
                <w:szCs w:val="28"/>
              </w:rPr>
              <w:t>345</w:t>
            </w:r>
          </w:p>
        </w:tc>
      </w:tr>
      <w:tr w:rsidR="006A2D25" w:rsidRPr="00C4464D" w:rsidTr="00094FFC">
        <w:trPr>
          <w:cantSplit/>
          <w:trHeight w:val="328"/>
        </w:trPr>
        <w:tc>
          <w:tcPr>
            <w:tcW w:w="600" w:type="dxa"/>
            <w:tcBorders>
              <w:top w:val="single" w:sz="4" w:space="0" w:color="auto"/>
              <w:left w:val="single" w:sz="6" w:space="0" w:color="auto"/>
              <w:bottom w:val="single" w:sz="4" w:space="0" w:color="auto"/>
              <w:right w:val="single" w:sz="4" w:space="0" w:color="auto"/>
            </w:tcBorders>
            <w:vAlign w:val="center"/>
          </w:tcPr>
          <w:p w:rsidR="006A2D25" w:rsidRPr="00983EF5" w:rsidRDefault="006A2D25" w:rsidP="00094FFC">
            <w:pPr>
              <w:autoSpaceDE w:val="0"/>
              <w:autoSpaceDN w:val="0"/>
              <w:adjustRightInd w:val="0"/>
              <w:spacing w:after="0" w:line="420" w:lineRule="auto"/>
              <w:jc w:val="both"/>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vAlign w:val="center"/>
          </w:tcPr>
          <w:p w:rsidR="006A2D25" w:rsidRPr="00983EF5" w:rsidRDefault="006A2D25" w:rsidP="006A2D25">
            <w:pPr>
              <w:autoSpaceDE w:val="0"/>
              <w:autoSpaceDN w:val="0"/>
              <w:adjustRightInd w:val="0"/>
              <w:spacing w:after="0" w:line="420" w:lineRule="auto"/>
              <w:jc w:val="both"/>
              <w:rPr>
                <w:rFonts w:ascii="Times New Roman" w:hAnsi="Times New Roman"/>
                <w:b/>
                <w:sz w:val="28"/>
                <w:szCs w:val="28"/>
              </w:rPr>
            </w:pPr>
            <w:r w:rsidRPr="00983EF5">
              <w:rPr>
                <w:rFonts w:ascii="Times New Roman" w:hAnsi="Times New Roman"/>
                <w:b/>
                <w:sz w:val="28"/>
                <w:szCs w:val="28"/>
              </w:rPr>
              <w:t>ВСЕГО по Поводимовскому сельскому поселению</w:t>
            </w:r>
          </w:p>
        </w:tc>
        <w:tc>
          <w:tcPr>
            <w:tcW w:w="1446" w:type="dxa"/>
            <w:tcBorders>
              <w:top w:val="single" w:sz="4" w:space="0" w:color="auto"/>
              <w:left w:val="single" w:sz="4" w:space="0" w:color="auto"/>
              <w:bottom w:val="single" w:sz="4" w:space="0" w:color="auto"/>
              <w:right w:val="single" w:sz="6" w:space="0" w:color="auto"/>
            </w:tcBorders>
            <w:vAlign w:val="center"/>
          </w:tcPr>
          <w:p w:rsidR="006A2D25" w:rsidRPr="00326B03" w:rsidRDefault="00983EF5" w:rsidP="00094FFC">
            <w:pPr>
              <w:spacing w:line="360" w:lineRule="auto"/>
              <w:jc w:val="center"/>
              <w:outlineLvl w:val="2"/>
              <w:rPr>
                <w:rFonts w:ascii="Times New Roman" w:hAnsi="Times New Roman"/>
                <w:b/>
                <w:bCs/>
                <w:sz w:val="28"/>
                <w:szCs w:val="28"/>
              </w:rPr>
            </w:pPr>
            <w:r w:rsidRPr="00983EF5">
              <w:rPr>
                <w:rFonts w:ascii="Times New Roman" w:hAnsi="Times New Roman"/>
                <w:b/>
                <w:bCs/>
                <w:sz w:val="28"/>
                <w:szCs w:val="28"/>
              </w:rPr>
              <w:t>4345</w:t>
            </w:r>
          </w:p>
        </w:tc>
      </w:tr>
    </w:tbl>
    <w:p w:rsidR="006A2D25" w:rsidRDefault="006A2D25" w:rsidP="006A2D25">
      <w:pPr>
        <w:rPr>
          <w:rFonts w:ascii="Times New Roman" w:hAnsi="Times New Roman"/>
          <w:sz w:val="28"/>
          <w:szCs w:val="28"/>
        </w:rPr>
      </w:pPr>
      <w:r>
        <w:rPr>
          <w:rFonts w:ascii="Times New Roman" w:hAnsi="Times New Roman"/>
          <w:sz w:val="28"/>
          <w:szCs w:val="28"/>
        </w:rPr>
        <w:br w:type="page"/>
      </w:r>
    </w:p>
    <w:p w:rsidR="007108D5" w:rsidRPr="0094179E" w:rsidRDefault="007108D5" w:rsidP="007108D5">
      <w:pPr>
        <w:pStyle w:val="1"/>
      </w:pPr>
      <w:bookmarkStart w:id="3" w:name="_Toc470684874"/>
      <w:bookmarkStart w:id="4" w:name="_Toc471810325"/>
      <w:bookmarkStart w:id="5" w:name="_Toc472925892"/>
      <w:r w:rsidRPr="0094179E">
        <w:lastRenderedPageBreak/>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bookmarkEnd w:id="3"/>
      <w:bookmarkEnd w:id="4"/>
      <w:bookmarkEnd w:id="5"/>
    </w:p>
    <w:p w:rsidR="007108D5" w:rsidRPr="00F438D0" w:rsidRDefault="007108D5" w:rsidP="007108D5">
      <w:pPr>
        <w:shd w:val="clear" w:color="auto" w:fill="FFFFFF"/>
        <w:spacing w:after="0" w:line="360" w:lineRule="auto"/>
        <w:jc w:val="center"/>
        <w:rPr>
          <w:rFonts w:ascii="Times New Roman" w:hAnsi="Times New Roman"/>
          <w:b/>
          <w:bCs/>
          <w:color w:val="000000"/>
          <w:sz w:val="28"/>
          <w:szCs w:val="28"/>
        </w:rPr>
      </w:pPr>
    </w:p>
    <w:p w:rsidR="007108D5" w:rsidRDefault="007108D5" w:rsidP="007108D5">
      <w:pPr>
        <w:pStyle w:val="2"/>
      </w:pPr>
      <w:bookmarkStart w:id="6" w:name="_Toc470684875"/>
      <w:bookmarkStart w:id="7" w:name="_Toc471810326"/>
      <w:bookmarkStart w:id="8" w:name="_Toc472925893"/>
      <w:r w:rsidRPr="000D68A8">
        <w:t>2.1.Существующая система водоснабжения</w:t>
      </w:r>
      <w:bookmarkEnd w:id="6"/>
      <w:bookmarkEnd w:id="7"/>
      <w:bookmarkEnd w:id="8"/>
    </w:p>
    <w:p w:rsidR="006A2D25" w:rsidRDefault="006A2D25" w:rsidP="006A2D25">
      <w:pPr>
        <w:pStyle w:val="a3"/>
      </w:pPr>
    </w:p>
    <w:p w:rsidR="007108D5" w:rsidRDefault="007108D5" w:rsidP="007108D5">
      <w:pPr>
        <w:pStyle w:val="a3"/>
        <w:rPr>
          <w:szCs w:val="28"/>
        </w:rPr>
      </w:pPr>
      <w:r>
        <w:rPr>
          <w:szCs w:val="28"/>
        </w:rPr>
        <w:t>Система водоснабжения Поводимовского сельского поселения представляет собой комплекс сооружений для обеспечения группы потребителей водой в требуемых количествах и требуемого качества.</w:t>
      </w:r>
    </w:p>
    <w:p w:rsidR="007108D5" w:rsidRDefault="007108D5" w:rsidP="007108D5">
      <w:pPr>
        <w:pStyle w:val="a3"/>
      </w:pPr>
      <w:r>
        <w:t>Таблица 5</w:t>
      </w:r>
    </w:p>
    <w:p w:rsidR="007108D5" w:rsidRPr="00520531" w:rsidRDefault="007108D5" w:rsidP="007108D5">
      <w:pPr>
        <w:pStyle w:val="aa"/>
        <w:jc w:val="center"/>
        <w:rPr>
          <w:rFonts w:ascii="Times New Roman" w:hAnsi="Times New Roman"/>
          <w:sz w:val="28"/>
          <w:szCs w:val="28"/>
        </w:rPr>
      </w:pPr>
      <w:r w:rsidRPr="00520531">
        <w:rPr>
          <w:rFonts w:ascii="Times New Roman" w:hAnsi="Times New Roman"/>
          <w:sz w:val="28"/>
          <w:szCs w:val="28"/>
        </w:rPr>
        <w:t xml:space="preserve">Обслуживающая организация системы </w:t>
      </w:r>
      <w:r>
        <w:rPr>
          <w:rFonts w:ascii="Times New Roman" w:hAnsi="Times New Roman"/>
          <w:sz w:val="28"/>
          <w:szCs w:val="28"/>
        </w:rPr>
        <w:t>водоснабже</w:t>
      </w:r>
      <w:r w:rsidRPr="00520531">
        <w:rPr>
          <w:rFonts w:ascii="Times New Roman" w:hAnsi="Times New Roman"/>
          <w:sz w:val="28"/>
          <w:szCs w:val="28"/>
        </w:rPr>
        <w:t>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2402"/>
        <w:gridCol w:w="2357"/>
        <w:gridCol w:w="2488"/>
        <w:gridCol w:w="1767"/>
      </w:tblGrid>
      <w:tr w:rsidR="007108D5" w:rsidRPr="00715CEB" w:rsidTr="00094FFC">
        <w:tc>
          <w:tcPr>
            <w:tcW w:w="594" w:type="dxa"/>
            <w:shd w:val="clear" w:color="auto" w:fill="auto"/>
            <w:vAlign w:val="center"/>
          </w:tcPr>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п/п</w:t>
            </w:r>
          </w:p>
        </w:tc>
        <w:tc>
          <w:tcPr>
            <w:tcW w:w="3909" w:type="dxa"/>
            <w:shd w:val="clear" w:color="auto" w:fill="auto"/>
            <w:vAlign w:val="center"/>
          </w:tcPr>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3827" w:type="dxa"/>
            <w:shd w:val="clear" w:color="auto" w:fill="auto"/>
            <w:vAlign w:val="center"/>
          </w:tcPr>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4252" w:type="dxa"/>
            <w:shd w:val="clear" w:color="auto" w:fill="auto"/>
            <w:vAlign w:val="center"/>
          </w:tcPr>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Руководитель (ФИО)</w:t>
            </w:r>
          </w:p>
        </w:tc>
        <w:tc>
          <w:tcPr>
            <w:tcW w:w="2694" w:type="dxa"/>
            <w:shd w:val="clear" w:color="auto" w:fill="auto"/>
            <w:vAlign w:val="center"/>
          </w:tcPr>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Контролер (ФИО)</w:t>
            </w:r>
          </w:p>
        </w:tc>
      </w:tr>
      <w:tr w:rsidR="007108D5" w:rsidRPr="00715CEB" w:rsidTr="00094FFC">
        <w:trPr>
          <w:trHeight w:val="567"/>
        </w:trPr>
        <w:tc>
          <w:tcPr>
            <w:tcW w:w="594" w:type="dxa"/>
            <w:shd w:val="clear" w:color="auto" w:fill="auto"/>
          </w:tcPr>
          <w:p w:rsidR="007108D5" w:rsidRPr="00FE1640" w:rsidRDefault="007108D5" w:rsidP="00094FFC">
            <w:pPr>
              <w:spacing w:after="0" w:line="240" w:lineRule="auto"/>
              <w:rPr>
                <w:rFonts w:ascii="Times New Roman" w:hAnsi="Times New Roman"/>
                <w:sz w:val="24"/>
                <w:szCs w:val="24"/>
              </w:rPr>
            </w:pPr>
            <w:r w:rsidRPr="00FE1640">
              <w:rPr>
                <w:rFonts w:ascii="Times New Roman" w:hAnsi="Times New Roman"/>
                <w:sz w:val="24"/>
                <w:szCs w:val="24"/>
              </w:rPr>
              <w:t>1</w:t>
            </w:r>
          </w:p>
        </w:tc>
        <w:tc>
          <w:tcPr>
            <w:tcW w:w="3909" w:type="dxa"/>
            <w:shd w:val="clear" w:color="auto" w:fill="auto"/>
          </w:tcPr>
          <w:p w:rsidR="007108D5" w:rsidRPr="00FE1640" w:rsidRDefault="007108D5" w:rsidP="00094FFC">
            <w:pPr>
              <w:spacing w:after="0" w:line="240" w:lineRule="auto"/>
              <w:rPr>
                <w:rFonts w:ascii="Times New Roman" w:hAnsi="Times New Roman"/>
                <w:sz w:val="24"/>
                <w:szCs w:val="24"/>
              </w:rPr>
            </w:pPr>
            <w:r w:rsidRPr="00FE1640">
              <w:rPr>
                <w:rFonts w:ascii="Times New Roman" w:hAnsi="Times New Roman"/>
                <w:sz w:val="24"/>
                <w:szCs w:val="24"/>
              </w:rPr>
              <w:t>ООО РЭП «Дубенское»</w:t>
            </w:r>
          </w:p>
        </w:tc>
        <w:tc>
          <w:tcPr>
            <w:tcW w:w="3827" w:type="dxa"/>
            <w:shd w:val="clear" w:color="auto" w:fill="auto"/>
          </w:tcPr>
          <w:p w:rsidR="007108D5" w:rsidRPr="00FE1640" w:rsidRDefault="007108D5" w:rsidP="00094FFC">
            <w:pPr>
              <w:spacing w:after="0" w:line="240" w:lineRule="auto"/>
              <w:rPr>
                <w:rFonts w:ascii="Times New Roman" w:hAnsi="Times New Roman"/>
                <w:sz w:val="24"/>
                <w:szCs w:val="24"/>
              </w:rPr>
            </w:pPr>
            <w:r w:rsidRPr="00FE1640">
              <w:rPr>
                <w:rFonts w:ascii="Times New Roman" w:hAnsi="Times New Roman"/>
                <w:sz w:val="24"/>
                <w:szCs w:val="24"/>
              </w:rPr>
              <w:t>РМ, Дубенский р-он, с.Дубенки, ул.Бровцева,4</w:t>
            </w:r>
          </w:p>
        </w:tc>
        <w:tc>
          <w:tcPr>
            <w:tcW w:w="4252" w:type="dxa"/>
            <w:shd w:val="clear" w:color="auto" w:fill="auto"/>
          </w:tcPr>
          <w:p w:rsidR="007108D5" w:rsidRPr="00FE1640" w:rsidRDefault="007108D5" w:rsidP="00094FFC">
            <w:pPr>
              <w:spacing w:after="0" w:line="240" w:lineRule="auto"/>
              <w:rPr>
                <w:rFonts w:ascii="Times New Roman" w:hAnsi="Times New Roman"/>
                <w:sz w:val="24"/>
                <w:szCs w:val="24"/>
              </w:rPr>
            </w:pPr>
            <w:r w:rsidRPr="00FE1640">
              <w:rPr>
                <w:rFonts w:ascii="Times New Roman" w:hAnsi="Times New Roman"/>
                <w:sz w:val="24"/>
                <w:szCs w:val="24"/>
              </w:rPr>
              <w:t>Бояркин Н.М.</w:t>
            </w:r>
          </w:p>
        </w:tc>
        <w:tc>
          <w:tcPr>
            <w:tcW w:w="2694" w:type="dxa"/>
            <w:shd w:val="clear" w:color="auto" w:fill="auto"/>
          </w:tcPr>
          <w:p w:rsidR="007108D5" w:rsidRPr="00FE1640" w:rsidRDefault="007108D5" w:rsidP="00094FFC">
            <w:pPr>
              <w:spacing w:after="0" w:line="240" w:lineRule="auto"/>
              <w:rPr>
                <w:rFonts w:ascii="Times New Roman" w:hAnsi="Times New Roman"/>
                <w:sz w:val="24"/>
                <w:szCs w:val="24"/>
              </w:rPr>
            </w:pPr>
            <w:r w:rsidRPr="00FE1640">
              <w:rPr>
                <w:rFonts w:ascii="Times New Roman" w:hAnsi="Times New Roman"/>
                <w:sz w:val="24"/>
                <w:szCs w:val="24"/>
              </w:rPr>
              <w:t>Грузнова В.И.</w:t>
            </w:r>
          </w:p>
        </w:tc>
      </w:tr>
    </w:tbl>
    <w:p w:rsidR="007108D5" w:rsidRDefault="007108D5" w:rsidP="007108D5">
      <w:pPr>
        <w:pStyle w:val="a3"/>
      </w:pPr>
    </w:p>
    <w:p w:rsidR="007108D5" w:rsidRPr="00326F10" w:rsidRDefault="007108D5" w:rsidP="007108D5">
      <w:pPr>
        <w:pStyle w:val="a3"/>
      </w:pPr>
      <w:r w:rsidRPr="00326F10">
        <w:t>Центральное водоснабжение имеет только с.Поводимово.</w:t>
      </w:r>
    </w:p>
    <w:p w:rsidR="007108D5" w:rsidRDefault="007108D5" w:rsidP="007108D5">
      <w:pPr>
        <w:pStyle w:val="a3"/>
      </w:pPr>
      <w:r>
        <w:t>Централизованной системой водоснабжения не охвачены часть улиц и домов частного сектора. Жители частного сектора, не охваченных централизованной системой водоснабжения, пользуются водой из собственных колодцев и скважин. Промышленные потребители используют собственные скважины.</w:t>
      </w:r>
    </w:p>
    <w:p w:rsidR="007108D5" w:rsidRDefault="007108D5" w:rsidP="007108D5">
      <w:pPr>
        <w:pStyle w:val="a3"/>
      </w:pPr>
      <w:r w:rsidRPr="00326F10">
        <w:t>В населённых пунктах: с.Антоновка, д.Залесье централизованное водоснабжение отсутствует. Источниками питьевой воды в них являются родники и колодцы.</w:t>
      </w:r>
    </w:p>
    <w:p w:rsidR="007108D5" w:rsidRDefault="007108D5">
      <w:pPr>
        <w:spacing w:after="160" w:line="259" w:lineRule="auto"/>
        <w:rPr>
          <w:rFonts w:ascii="Times New Roman" w:hAnsi="Times New Roman"/>
          <w:sz w:val="28"/>
        </w:rPr>
      </w:pPr>
      <w:r>
        <w:br w:type="page"/>
      </w:r>
    </w:p>
    <w:p w:rsidR="007108D5" w:rsidRPr="007108D5" w:rsidRDefault="007108D5" w:rsidP="007108D5">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9" w:name="_Toc470684876"/>
      <w:bookmarkStart w:id="10" w:name="_Toc471810327"/>
      <w:bookmarkStart w:id="11" w:name="_Toc472925894"/>
      <w:r w:rsidRPr="007108D5">
        <w:rPr>
          <w:rFonts w:ascii="Times New Roman" w:eastAsia="Times New Roman" w:hAnsi="Times New Roman" w:cs="Times New Roman"/>
          <w:b/>
          <w:bCs/>
          <w:color w:val="000000"/>
          <w:sz w:val="28"/>
          <w:szCs w:val="26"/>
        </w:rPr>
        <w:lastRenderedPageBreak/>
        <w:t>2.2 Система электроснабжения</w:t>
      </w:r>
      <w:bookmarkEnd w:id="9"/>
      <w:bookmarkEnd w:id="10"/>
      <w:bookmarkEnd w:id="11"/>
    </w:p>
    <w:p w:rsidR="007108D5" w:rsidRPr="007108D5" w:rsidRDefault="007108D5" w:rsidP="007108D5">
      <w:pPr>
        <w:spacing w:after="0" w:line="360" w:lineRule="auto"/>
        <w:ind w:firstLine="709"/>
        <w:jc w:val="both"/>
        <w:rPr>
          <w:rFonts w:ascii="Times New Roman" w:eastAsia="Calibri" w:hAnsi="Times New Roman" w:cs="Times New Roman"/>
          <w:sz w:val="28"/>
        </w:rPr>
      </w:pPr>
    </w:p>
    <w:p w:rsidR="007108D5" w:rsidRDefault="007108D5" w:rsidP="007108D5">
      <w:pPr>
        <w:pStyle w:val="a3"/>
      </w:pPr>
      <w:r w:rsidRPr="003B6271">
        <w:t>Собственных источников электроснабжения Поводимовское сельское поселение не имеет, поэтому электроснабжение осуществляется от системы «Мордовэнерго» через опорные подстанции 110/10 кВ.</w:t>
      </w:r>
    </w:p>
    <w:p w:rsidR="007108D5" w:rsidRDefault="007108D5" w:rsidP="007108D5">
      <w:pPr>
        <w:pStyle w:val="a3"/>
      </w:pPr>
      <w:r>
        <w:t>Таблица 6</w:t>
      </w:r>
    </w:p>
    <w:p w:rsidR="007108D5" w:rsidRDefault="007108D5" w:rsidP="007108D5">
      <w:pPr>
        <w:jc w:val="center"/>
        <w:rPr>
          <w:rFonts w:ascii="Times New Roman" w:hAnsi="Times New Roman" w:cs="Times New Roman"/>
          <w:sz w:val="28"/>
          <w:szCs w:val="28"/>
        </w:rPr>
      </w:pPr>
      <w:r>
        <w:rPr>
          <w:rFonts w:ascii="Times New Roman" w:hAnsi="Times New Roman" w:cs="Times New Roman"/>
          <w:sz w:val="28"/>
          <w:szCs w:val="28"/>
        </w:rPr>
        <w:t>Обслуживающая организация системы теплоснабжения</w:t>
      </w:r>
    </w:p>
    <w:tbl>
      <w:tblPr>
        <w:tblStyle w:val="ab"/>
        <w:tblW w:w="0" w:type="auto"/>
        <w:tblLook w:val="04A0"/>
      </w:tblPr>
      <w:tblGrid>
        <w:gridCol w:w="553"/>
        <w:gridCol w:w="2570"/>
        <w:gridCol w:w="2563"/>
        <w:gridCol w:w="2246"/>
        <w:gridCol w:w="1639"/>
      </w:tblGrid>
      <w:tr w:rsidR="007108D5" w:rsidTr="00094FFC">
        <w:tc>
          <w:tcPr>
            <w:tcW w:w="594" w:type="dxa"/>
            <w:tcBorders>
              <w:top w:val="single" w:sz="4" w:space="0" w:color="auto"/>
              <w:left w:val="single" w:sz="4" w:space="0" w:color="auto"/>
              <w:bottom w:val="single" w:sz="4" w:space="0" w:color="auto"/>
              <w:right w:val="single" w:sz="4" w:space="0" w:color="auto"/>
            </w:tcBorders>
            <w:vAlign w:val="center"/>
            <w:hideMark/>
          </w:tcPr>
          <w:p w:rsidR="007108D5" w:rsidRDefault="007108D5" w:rsidP="00094FFC">
            <w:pPr>
              <w:jc w:val="center"/>
              <w:rPr>
                <w:rFonts w:ascii="Times New Roman" w:hAnsi="Times New Roman" w:cs="Times New Roman"/>
                <w:sz w:val="24"/>
                <w:szCs w:val="24"/>
              </w:rPr>
            </w:pPr>
            <w:r>
              <w:rPr>
                <w:rFonts w:ascii="Times New Roman" w:hAnsi="Times New Roman" w:cs="Times New Roman"/>
                <w:sz w:val="24"/>
                <w:szCs w:val="24"/>
              </w:rPr>
              <w:t>№</w:t>
            </w:r>
          </w:p>
          <w:p w:rsidR="007108D5" w:rsidRDefault="007108D5" w:rsidP="00094FFC">
            <w:pPr>
              <w:jc w:val="center"/>
              <w:rPr>
                <w:rFonts w:ascii="Times New Roman" w:hAnsi="Times New Roman" w:cs="Times New Roman"/>
                <w:sz w:val="24"/>
                <w:szCs w:val="24"/>
              </w:rPr>
            </w:pPr>
            <w:r>
              <w:rPr>
                <w:rFonts w:ascii="Times New Roman" w:hAnsi="Times New Roman" w:cs="Times New Roman"/>
                <w:sz w:val="24"/>
                <w:szCs w:val="24"/>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7108D5" w:rsidRDefault="007108D5" w:rsidP="00094FFC">
            <w:pPr>
              <w:jc w:val="center"/>
              <w:rPr>
                <w:rFonts w:ascii="Times New Roman" w:hAnsi="Times New Roman" w:cs="Times New Roman"/>
                <w:sz w:val="24"/>
                <w:szCs w:val="24"/>
              </w:rPr>
            </w:pPr>
            <w:r>
              <w:rPr>
                <w:rFonts w:ascii="Times New Roman" w:hAnsi="Times New Roman" w:cs="Times New Roman"/>
                <w:sz w:val="24"/>
                <w:szCs w:val="24"/>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7108D5" w:rsidRDefault="007108D5" w:rsidP="00094FFC">
            <w:pPr>
              <w:jc w:val="center"/>
              <w:rPr>
                <w:rFonts w:ascii="Times New Roman" w:hAnsi="Times New Roman" w:cs="Times New Roman"/>
                <w:sz w:val="24"/>
                <w:szCs w:val="24"/>
              </w:rPr>
            </w:pPr>
            <w:r>
              <w:rPr>
                <w:rFonts w:ascii="Times New Roman" w:hAnsi="Times New Roman" w:cs="Times New Roman"/>
                <w:sz w:val="24"/>
                <w:szCs w:val="24"/>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7108D5" w:rsidRDefault="007108D5" w:rsidP="00094FFC">
            <w:pPr>
              <w:jc w:val="center"/>
              <w:rPr>
                <w:rFonts w:ascii="Times New Roman" w:hAnsi="Times New Roman" w:cs="Times New Roman"/>
                <w:sz w:val="24"/>
                <w:szCs w:val="24"/>
              </w:rPr>
            </w:pPr>
            <w:r>
              <w:rPr>
                <w:rFonts w:ascii="Times New Roman" w:hAnsi="Times New Roman" w:cs="Times New Roman"/>
                <w:sz w:val="24"/>
                <w:szCs w:val="24"/>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7108D5" w:rsidRDefault="007108D5" w:rsidP="00094FFC">
            <w:pPr>
              <w:jc w:val="center"/>
              <w:rPr>
                <w:rFonts w:ascii="Times New Roman" w:hAnsi="Times New Roman" w:cs="Times New Roman"/>
                <w:sz w:val="24"/>
                <w:szCs w:val="24"/>
              </w:rPr>
            </w:pPr>
            <w:r>
              <w:rPr>
                <w:rFonts w:ascii="Times New Roman" w:hAnsi="Times New Roman" w:cs="Times New Roman"/>
                <w:sz w:val="24"/>
                <w:szCs w:val="24"/>
              </w:rPr>
              <w:t>Контролер (ФИО)</w:t>
            </w:r>
          </w:p>
        </w:tc>
      </w:tr>
      <w:tr w:rsidR="007108D5" w:rsidTr="00094FFC">
        <w:trPr>
          <w:trHeight w:val="567"/>
        </w:trPr>
        <w:tc>
          <w:tcPr>
            <w:tcW w:w="594" w:type="dxa"/>
            <w:tcBorders>
              <w:top w:val="single" w:sz="4" w:space="0" w:color="auto"/>
              <w:left w:val="single" w:sz="4" w:space="0" w:color="auto"/>
              <w:bottom w:val="single" w:sz="4" w:space="0" w:color="auto"/>
              <w:right w:val="single" w:sz="4" w:space="0" w:color="auto"/>
            </w:tcBorders>
            <w:hideMark/>
          </w:tcPr>
          <w:p w:rsidR="007108D5" w:rsidRDefault="007108D5" w:rsidP="00094FFC">
            <w:pPr>
              <w:rPr>
                <w:rFonts w:ascii="Times New Roman" w:hAnsi="Times New Roman" w:cs="Times New Roman"/>
                <w:sz w:val="28"/>
                <w:szCs w:val="28"/>
              </w:rPr>
            </w:pPr>
            <w:r>
              <w:rPr>
                <w:rFonts w:ascii="Times New Roman" w:hAnsi="Times New Roman" w:cs="Times New Roman"/>
                <w:sz w:val="28"/>
                <w:szCs w:val="28"/>
              </w:rPr>
              <w:t>1</w:t>
            </w:r>
          </w:p>
        </w:tc>
        <w:tc>
          <w:tcPr>
            <w:tcW w:w="3909" w:type="dxa"/>
            <w:tcBorders>
              <w:top w:val="single" w:sz="4" w:space="0" w:color="auto"/>
              <w:left w:val="single" w:sz="4" w:space="0" w:color="auto"/>
              <w:bottom w:val="single" w:sz="4" w:space="0" w:color="auto"/>
              <w:right w:val="single" w:sz="4" w:space="0" w:color="auto"/>
            </w:tcBorders>
            <w:hideMark/>
          </w:tcPr>
          <w:p w:rsidR="007108D5" w:rsidRDefault="007108D5" w:rsidP="00094FFC">
            <w:pPr>
              <w:rPr>
                <w:rFonts w:ascii="Times New Roman" w:hAnsi="Times New Roman" w:cs="Times New Roman"/>
                <w:sz w:val="28"/>
                <w:szCs w:val="28"/>
              </w:rPr>
            </w:pPr>
            <w:r>
              <w:rPr>
                <w:rFonts w:ascii="Times New Roman" w:hAnsi="Times New Roman" w:cs="Times New Roman"/>
                <w:sz w:val="28"/>
                <w:szCs w:val="28"/>
              </w:rPr>
              <w:t>Филиал ПАО МРСК «Волги»- Мордовэнерго», Комсомольское ПО Дубенский РЭС</w:t>
            </w:r>
          </w:p>
        </w:tc>
        <w:tc>
          <w:tcPr>
            <w:tcW w:w="3827" w:type="dxa"/>
            <w:tcBorders>
              <w:top w:val="single" w:sz="4" w:space="0" w:color="auto"/>
              <w:left w:val="single" w:sz="4" w:space="0" w:color="auto"/>
              <w:bottom w:val="single" w:sz="4" w:space="0" w:color="auto"/>
              <w:right w:val="single" w:sz="4" w:space="0" w:color="auto"/>
            </w:tcBorders>
            <w:hideMark/>
          </w:tcPr>
          <w:p w:rsidR="007108D5" w:rsidRDefault="007108D5" w:rsidP="00094FFC">
            <w:pPr>
              <w:rPr>
                <w:rFonts w:ascii="Times New Roman" w:hAnsi="Times New Roman" w:cs="Times New Roman"/>
                <w:sz w:val="28"/>
                <w:szCs w:val="28"/>
              </w:rPr>
            </w:pPr>
            <w:r>
              <w:rPr>
                <w:rFonts w:ascii="Times New Roman" w:hAnsi="Times New Roman" w:cs="Times New Roman"/>
                <w:sz w:val="28"/>
                <w:szCs w:val="28"/>
              </w:rPr>
              <w:t>с. Дубенки, ул. Энергетическая, 2</w:t>
            </w:r>
          </w:p>
          <w:p w:rsidR="007108D5" w:rsidRDefault="007108D5" w:rsidP="00094FFC">
            <w:pPr>
              <w:rPr>
                <w:rFonts w:ascii="Times New Roman" w:hAnsi="Times New Roman" w:cs="Times New Roman"/>
                <w:sz w:val="28"/>
                <w:szCs w:val="28"/>
              </w:rPr>
            </w:pPr>
            <w:r>
              <w:rPr>
                <w:rFonts w:ascii="Times New Roman" w:hAnsi="Times New Roman" w:cs="Times New Roman"/>
                <w:sz w:val="28"/>
                <w:szCs w:val="28"/>
              </w:rPr>
              <w:t>2-11-54</w:t>
            </w:r>
          </w:p>
        </w:tc>
        <w:tc>
          <w:tcPr>
            <w:tcW w:w="4252" w:type="dxa"/>
            <w:tcBorders>
              <w:top w:val="single" w:sz="4" w:space="0" w:color="auto"/>
              <w:left w:val="single" w:sz="4" w:space="0" w:color="auto"/>
              <w:bottom w:val="single" w:sz="4" w:space="0" w:color="auto"/>
              <w:right w:val="single" w:sz="4" w:space="0" w:color="auto"/>
            </w:tcBorders>
            <w:hideMark/>
          </w:tcPr>
          <w:p w:rsidR="007108D5" w:rsidRDefault="007108D5" w:rsidP="00094FFC">
            <w:pPr>
              <w:rPr>
                <w:rFonts w:ascii="Times New Roman" w:hAnsi="Times New Roman" w:cs="Times New Roman"/>
                <w:sz w:val="28"/>
                <w:szCs w:val="28"/>
              </w:rPr>
            </w:pPr>
            <w:r>
              <w:rPr>
                <w:rFonts w:ascii="Times New Roman" w:hAnsi="Times New Roman" w:cs="Times New Roman"/>
                <w:sz w:val="28"/>
                <w:szCs w:val="28"/>
              </w:rPr>
              <w:t>Чаткин А.И.</w:t>
            </w:r>
          </w:p>
        </w:tc>
        <w:tc>
          <w:tcPr>
            <w:tcW w:w="2694" w:type="dxa"/>
            <w:tcBorders>
              <w:top w:val="single" w:sz="4" w:space="0" w:color="auto"/>
              <w:left w:val="single" w:sz="4" w:space="0" w:color="auto"/>
              <w:bottom w:val="single" w:sz="4" w:space="0" w:color="auto"/>
              <w:right w:val="single" w:sz="4" w:space="0" w:color="auto"/>
            </w:tcBorders>
          </w:tcPr>
          <w:p w:rsidR="007108D5" w:rsidRDefault="007108D5" w:rsidP="00094FFC">
            <w:pPr>
              <w:rPr>
                <w:rFonts w:ascii="Times New Roman" w:hAnsi="Times New Roman" w:cs="Times New Roman"/>
                <w:sz w:val="28"/>
                <w:szCs w:val="28"/>
              </w:rPr>
            </w:pPr>
          </w:p>
        </w:tc>
      </w:tr>
    </w:tbl>
    <w:p w:rsidR="007108D5" w:rsidRPr="003B6271" w:rsidRDefault="007108D5" w:rsidP="007108D5"/>
    <w:p w:rsidR="007108D5" w:rsidRPr="003B6271" w:rsidRDefault="007108D5" w:rsidP="007108D5">
      <w:pPr>
        <w:pStyle w:val="a3"/>
      </w:pPr>
      <w:r w:rsidRPr="003B6271">
        <w:t>Распределение электроэнергии между потребителями поселения осуществляется на напряжение 10 кВ.</w:t>
      </w:r>
    </w:p>
    <w:p w:rsidR="007108D5" w:rsidRPr="003B6271" w:rsidRDefault="007108D5" w:rsidP="007108D5">
      <w:pPr>
        <w:pStyle w:val="a3"/>
      </w:pPr>
      <w:r w:rsidRPr="003B6271">
        <w:t xml:space="preserve">Существующая схема высоковольтных электрических сетей обеспечивает надёжное электроснабжение поселения. Основной проблемой </w:t>
      </w:r>
      <w:r>
        <w:t>может в перспективе стать</w:t>
      </w:r>
      <w:r w:rsidRPr="003B6271">
        <w:t xml:space="preserve"> изношенность распределительных электрических сетей.</w:t>
      </w:r>
    </w:p>
    <w:p w:rsidR="007108D5" w:rsidRDefault="007108D5">
      <w:pPr>
        <w:spacing w:after="160" w:line="259" w:lineRule="auto"/>
        <w:rPr>
          <w:rFonts w:ascii="Times New Roman" w:hAnsi="Times New Roman"/>
          <w:sz w:val="28"/>
        </w:rPr>
      </w:pPr>
      <w:r>
        <w:br w:type="page"/>
      </w:r>
    </w:p>
    <w:p w:rsidR="007108D5" w:rsidRDefault="007108D5" w:rsidP="007108D5">
      <w:pPr>
        <w:pStyle w:val="2"/>
      </w:pPr>
      <w:bookmarkStart w:id="12" w:name="_Toc470684877"/>
      <w:bookmarkStart w:id="13" w:name="_Toc471810328"/>
      <w:bookmarkStart w:id="14" w:name="_Toc472925895"/>
      <w:r>
        <w:lastRenderedPageBreak/>
        <w:t>2.3. Система теплоснабжения</w:t>
      </w:r>
      <w:bookmarkEnd w:id="12"/>
      <w:bookmarkEnd w:id="13"/>
      <w:bookmarkEnd w:id="14"/>
    </w:p>
    <w:p w:rsidR="007108D5" w:rsidRDefault="007108D5" w:rsidP="007108D5">
      <w:pPr>
        <w:pStyle w:val="a3"/>
      </w:pPr>
    </w:p>
    <w:p w:rsidR="007108D5" w:rsidRPr="009D7743" w:rsidRDefault="007108D5" w:rsidP="007108D5">
      <w:pPr>
        <w:pStyle w:val="a3"/>
      </w:pPr>
      <w:r w:rsidRPr="009D7743">
        <w:t>Теплоснабжение усадебной застройки осуществляется от поквартирных газовых теплогенераторов,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7108D5" w:rsidRDefault="007108D5" w:rsidP="007108D5">
      <w:pPr>
        <w:pStyle w:val="a3"/>
      </w:pPr>
    </w:p>
    <w:p w:rsidR="007108D5" w:rsidRDefault="007108D5" w:rsidP="007108D5">
      <w:pPr>
        <w:pStyle w:val="a3"/>
      </w:pPr>
    </w:p>
    <w:p w:rsidR="007108D5" w:rsidRDefault="007108D5" w:rsidP="007108D5">
      <w:pPr>
        <w:pStyle w:val="2"/>
      </w:pPr>
      <w:bookmarkStart w:id="15" w:name="_Toc470684878"/>
      <w:bookmarkStart w:id="16" w:name="_Toc471810329"/>
      <w:bookmarkStart w:id="17" w:name="_Toc472925896"/>
      <w:r>
        <w:t>2.4. Система газоснабжения</w:t>
      </w:r>
      <w:bookmarkEnd w:id="15"/>
      <w:bookmarkEnd w:id="16"/>
      <w:bookmarkEnd w:id="17"/>
    </w:p>
    <w:p w:rsidR="007108D5" w:rsidRDefault="007108D5" w:rsidP="007108D5">
      <w:pPr>
        <w:pStyle w:val="a3"/>
      </w:pPr>
    </w:p>
    <w:p w:rsidR="007108D5" w:rsidRPr="00326F10" w:rsidRDefault="007108D5" w:rsidP="007108D5">
      <w:pPr>
        <w:pStyle w:val="a3"/>
      </w:pPr>
      <w:r>
        <w:t>Уровень газификации составляет 99,8 %</w:t>
      </w:r>
    </w:p>
    <w:p w:rsidR="007108D5" w:rsidRDefault="007108D5" w:rsidP="007108D5">
      <w:pPr>
        <w:pStyle w:val="a3"/>
        <w:rPr>
          <w:szCs w:val="28"/>
        </w:rPr>
      </w:pPr>
      <w:r w:rsidRPr="005A5837">
        <w:rPr>
          <w:szCs w:val="28"/>
        </w:rPr>
        <w:t>Годовой расх</w:t>
      </w:r>
      <w:r>
        <w:rPr>
          <w:szCs w:val="28"/>
        </w:rPr>
        <w:t>од газа по Поводимовскому сельскому поселению</w:t>
      </w:r>
      <w:r w:rsidRPr="005A5837">
        <w:rPr>
          <w:szCs w:val="28"/>
        </w:rPr>
        <w:t xml:space="preserve"> при использовании газа для отопления жилых зданий, пищеприготовления и горячего водоснабжения соста</w:t>
      </w:r>
      <w:r>
        <w:rPr>
          <w:szCs w:val="28"/>
        </w:rPr>
        <w:t>вляет  – 436</w:t>
      </w:r>
      <w:r w:rsidRPr="00B26EA2">
        <w:rPr>
          <w:szCs w:val="28"/>
        </w:rPr>
        <w:t>00м</w:t>
      </w:r>
      <w:r w:rsidRPr="00B26EA2">
        <w:rPr>
          <w:szCs w:val="28"/>
          <w:vertAlign w:val="superscript"/>
        </w:rPr>
        <w:t>3</w:t>
      </w:r>
      <w:r w:rsidRPr="00B26EA2">
        <w:rPr>
          <w:szCs w:val="28"/>
        </w:rPr>
        <w:t>/год</w:t>
      </w:r>
      <w:r>
        <w:rPr>
          <w:szCs w:val="28"/>
        </w:rPr>
        <w:t>.</w:t>
      </w:r>
    </w:p>
    <w:p w:rsidR="007108D5" w:rsidRDefault="007108D5" w:rsidP="007108D5">
      <w:pPr>
        <w:pStyle w:val="a3"/>
      </w:pPr>
      <w:r>
        <w:t>Таблица 7</w:t>
      </w:r>
    </w:p>
    <w:p w:rsidR="007108D5" w:rsidRDefault="007108D5" w:rsidP="007108D5">
      <w:pPr>
        <w:jc w:val="center"/>
        <w:rPr>
          <w:rFonts w:ascii="Times New Roman" w:hAnsi="Times New Roman"/>
          <w:sz w:val="28"/>
          <w:szCs w:val="28"/>
        </w:rPr>
      </w:pPr>
      <w:r>
        <w:rPr>
          <w:rFonts w:ascii="Times New Roman" w:hAnsi="Times New Roman"/>
          <w:sz w:val="28"/>
          <w:szCs w:val="28"/>
        </w:rPr>
        <w:t>Обслуживающая организация системы газоснабжения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2645"/>
        <w:gridCol w:w="2165"/>
        <w:gridCol w:w="2376"/>
        <w:gridCol w:w="1829"/>
      </w:tblGrid>
      <w:tr w:rsidR="007108D5" w:rsidRPr="00715CEB" w:rsidTr="00094FFC">
        <w:tc>
          <w:tcPr>
            <w:tcW w:w="594" w:type="dxa"/>
            <w:shd w:val="clear" w:color="auto" w:fill="auto"/>
            <w:vAlign w:val="center"/>
          </w:tcPr>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п/п</w:t>
            </w:r>
          </w:p>
        </w:tc>
        <w:tc>
          <w:tcPr>
            <w:tcW w:w="3909" w:type="dxa"/>
            <w:shd w:val="clear" w:color="auto" w:fill="auto"/>
            <w:vAlign w:val="center"/>
          </w:tcPr>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3827" w:type="dxa"/>
            <w:shd w:val="clear" w:color="auto" w:fill="auto"/>
            <w:vAlign w:val="center"/>
          </w:tcPr>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4252" w:type="dxa"/>
            <w:shd w:val="clear" w:color="auto" w:fill="auto"/>
            <w:vAlign w:val="center"/>
          </w:tcPr>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Руководитель (ФИО)</w:t>
            </w:r>
          </w:p>
        </w:tc>
        <w:tc>
          <w:tcPr>
            <w:tcW w:w="2694" w:type="dxa"/>
            <w:shd w:val="clear" w:color="auto" w:fill="auto"/>
            <w:vAlign w:val="center"/>
          </w:tcPr>
          <w:p w:rsidR="007108D5" w:rsidRPr="00715CEB" w:rsidRDefault="007108D5" w:rsidP="00094FFC">
            <w:pPr>
              <w:spacing w:after="0" w:line="240" w:lineRule="auto"/>
              <w:jc w:val="center"/>
              <w:rPr>
                <w:rFonts w:ascii="Times New Roman" w:hAnsi="Times New Roman"/>
                <w:sz w:val="24"/>
                <w:szCs w:val="24"/>
              </w:rPr>
            </w:pPr>
            <w:r w:rsidRPr="00715CEB">
              <w:rPr>
                <w:rFonts w:ascii="Times New Roman" w:hAnsi="Times New Roman"/>
                <w:sz w:val="24"/>
                <w:szCs w:val="24"/>
              </w:rPr>
              <w:t>Контролер (ФИО)</w:t>
            </w:r>
          </w:p>
        </w:tc>
      </w:tr>
      <w:tr w:rsidR="007108D5" w:rsidRPr="00715CEB" w:rsidTr="00094FFC">
        <w:trPr>
          <w:trHeight w:val="567"/>
        </w:trPr>
        <w:tc>
          <w:tcPr>
            <w:tcW w:w="594" w:type="dxa"/>
            <w:shd w:val="clear" w:color="auto" w:fill="auto"/>
          </w:tcPr>
          <w:p w:rsidR="007108D5" w:rsidRPr="00837D54" w:rsidRDefault="007108D5" w:rsidP="00094FFC">
            <w:pPr>
              <w:spacing w:after="0" w:line="240" w:lineRule="auto"/>
              <w:rPr>
                <w:rFonts w:ascii="Times New Roman" w:hAnsi="Times New Roman"/>
                <w:sz w:val="24"/>
                <w:szCs w:val="24"/>
              </w:rPr>
            </w:pPr>
            <w:r w:rsidRPr="00837D54">
              <w:rPr>
                <w:rFonts w:ascii="Times New Roman" w:hAnsi="Times New Roman"/>
                <w:sz w:val="24"/>
                <w:szCs w:val="24"/>
              </w:rPr>
              <w:t>1</w:t>
            </w:r>
          </w:p>
        </w:tc>
        <w:tc>
          <w:tcPr>
            <w:tcW w:w="3909" w:type="dxa"/>
            <w:shd w:val="clear" w:color="auto" w:fill="auto"/>
          </w:tcPr>
          <w:p w:rsidR="007108D5" w:rsidRPr="00837D54" w:rsidRDefault="007108D5" w:rsidP="00094FFC">
            <w:pPr>
              <w:spacing w:after="0" w:line="240" w:lineRule="auto"/>
              <w:rPr>
                <w:rFonts w:ascii="Times New Roman" w:hAnsi="Times New Roman"/>
                <w:sz w:val="24"/>
                <w:szCs w:val="24"/>
              </w:rPr>
            </w:pPr>
            <w:r w:rsidRPr="00837D54">
              <w:rPr>
                <w:rFonts w:ascii="Times New Roman" w:hAnsi="Times New Roman"/>
                <w:sz w:val="24"/>
                <w:szCs w:val="24"/>
              </w:rPr>
              <w:t>АО «Газпром газораспределение Саранск» в р</w:t>
            </w:r>
            <w:r w:rsidR="0031734C">
              <w:rPr>
                <w:rFonts w:ascii="Times New Roman" w:hAnsi="Times New Roman"/>
                <w:sz w:val="24"/>
                <w:szCs w:val="24"/>
              </w:rPr>
              <w:t>.</w:t>
            </w:r>
            <w:r w:rsidRPr="00837D54">
              <w:rPr>
                <w:rFonts w:ascii="Times New Roman" w:hAnsi="Times New Roman"/>
                <w:sz w:val="24"/>
                <w:szCs w:val="24"/>
              </w:rPr>
              <w:t>п</w:t>
            </w:r>
            <w:r w:rsidR="0031734C">
              <w:rPr>
                <w:rFonts w:ascii="Times New Roman" w:hAnsi="Times New Roman"/>
                <w:sz w:val="24"/>
                <w:szCs w:val="24"/>
              </w:rPr>
              <w:t>.</w:t>
            </w:r>
            <w:r w:rsidRPr="00837D54">
              <w:rPr>
                <w:rFonts w:ascii="Times New Roman" w:hAnsi="Times New Roman"/>
                <w:sz w:val="24"/>
                <w:szCs w:val="24"/>
              </w:rPr>
              <w:t xml:space="preserve"> Чамзинке</w:t>
            </w:r>
          </w:p>
        </w:tc>
        <w:tc>
          <w:tcPr>
            <w:tcW w:w="3827" w:type="dxa"/>
            <w:shd w:val="clear" w:color="auto" w:fill="auto"/>
          </w:tcPr>
          <w:p w:rsidR="007108D5" w:rsidRPr="00837D54" w:rsidRDefault="007108D5" w:rsidP="00094FFC">
            <w:pPr>
              <w:spacing w:after="0" w:line="240" w:lineRule="auto"/>
              <w:rPr>
                <w:rFonts w:ascii="Times New Roman" w:hAnsi="Times New Roman"/>
                <w:sz w:val="24"/>
                <w:szCs w:val="24"/>
              </w:rPr>
            </w:pPr>
            <w:r w:rsidRPr="00837D54">
              <w:rPr>
                <w:rFonts w:ascii="Times New Roman" w:hAnsi="Times New Roman"/>
                <w:sz w:val="24"/>
                <w:szCs w:val="24"/>
              </w:rPr>
              <w:t>РМ, Дубенский р-он, с.Дубенки, ул.</w:t>
            </w:r>
          </w:p>
        </w:tc>
        <w:tc>
          <w:tcPr>
            <w:tcW w:w="4252" w:type="dxa"/>
            <w:shd w:val="clear" w:color="auto" w:fill="auto"/>
          </w:tcPr>
          <w:p w:rsidR="007108D5" w:rsidRPr="00837D54" w:rsidRDefault="007108D5" w:rsidP="00094FFC">
            <w:pPr>
              <w:spacing w:after="0" w:line="240" w:lineRule="auto"/>
              <w:rPr>
                <w:rFonts w:ascii="Times New Roman" w:hAnsi="Times New Roman"/>
                <w:sz w:val="24"/>
                <w:szCs w:val="24"/>
              </w:rPr>
            </w:pPr>
            <w:r w:rsidRPr="00837D54">
              <w:rPr>
                <w:rFonts w:ascii="Times New Roman" w:hAnsi="Times New Roman"/>
                <w:sz w:val="24"/>
                <w:szCs w:val="24"/>
              </w:rPr>
              <w:t>Наумкин Н.И.</w:t>
            </w:r>
          </w:p>
        </w:tc>
        <w:tc>
          <w:tcPr>
            <w:tcW w:w="2694" w:type="dxa"/>
            <w:shd w:val="clear" w:color="auto" w:fill="auto"/>
          </w:tcPr>
          <w:p w:rsidR="007108D5" w:rsidRPr="00837D54" w:rsidRDefault="007108D5" w:rsidP="00094FFC">
            <w:pPr>
              <w:spacing w:after="0" w:line="240" w:lineRule="auto"/>
              <w:rPr>
                <w:rFonts w:ascii="Times New Roman" w:hAnsi="Times New Roman"/>
                <w:sz w:val="24"/>
                <w:szCs w:val="24"/>
              </w:rPr>
            </w:pPr>
            <w:r w:rsidRPr="00837D54">
              <w:rPr>
                <w:rFonts w:ascii="Times New Roman" w:hAnsi="Times New Roman"/>
                <w:sz w:val="24"/>
                <w:szCs w:val="24"/>
              </w:rPr>
              <w:t>Спиридонов В.М.</w:t>
            </w:r>
          </w:p>
        </w:tc>
      </w:tr>
    </w:tbl>
    <w:p w:rsidR="007108D5" w:rsidRDefault="007108D5" w:rsidP="007108D5">
      <w:pPr>
        <w:pStyle w:val="a3"/>
      </w:pPr>
    </w:p>
    <w:p w:rsidR="007108D5" w:rsidRPr="00326F10" w:rsidRDefault="007108D5" w:rsidP="007108D5">
      <w:pPr>
        <w:pStyle w:val="a3"/>
      </w:pPr>
      <w:r w:rsidRPr="00326F10">
        <w:t>Одиночное протяжение уличной газовой сети</w:t>
      </w:r>
      <w:r>
        <w:t xml:space="preserve"> 1</w:t>
      </w:r>
      <w:r w:rsidRPr="00326F10">
        <w:t>9600</w:t>
      </w:r>
      <w:r>
        <w:t xml:space="preserve"> м.</w:t>
      </w:r>
    </w:p>
    <w:p w:rsidR="006A2D25" w:rsidRDefault="006A2D25" w:rsidP="006A2D25">
      <w:pPr>
        <w:pStyle w:val="a3"/>
      </w:pPr>
    </w:p>
    <w:p w:rsidR="007108D5" w:rsidRPr="007108D5" w:rsidRDefault="007108D5" w:rsidP="007108D5"/>
    <w:p w:rsidR="007108D5" w:rsidRDefault="007108D5" w:rsidP="007108D5">
      <w:pPr>
        <w:pStyle w:val="2"/>
      </w:pPr>
      <w:bookmarkStart w:id="18" w:name="_Toc470684879"/>
      <w:bookmarkStart w:id="19" w:name="_Toc471810330"/>
      <w:bookmarkStart w:id="20" w:name="_Toc472925897"/>
      <w:r>
        <w:t>2.5. Система водоотведения</w:t>
      </w:r>
      <w:bookmarkEnd w:id="18"/>
      <w:bookmarkEnd w:id="19"/>
      <w:bookmarkEnd w:id="20"/>
    </w:p>
    <w:p w:rsidR="007108D5" w:rsidRDefault="007108D5" w:rsidP="007108D5">
      <w:pPr>
        <w:pStyle w:val="a3"/>
      </w:pPr>
    </w:p>
    <w:p w:rsidR="007108D5" w:rsidRDefault="007108D5" w:rsidP="007108D5">
      <w:pPr>
        <w:pStyle w:val="a3"/>
      </w:pPr>
      <w:r>
        <w:t>В населённых пунктах Поводимовскому сельского поселения централизованная система канализации отсутствует.</w:t>
      </w:r>
    </w:p>
    <w:p w:rsidR="007108D5" w:rsidRDefault="007108D5" w:rsidP="007108D5"/>
    <w:p w:rsidR="007108D5" w:rsidRDefault="007108D5" w:rsidP="007108D5">
      <w:pPr>
        <w:pStyle w:val="a3"/>
      </w:pPr>
      <w:r>
        <w:lastRenderedPageBreak/>
        <w:t>Таблица 7</w:t>
      </w:r>
    </w:p>
    <w:p w:rsidR="007108D5" w:rsidRPr="00B13EC6" w:rsidRDefault="007108D5" w:rsidP="007108D5">
      <w:pPr>
        <w:pStyle w:val="aa"/>
        <w:jc w:val="center"/>
        <w:rPr>
          <w:rFonts w:ascii="Times New Roman" w:hAnsi="Times New Roman"/>
          <w:sz w:val="28"/>
          <w:szCs w:val="28"/>
        </w:rPr>
      </w:pPr>
      <w:r w:rsidRPr="00B13EC6">
        <w:rPr>
          <w:rFonts w:ascii="Times New Roman" w:hAnsi="Times New Roman"/>
          <w:sz w:val="28"/>
          <w:szCs w:val="28"/>
        </w:rPr>
        <w:t xml:space="preserve">Обслуживающая организация системы </w:t>
      </w:r>
      <w:r>
        <w:rPr>
          <w:rFonts w:ascii="Times New Roman" w:hAnsi="Times New Roman"/>
          <w:sz w:val="28"/>
          <w:szCs w:val="28"/>
        </w:rPr>
        <w:t>водоотведе</w:t>
      </w:r>
      <w:r w:rsidRPr="00B13EC6">
        <w:rPr>
          <w:rFonts w:ascii="Times New Roman" w:hAnsi="Times New Roman"/>
          <w:sz w:val="28"/>
          <w:szCs w:val="28"/>
        </w:rPr>
        <w:t>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9"/>
        <w:gridCol w:w="2426"/>
        <w:gridCol w:w="2289"/>
        <w:gridCol w:w="2516"/>
        <w:gridCol w:w="1781"/>
      </w:tblGrid>
      <w:tr w:rsidR="007108D5" w:rsidRPr="005313F1" w:rsidTr="00094FFC">
        <w:tc>
          <w:tcPr>
            <w:tcW w:w="594" w:type="dxa"/>
            <w:vAlign w:val="center"/>
          </w:tcPr>
          <w:p w:rsidR="007108D5" w:rsidRPr="005313F1" w:rsidRDefault="007108D5" w:rsidP="00094FFC">
            <w:pPr>
              <w:spacing w:after="0" w:line="240" w:lineRule="auto"/>
              <w:jc w:val="center"/>
              <w:rPr>
                <w:rFonts w:ascii="Times New Roman" w:hAnsi="Times New Roman"/>
                <w:sz w:val="24"/>
                <w:szCs w:val="24"/>
              </w:rPr>
            </w:pPr>
            <w:r w:rsidRPr="005313F1">
              <w:rPr>
                <w:rFonts w:ascii="Times New Roman" w:hAnsi="Times New Roman"/>
                <w:sz w:val="24"/>
                <w:szCs w:val="24"/>
              </w:rPr>
              <w:t>№</w:t>
            </w:r>
          </w:p>
          <w:p w:rsidR="007108D5" w:rsidRPr="005313F1" w:rsidRDefault="007108D5" w:rsidP="00094FFC">
            <w:pPr>
              <w:spacing w:after="0" w:line="240" w:lineRule="auto"/>
              <w:jc w:val="center"/>
              <w:rPr>
                <w:rFonts w:ascii="Times New Roman" w:hAnsi="Times New Roman"/>
                <w:sz w:val="24"/>
                <w:szCs w:val="24"/>
              </w:rPr>
            </w:pPr>
            <w:r w:rsidRPr="005313F1">
              <w:rPr>
                <w:rFonts w:ascii="Times New Roman" w:hAnsi="Times New Roman"/>
                <w:sz w:val="24"/>
                <w:szCs w:val="24"/>
              </w:rPr>
              <w:t>п/п</w:t>
            </w:r>
          </w:p>
        </w:tc>
        <w:tc>
          <w:tcPr>
            <w:tcW w:w="3909" w:type="dxa"/>
            <w:vAlign w:val="center"/>
          </w:tcPr>
          <w:p w:rsidR="007108D5" w:rsidRPr="005313F1" w:rsidRDefault="007108D5" w:rsidP="00094FFC">
            <w:pPr>
              <w:spacing w:after="0" w:line="240" w:lineRule="auto"/>
              <w:jc w:val="center"/>
              <w:rPr>
                <w:rFonts w:ascii="Times New Roman" w:hAnsi="Times New Roman"/>
                <w:sz w:val="24"/>
                <w:szCs w:val="24"/>
              </w:rPr>
            </w:pPr>
            <w:r w:rsidRPr="005313F1">
              <w:rPr>
                <w:rFonts w:ascii="Times New Roman" w:hAnsi="Times New Roman"/>
                <w:sz w:val="24"/>
                <w:szCs w:val="24"/>
              </w:rPr>
              <w:t>Полное наименование организации</w:t>
            </w:r>
          </w:p>
        </w:tc>
        <w:tc>
          <w:tcPr>
            <w:tcW w:w="3827" w:type="dxa"/>
            <w:vAlign w:val="center"/>
          </w:tcPr>
          <w:p w:rsidR="007108D5" w:rsidRPr="005313F1" w:rsidRDefault="007108D5" w:rsidP="00094FFC">
            <w:pPr>
              <w:spacing w:after="0" w:line="240" w:lineRule="auto"/>
              <w:jc w:val="center"/>
              <w:rPr>
                <w:rFonts w:ascii="Times New Roman" w:hAnsi="Times New Roman"/>
                <w:sz w:val="24"/>
                <w:szCs w:val="24"/>
              </w:rPr>
            </w:pPr>
            <w:r w:rsidRPr="005313F1">
              <w:rPr>
                <w:rFonts w:ascii="Times New Roman" w:hAnsi="Times New Roman"/>
                <w:sz w:val="24"/>
                <w:szCs w:val="24"/>
              </w:rPr>
              <w:t>Адрес, телефон организации</w:t>
            </w:r>
          </w:p>
        </w:tc>
        <w:tc>
          <w:tcPr>
            <w:tcW w:w="4252" w:type="dxa"/>
            <w:vAlign w:val="center"/>
          </w:tcPr>
          <w:p w:rsidR="007108D5" w:rsidRPr="005313F1" w:rsidRDefault="007108D5" w:rsidP="00094FFC">
            <w:pPr>
              <w:spacing w:after="0" w:line="240" w:lineRule="auto"/>
              <w:jc w:val="center"/>
              <w:rPr>
                <w:rFonts w:ascii="Times New Roman" w:hAnsi="Times New Roman"/>
                <w:sz w:val="24"/>
                <w:szCs w:val="24"/>
              </w:rPr>
            </w:pPr>
            <w:r w:rsidRPr="005313F1">
              <w:rPr>
                <w:rFonts w:ascii="Times New Roman" w:hAnsi="Times New Roman"/>
                <w:sz w:val="24"/>
                <w:szCs w:val="24"/>
              </w:rPr>
              <w:t>Руководитель (ФИО)</w:t>
            </w:r>
          </w:p>
        </w:tc>
        <w:tc>
          <w:tcPr>
            <w:tcW w:w="2694" w:type="dxa"/>
            <w:vAlign w:val="center"/>
          </w:tcPr>
          <w:p w:rsidR="007108D5" w:rsidRPr="005313F1" w:rsidRDefault="007108D5" w:rsidP="00094FFC">
            <w:pPr>
              <w:spacing w:after="0" w:line="240" w:lineRule="auto"/>
              <w:jc w:val="center"/>
              <w:rPr>
                <w:rFonts w:ascii="Times New Roman" w:hAnsi="Times New Roman"/>
                <w:sz w:val="24"/>
                <w:szCs w:val="24"/>
              </w:rPr>
            </w:pPr>
            <w:r w:rsidRPr="005313F1">
              <w:rPr>
                <w:rFonts w:ascii="Times New Roman" w:hAnsi="Times New Roman"/>
                <w:sz w:val="24"/>
                <w:szCs w:val="24"/>
              </w:rPr>
              <w:t>Контролер (ФИО)</w:t>
            </w:r>
          </w:p>
        </w:tc>
      </w:tr>
      <w:tr w:rsidR="007108D5" w:rsidRPr="005313F1" w:rsidTr="00094FFC">
        <w:trPr>
          <w:trHeight w:val="567"/>
        </w:trPr>
        <w:tc>
          <w:tcPr>
            <w:tcW w:w="594" w:type="dxa"/>
          </w:tcPr>
          <w:p w:rsidR="007108D5" w:rsidRPr="005313F1" w:rsidRDefault="007108D5" w:rsidP="00094FFC">
            <w:pPr>
              <w:spacing w:after="0" w:line="240" w:lineRule="auto"/>
              <w:rPr>
                <w:rFonts w:ascii="Times New Roman" w:hAnsi="Times New Roman"/>
                <w:sz w:val="28"/>
                <w:szCs w:val="28"/>
              </w:rPr>
            </w:pPr>
            <w:r w:rsidRPr="005313F1">
              <w:rPr>
                <w:rFonts w:ascii="Times New Roman" w:hAnsi="Times New Roman"/>
                <w:sz w:val="28"/>
                <w:szCs w:val="28"/>
              </w:rPr>
              <w:t>1</w:t>
            </w:r>
          </w:p>
        </w:tc>
        <w:tc>
          <w:tcPr>
            <w:tcW w:w="3909" w:type="dxa"/>
          </w:tcPr>
          <w:p w:rsidR="007108D5" w:rsidRPr="005313F1" w:rsidRDefault="007108D5" w:rsidP="00094FFC">
            <w:pPr>
              <w:spacing w:after="0" w:line="240" w:lineRule="auto"/>
              <w:rPr>
                <w:rFonts w:ascii="Times New Roman" w:hAnsi="Times New Roman"/>
                <w:sz w:val="28"/>
                <w:szCs w:val="28"/>
              </w:rPr>
            </w:pPr>
            <w:r>
              <w:rPr>
                <w:rFonts w:ascii="Times New Roman" w:hAnsi="Times New Roman"/>
                <w:sz w:val="28"/>
                <w:szCs w:val="28"/>
              </w:rPr>
              <w:t>отсутствует</w:t>
            </w:r>
          </w:p>
        </w:tc>
        <w:tc>
          <w:tcPr>
            <w:tcW w:w="3827" w:type="dxa"/>
          </w:tcPr>
          <w:p w:rsidR="007108D5" w:rsidRPr="005313F1" w:rsidRDefault="007108D5" w:rsidP="00094FFC">
            <w:pPr>
              <w:spacing w:after="0" w:line="240" w:lineRule="auto"/>
              <w:rPr>
                <w:rFonts w:ascii="Times New Roman" w:hAnsi="Times New Roman"/>
                <w:sz w:val="28"/>
                <w:szCs w:val="28"/>
              </w:rPr>
            </w:pPr>
          </w:p>
        </w:tc>
        <w:tc>
          <w:tcPr>
            <w:tcW w:w="4252" w:type="dxa"/>
          </w:tcPr>
          <w:p w:rsidR="007108D5" w:rsidRPr="005313F1" w:rsidRDefault="007108D5" w:rsidP="00094FFC">
            <w:pPr>
              <w:spacing w:after="0" w:line="240" w:lineRule="auto"/>
              <w:rPr>
                <w:rFonts w:ascii="Times New Roman" w:hAnsi="Times New Roman"/>
                <w:sz w:val="28"/>
                <w:szCs w:val="28"/>
              </w:rPr>
            </w:pPr>
          </w:p>
        </w:tc>
        <w:tc>
          <w:tcPr>
            <w:tcW w:w="2694" w:type="dxa"/>
          </w:tcPr>
          <w:p w:rsidR="007108D5" w:rsidRPr="005313F1" w:rsidRDefault="007108D5" w:rsidP="00094FFC">
            <w:pPr>
              <w:spacing w:after="0" w:line="240" w:lineRule="auto"/>
              <w:rPr>
                <w:rFonts w:ascii="Times New Roman" w:hAnsi="Times New Roman"/>
                <w:sz w:val="28"/>
                <w:szCs w:val="28"/>
              </w:rPr>
            </w:pPr>
          </w:p>
        </w:tc>
      </w:tr>
    </w:tbl>
    <w:p w:rsidR="007108D5" w:rsidRDefault="007108D5" w:rsidP="007108D5">
      <w:pPr>
        <w:pStyle w:val="4"/>
      </w:pPr>
    </w:p>
    <w:p w:rsidR="007108D5" w:rsidRDefault="007108D5" w:rsidP="007108D5">
      <w:pPr>
        <w:pStyle w:val="a3"/>
      </w:pPr>
      <w:r>
        <w:t>Сточные воды от населения поступают в выгребы и колодцы, а затем используются для удобрения на поля и приусадебные участки.</w:t>
      </w:r>
    </w:p>
    <w:p w:rsidR="007108D5" w:rsidRDefault="007108D5" w:rsidP="007108D5">
      <w:pPr>
        <w:pStyle w:val="a3"/>
      </w:pPr>
    </w:p>
    <w:p w:rsidR="007108D5" w:rsidRDefault="007108D5" w:rsidP="007108D5">
      <w:pPr>
        <w:pStyle w:val="a3"/>
      </w:pPr>
    </w:p>
    <w:p w:rsidR="007108D5" w:rsidRPr="00B01435" w:rsidRDefault="007108D5" w:rsidP="007108D5">
      <w:pPr>
        <w:pStyle w:val="2"/>
      </w:pPr>
      <w:bookmarkStart w:id="21" w:name="_Toc470684880"/>
      <w:bookmarkStart w:id="22" w:name="_Toc471810331"/>
      <w:bookmarkStart w:id="23" w:name="_Toc472925898"/>
      <w:r>
        <w:t>2</w:t>
      </w:r>
      <w:r w:rsidRPr="00B01435">
        <w:t>.6. Система сбора и утилизации ТБО</w:t>
      </w:r>
      <w:bookmarkEnd w:id="21"/>
      <w:bookmarkEnd w:id="22"/>
      <w:bookmarkEnd w:id="23"/>
    </w:p>
    <w:p w:rsidR="007108D5" w:rsidRDefault="007108D5" w:rsidP="007108D5">
      <w:pPr>
        <w:pStyle w:val="a3"/>
      </w:pPr>
    </w:p>
    <w:p w:rsidR="007108D5" w:rsidRDefault="007108D5" w:rsidP="007108D5">
      <w:pPr>
        <w:pStyle w:val="a3"/>
      </w:pPr>
      <w:r w:rsidRPr="00DE6D7D">
        <w:t xml:space="preserve">На территории </w:t>
      </w:r>
      <w:r>
        <w:t>Поводимовского</w:t>
      </w:r>
      <w:r w:rsidRPr="00DE6D7D">
        <w:t xml:space="preserve">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Pr>
          <w:rStyle w:val="ae"/>
        </w:rPr>
        <w:footnoteReference w:id="2"/>
      </w:r>
    </w:p>
    <w:p w:rsidR="007108D5" w:rsidRDefault="007108D5" w:rsidP="007108D5">
      <w:pPr>
        <w:jc w:val="center"/>
        <w:rPr>
          <w:rFonts w:ascii="Times New Roman" w:hAnsi="Times New Roman" w:cs="Times New Roman"/>
          <w:sz w:val="28"/>
          <w:szCs w:val="28"/>
        </w:rPr>
      </w:pPr>
      <w:r>
        <w:rPr>
          <w:rFonts w:ascii="Times New Roman" w:hAnsi="Times New Roman" w:cs="Times New Roman"/>
          <w:sz w:val="28"/>
          <w:szCs w:val="28"/>
        </w:rPr>
        <w:t>Таблица 8 – Организация, учитывающая ТБО и КТО (контактные данные)</w:t>
      </w:r>
    </w:p>
    <w:tbl>
      <w:tblPr>
        <w:tblStyle w:val="ab"/>
        <w:tblW w:w="0" w:type="auto"/>
        <w:tblInd w:w="-459" w:type="dxa"/>
        <w:tblLook w:val="04A0"/>
      </w:tblPr>
      <w:tblGrid>
        <w:gridCol w:w="2997"/>
        <w:gridCol w:w="2185"/>
        <w:gridCol w:w="2473"/>
        <w:gridCol w:w="1984"/>
      </w:tblGrid>
      <w:tr w:rsidR="007108D5" w:rsidTr="00094FFC">
        <w:tc>
          <w:tcPr>
            <w:tcW w:w="2997" w:type="dxa"/>
            <w:vAlign w:val="center"/>
          </w:tcPr>
          <w:p w:rsidR="007108D5" w:rsidRPr="008B6886" w:rsidRDefault="007108D5" w:rsidP="00094FFC">
            <w:pPr>
              <w:jc w:val="center"/>
              <w:rPr>
                <w:rFonts w:ascii="Times New Roman" w:hAnsi="Times New Roman" w:cs="Times New Roman"/>
                <w:sz w:val="24"/>
                <w:szCs w:val="24"/>
              </w:rPr>
            </w:pPr>
            <w:r w:rsidRPr="008B6886">
              <w:rPr>
                <w:rFonts w:ascii="Times New Roman" w:hAnsi="Times New Roman" w:cs="Times New Roman"/>
                <w:sz w:val="24"/>
                <w:szCs w:val="24"/>
              </w:rPr>
              <w:t>Полное наименование организации</w:t>
            </w:r>
          </w:p>
        </w:tc>
        <w:tc>
          <w:tcPr>
            <w:tcW w:w="2185" w:type="dxa"/>
            <w:vAlign w:val="center"/>
          </w:tcPr>
          <w:p w:rsidR="007108D5" w:rsidRPr="008B6886" w:rsidRDefault="007108D5" w:rsidP="00094FFC">
            <w:pPr>
              <w:jc w:val="center"/>
              <w:rPr>
                <w:rFonts w:ascii="Times New Roman" w:hAnsi="Times New Roman" w:cs="Times New Roman"/>
                <w:sz w:val="24"/>
                <w:szCs w:val="24"/>
              </w:rPr>
            </w:pPr>
            <w:r w:rsidRPr="008B6886">
              <w:rPr>
                <w:rFonts w:ascii="Times New Roman" w:hAnsi="Times New Roman" w:cs="Times New Roman"/>
                <w:sz w:val="24"/>
                <w:szCs w:val="24"/>
              </w:rPr>
              <w:t>Адрес, телефон организации</w:t>
            </w:r>
          </w:p>
        </w:tc>
        <w:tc>
          <w:tcPr>
            <w:tcW w:w="2473" w:type="dxa"/>
            <w:vAlign w:val="center"/>
          </w:tcPr>
          <w:p w:rsidR="007108D5" w:rsidRPr="008B6886" w:rsidRDefault="007108D5" w:rsidP="00094FFC">
            <w:pPr>
              <w:jc w:val="center"/>
              <w:rPr>
                <w:rFonts w:ascii="Times New Roman" w:hAnsi="Times New Roman" w:cs="Times New Roman"/>
                <w:sz w:val="24"/>
                <w:szCs w:val="24"/>
              </w:rPr>
            </w:pPr>
            <w:r w:rsidRPr="008B6886">
              <w:rPr>
                <w:rFonts w:ascii="Times New Roman" w:hAnsi="Times New Roman" w:cs="Times New Roman"/>
                <w:sz w:val="24"/>
                <w:szCs w:val="24"/>
              </w:rPr>
              <w:t>Направление деятельности организации (согласно уставным документам)</w:t>
            </w:r>
          </w:p>
        </w:tc>
        <w:tc>
          <w:tcPr>
            <w:tcW w:w="1984" w:type="dxa"/>
            <w:vAlign w:val="center"/>
          </w:tcPr>
          <w:p w:rsidR="007108D5" w:rsidRPr="008B6886" w:rsidRDefault="007108D5" w:rsidP="00094FFC">
            <w:pPr>
              <w:jc w:val="center"/>
              <w:rPr>
                <w:rFonts w:ascii="Times New Roman" w:hAnsi="Times New Roman" w:cs="Times New Roman"/>
                <w:sz w:val="24"/>
                <w:szCs w:val="24"/>
              </w:rPr>
            </w:pPr>
            <w:r w:rsidRPr="008B6886">
              <w:rPr>
                <w:rFonts w:ascii="Times New Roman" w:hAnsi="Times New Roman" w:cs="Times New Roman"/>
                <w:sz w:val="24"/>
                <w:szCs w:val="24"/>
              </w:rPr>
              <w:t>Руководитель (ФИО)</w:t>
            </w:r>
          </w:p>
        </w:tc>
      </w:tr>
      <w:tr w:rsidR="007108D5" w:rsidTr="00094FFC">
        <w:trPr>
          <w:trHeight w:val="567"/>
        </w:trPr>
        <w:tc>
          <w:tcPr>
            <w:tcW w:w="2997" w:type="dxa"/>
          </w:tcPr>
          <w:p w:rsidR="007108D5" w:rsidRDefault="007108D5" w:rsidP="00094FFC">
            <w:pPr>
              <w:rPr>
                <w:rFonts w:ascii="Times New Roman" w:hAnsi="Times New Roman" w:cs="Times New Roman"/>
                <w:sz w:val="28"/>
                <w:szCs w:val="28"/>
              </w:rPr>
            </w:pPr>
            <w:r>
              <w:rPr>
                <w:rFonts w:ascii="Times New Roman" w:hAnsi="Times New Roman" w:cs="Times New Roman"/>
                <w:sz w:val="28"/>
                <w:szCs w:val="28"/>
              </w:rPr>
              <w:t xml:space="preserve">ООО «Спецавтохозяйство» </w:t>
            </w:r>
          </w:p>
        </w:tc>
        <w:tc>
          <w:tcPr>
            <w:tcW w:w="2185" w:type="dxa"/>
          </w:tcPr>
          <w:p w:rsidR="007108D5" w:rsidRDefault="007108D5" w:rsidP="00094FFC">
            <w:pPr>
              <w:rPr>
                <w:rFonts w:ascii="Times New Roman" w:hAnsi="Times New Roman" w:cs="Times New Roman"/>
                <w:sz w:val="28"/>
                <w:szCs w:val="28"/>
              </w:rPr>
            </w:pPr>
            <w:r>
              <w:rPr>
                <w:rFonts w:ascii="Times New Roman" w:hAnsi="Times New Roman" w:cs="Times New Roman"/>
                <w:sz w:val="28"/>
                <w:szCs w:val="28"/>
              </w:rPr>
              <w:t>пос. Чамзинка</w:t>
            </w:r>
          </w:p>
        </w:tc>
        <w:tc>
          <w:tcPr>
            <w:tcW w:w="2473" w:type="dxa"/>
          </w:tcPr>
          <w:p w:rsidR="007108D5" w:rsidRDefault="007108D5" w:rsidP="00094FFC">
            <w:pPr>
              <w:rPr>
                <w:rFonts w:ascii="Times New Roman" w:hAnsi="Times New Roman" w:cs="Times New Roman"/>
                <w:sz w:val="28"/>
                <w:szCs w:val="28"/>
              </w:rPr>
            </w:pPr>
          </w:p>
        </w:tc>
        <w:tc>
          <w:tcPr>
            <w:tcW w:w="1984" w:type="dxa"/>
          </w:tcPr>
          <w:p w:rsidR="007108D5" w:rsidRDefault="007108D5" w:rsidP="00094FFC">
            <w:pPr>
              <w:rPr>
                <w:rFonts w:ascii="Times New Roman" w:hAnsi="Times New Roman" w:cs="Times New Roman"/>
                <w:sz w:val="28"/>
                <w:szCs w:val="28"/>
              </w:rPr>
            </w:pPr>
            <w:r>
              <w:rPr>
                <w:rFonts w:ascii="Times New Roman" w:hAnsi="Times New Roman" w:cs="Times New Roman"/>
                <w:sz w:val="28"/>
                <w:szCs w:val="28"/>
              </w:rPr>
              <w:t>Тулисов В.М.</w:t>
            </w:r>
          </w:p>
        </w:tc>
      </w:tr>
    </w:tbl>
    <w:p w:rsidR="007108D5" w:rsidRDefault="007108D5" w:rsidP="007108D5">
      <w:pPr>
        <w:pStyle w:val="a3"/>
      </w:pPr>
    </w:p>
    <w:p w:rsidR="007108D5" w:rsidRDefault="007108D5" w:rsidP="007108D5">
      <w:pPr>
        <w:rPr>
          <w:rFonts w:ascii="Times New Roman" w:hAnsi="Times New Roman"/>
          <w:sz w:val="28"/>
        </w:rPr>
      </w:pPr>
      <w:r>
        <w:br w:type="page"/>
      </w:r>
    </w:p>
    <w:p w:rsidR="007108D5" w:rsidRPr="007108D5" w:rsidRDefault="007108D5" w:rsidP="007108D5">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24" w:name="_Toc470684881"/>
      <w:bookmarkStart w:id="25" w:name="_Toc471810332"/>
      <w:bookmarkStart w:id="26" w:name="_Toc472925899"/>
      <w:r w:rsidRPr="007108D5">
        <w:rPr>
          <w:rFonts w:ascii="Times New Roman" w:eastAsia="Times New Roman" w:hAnsi="Times New Roman" w:cs="Times New Roman"/>
          <w:b/>
          <w:bCs/>
          <w:color w:val="000000"/>
          <w:sz w:val="28"/>
          <w:szCs w:val="28"/>
        </w:rPr>
        <w:lastRenderedPageBreak/>
        <w:t>3. Перспективы развития систем коммунальной инфраструктуры и прогноз спроса на коммунальные ресурсы</w:t>
      </w:r>
      <w:bookmarkEnd w:id="24"/>
      <w:bookmarkEnd w:id="25"/>
      <w:bookmarkEnd w:id="26"/>
    </w:p>
    <w:p w:rsidR="007108D5" w:rsidRPr="007108D5" w:rsidRDefault="007108D5" w:rsidP="007108D5">
      <w:pPr>
        <w:keepNext/>
        <w:keepLines/>
        <w:spacing w:after="0" w:line="360" w:lineRule="auto"/>
        <w:ind w:firstLine="709"/>
        <w:jc w:val="both"/>
        <w:outlineLvl w:val="0"/>
        <w:rPr>
          <w:rFonts w:ascii="Times New Roman" w:eastAsia="Times New Roman" w:hAnsi="Times New Roman" w:cs="Times New Roman"/>
          <w:b/>
          <w:bCs/>
          <w:color w:val="000000"/>
          <w:sz w:val="28"/>
          <w:szCs w:val="28"/>
        </w:rPr>
      </w:pPr>
    </w:p>
    <w:p w:rsidR="007108D5" w:rsidRPr="007108D5" w:rsidRDefault="007108D5" w:rsidP="007108D5">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27" w:name="_Toc470684882"/>
      <w:bookmarkStart w:id="28" w:name="_Toc471810333"/>
      <w:bookmarkStart w:id="29" w:name="_Toc472925900"/>
      <w:r w:rsidRPr="007108D5">
        <w:rPr>
          <w:rFonts w:ascii="Times New Roman" w:eastAsia="Times New Roman" w:hAnsi="Times New Roman" w:cs="Times New Roman"/>
          <w:b/>
          <w:bCs/>
          <w:color w:val="000000"/>
          <w:sz w:val="28"/>
          <w:szCs w:val="26"/>
        </w:rPr>
        <w:t>3.1 Перспективная схема водоснабжения</w:t>
      </w:r>
      <w:bookmarkEnd w:id="27"/>
      <w:bookmarkEnd w:id="28"/>
      <w:bookmarkEnd w:id="29"/>
    </w:p>
    <w:p w:rsidR="007108D5" w:rsidRPr="007108D5" w:rsidRDefault="007108D5" w:rsidP="007108D5">
      <w:pPr>
        <w:spacing w:after="0" w:line="360" w:lineRule="auto"/>
        <w:ind w:firstLine="709"/>
        <w:jc w:val="both"/>
        <w:rPr>
          <w:rFonts w:ascii="Times New Roman" w:eastAsia="Calibri" w:hAnsi="Times New Roman" w:cs="Times New Roman"/>
          <w:sz w:val="28"/>
        </w:rPr>
      </w:pPr>
    </w:p>
    <w:p w:rsidR="007108D5" w:rsidRDefault="007108D5" w:rsidP="007108D5">
      <w:pPr>
        <w:pStyle w:val="a3"/>
        <w:rPr>
          <w:szCs w:val="28"/>
        </w:rPr>
      </w:pPr>
      <w:r>
        <w:rPr>
          <w:szCs w:val="28"/>
        </w:rPr>
        <w:t>Централизованным водоснабжением в ближайшей перспективе будет охвачена большая часть индивидуальной жилой застройки. На сегодняшний день предписания органов, осуществляющих государственный надзор, муниципальный контроль, за нарушениями, влияющими на качество и безопасность воды, отсутствуют.</w:t>
      </w:r>
    </w:p>
    <w:p w:rsidR="007108D5" w:rsidRPr="00D11AE9" w:rsidRDefault="007108D5" w:rsidP="007108D5">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Целью всех мероприятий по новому строительству объектов системы водоснабжения является бесперебойное снабжение населения питьевой водой, отвечающей требованиям новых нормативов качества, повышение энергетической эффективности оборудования, контроль и автоматическое регулирование процесса добычи и передачи потребителям воды.</w:t>
      </w:r>
    </w:p>
    <w:p w:rsidR="007108D5" w:rsidRPr="00D11AE9" w:rsidRDefault="007108D5" w:rsidP="007108D5">
      <w:pPr>
        <w:pStyle w:val="a3"/>
      </w:pPr>
      <w:r w:rsidRPr="00D11AE9">
        <w:t xml:space="preserve">На перспективу для водоснабжения существующего жилья предлагается строительство локальных водопроводов, общей протяженностью </w:t>
      </w:r>
      <w:r>
        <w:t>4,0</w:t>
      </w:r>
      <w:r w:rsidRPr="00D11AE9">
        <w:t xml:space="preserve"> км.</w:t>
      </w:r>
    </w:p>
    <w:p w:rsidR="007108D5" w:rsidRDefault="007108D5">
      <w:pPr>
        <w:spacing w:after="160" w:line="259" w:lineRule="auto"/>
        <w:rPr>
          <w:rFonts w:ascii="Times New Roman" w:hAnsi="Times New Roman"/>
          <w:sz w:val="28"/>
        </w:rPr>
      </w:pPr>
      <w:r>
        <w:br w:type="page"/>
      </w:r>
    </w:p>
    <w:p w:rsidR="007108D5" w:rsidRPr="007108D5" w:rsidRDefault="007108D5" w:rsidP="007108D5">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30" w:name="_Toc470684883"/>
      <w:bookmarkStart w:id="31" w:name="_Toc471810334"/>
      <w:bookmarkStart w:id="32" w:name="_Toc472925901"/>
      <w:r w:rsidRPr="007108D5">
        <w:rPr>
          <w:rFonts w:ascii="Times New Roman" w:eastAsia="Times New Roman" w:hAnsi="Times New Roman" w:cs="Times New Roman"/>
          <w:b/>
          <w:bCs/>
          <w:color w:val="000000"/>
          <w:sz w:val="28"/>
          <w:szCs w:val="26"/>
        </w:rPr>
        <w:lastRenderedPageBreak/>
        <w:t>3.2. Перспективная схема электроснабжения</w:t>
      </w:r>
      <w:bookmarkEnd w:id="30"/>
      <w:bookmarkEnd w:id="31"/>
      <w:bookmarkEnd w:id="32"/>
    </w:p>
    <w:p w:rsidR="007108D5" w:rsidRPr="007108D5" w:rsidRDefault="007108D5" w:rsidP="007108D5">
      <w:pPr>
        <w:spacing w:after="0" w:line="360" w:lineRule="auto"/>
        <w:ind w:firstLine="709"/>
        <w:jc w:val="both"/>
        <w:rPr>
          <w:rFonts w:ascii="Times New Roman" w:eastAsia="Calibri" w:hAnsi="Times New Roman" w:cs="Times New Roman"/>
          <w:sz w:val="28"/>
        </w:rPr>
      </w:pPr>
    </w:p>
    <w:p w:rsidR="007108D5" w:rsidRPr="007108D5" w:rsidRDefault="007108D5" w:rsidP="007108D5">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Рост электрических нагрузок на расчетный срок возможен и обусловлен необходимостью создания комфортных условий для проживания населения и благоустройством жилого фонда.</w:t>
      </w:r>
    </w:p>
    <w:p w:rsidR="007108D5" w:rsidRPr="007108D5" w:rsidRDefault="007108D5" w:rsidP="007108D5">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Кроме того, рост строительства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7108D5" w:rsidRPr="007108D5" w:rsidRDefault="007108D5" w:rsidP="007108D5">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 xml:space="preserve">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 </w:t>
      </w:r>
    </w:p>
    <w:p w:rsidR="007108D5" w:rsidRDefault="007108D5">
      <w:pPr>
        <w:spacing w:after="160" w:line="259" w:lineRule="auto"/>
        <w:rPr>
          <w:rFonts w:ascii="Times New Roman" w:hAnsi="Times New Roman"/>
          <w:sz w:val="28"/>
        </w:rPr>
      </w:pPr>
      <w:r>
        <w:br w:type="page"/>
      </w:r>
    </w:p>
    <w:p w:rsidR="007108D5" w:rsidRPr="007108D5" w:rsidRDefault="007108D5" w:rsidP="007108D5">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33" w:name="_Toc470684884"/>
      <w:bookmarkStart w:id="34" w:name="_Toc471810335"/>
      <w:bookmarkStart w:id="35" w:name="_Toc472925902"/>
      <w:r w:rsidRPr="007108D5">
        <w:rPr>
          <w:rFonts w:ascii="Times New Roman" w:eastAsia="Times New Roman" w:hAnsi="Times New Roman" w:cs="Times New Roman"/>
          <w:b/>
          <w:bCs/>
          <w:color w:val="000000"/>
          <w:sz w:val="28"/>
          <w:szCs w:val="26"/>
        </w:rPr>
        <w:lastRenderedPageBreak/>
        <w:t xml:space="preserve">3.3. Перспективная схема водоотведения </w:t>
      </w:r>
      <w:r>
        <w:rPr>
          <w:rFonts w:ascii="Times New Roman" w:eastAsia="Times New Roman" w:hAnsi="Times New Roman" w:cs="Times New Roman"/>
          <w:b/>
          <w:bCs/>
          <w:color w:val="000000"/>
          <w:sz w:val="28"/>
          <w:szCs w:val="26"/>
        </w:rPr>
        <w:t xml:space="preserve">Поводимовского </w:t>
      </w:r>
      <w:r w:rsidRPr="007108D5">
        <w:rPr>
          <w:rFonts w:ascii="Times New Roman" w:eastAsia="Times New Roman" w:hAnsi="Times New Roman" w:cs="Times New Roman"/>
          <w:b/>
          <w:bCs/>
          <w:color w:val="000000"/>
          <w:sz w:val="28"/>
          <w:szCs w:val="26"/>
        </w:rPr>
        <w:t>сельского поселения</w:t>
      </w:r>
      <w:bookmarkEnd w:id="33"/>
      <w:bookmarkEnd w:id="34"/>
      <w:bookmarkEnd w:id="35"/>
    </w:p>
    <w:p w:rsidR="007108D5" w:rsidRPr="007108D5" w:rsidRDefault="007108D5" w:rsidP="007108D5">
      <w:pPr>
        <w:spacing w:after="0" w:line="360" w:lineRule="auto"/>
        <w:ind w:firstLine="709"/>
        <w:jc w:val="both"/>
        <w:rPr>
          <w:rFonts w:ascii="Times New Roman" w:eastAsia="Calibri" w:hAnsi="Times New Roman" w:cs="Times New Roman"/>
          <w:sz w:val="28"/>
        </w:rPr>
      </w:pPr>
    </w:p>
    <w:p w:rsidR="007108D5" w:rsidRPr="007108D5" w:rsidRDefault="007108D5" w:rsidP="007108D5">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Водоотведение проектируется в септики и выгребные ямы.</w:t>
      </w:r>
    </w:p>
    <w:p w:rsidR="007108D5" w:rsidRPr="007108D5" w:rsidRDefault="007108D5" w:rsidP="007108D5">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7108D5" w:rsidRPr="007108D5" w:rsidRDefault="007108D5" w:rsidP="007108D5">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 xml:space="preserve">В рамках данной Программы не разрабатывались перспективные пути развития системы водоотведения в </w:t>
      </w:r>
      <w:r>
        <w:rPr>
          <w:rFonts w:ascii="Times New Roman" w:eastAsia="Calibri" w:hAnsi="Times New Roman" w:cs="Times New Roman"/>
          <w:sz w:val="28"/>
        </w:rPr>
        <w:t>Поводимовском</w:t>
      </w:r>
      <w:r w:rsidRPr="007108D5">
        <w:rPr>
          <w:rFonts w:ascii="Times New Roman" w:eastAsia="Calibri" w:hAnsi="Times New Roman" w:cs="Times New Roman"/>
          <w:sz w:val="28"/>
        </w:rPr>
        <w:t xml:space="preserve"> сельском поселении. </w:t>
      </w:r>
    </w:p>
    <w:p w:rsidR="007108D5" w:rsidRPr="007108D5" w:rsidRDefault="007108D5" w:rsidP="007108D5">
      <w:pPr>
        <w:rPr>
          <w:rFonts w:ascii="Times New Roman" w:eastAsia="Calibri" w:hAnsi="Times New Roman" w:cs="Times New Roman"/>
          <w:sz w:val="28"/>
        </w:rPr>
      </w:pPr>
      <w:r w:rsidRPr="007108D5">
        <w:rPr>
          <w:rFonts w:ascii="Calibri" w:eastAsia="Calibri" w:hAnsi="Calibri" w:cs="Times New Roman"/>
        </w:rPr>
        <w:br w:type="page"/>
      </w:r>
    </w:p>
    <w:p w:rsidR="007108D5" w:rsidRPr="007108D5" w:rsidRDefault="007108D5" w:rsidP="007108D5">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36" w:name="_Toc470684885"/>
      <w:bookmarkStart w:id="37" w:name="_Toc471810336"/>
      <w:bookmarkStart w:id="38" w:name="_Toc472925903"/>
      <w:r w:rsidRPr="007108D5">
        <w:rPr>
          <w:rFonts w:ascii="Times New Roman" w:eastAsia="Times New Roman" w:hAnsi="Times New Roman" w:cs="Times New Roman"/>
          <w:b/>
          <w:bCs/>
          <w:color w:val="000000"/>
          <w:sz w:val="28"/>
          <w:szCs w:val="26"/>
        </w:rPr>
        <w:lastRenderedPageBreak/>
        <w:t>3.4. Перспективная схема обращения с ТБО</w:t>
      </w:r>
      <w:bookmarkEnd w:id="36"/>
      <w:bookmarkEnd w:id="37"/>
      <w:bookmarkEnd w:id="38"/>
    </w:p>
    <w:p w:rsidR="007108D5" w:rsidRPr="007108D5" w:rsidRDefault="007108D5" w:rsidP="007108D5">
      <w:pPr>
        <w:spacing w:after="0" w:line="360" w:lineRule="auto"/>
        <w:ind w:firstLine="709"/>
        <w:jc w:val="both"/>
        <w:rPr>
          <w:rFonts w:ascii="Times New Roman" w:eastAsia="Calibri" w:hAnsi="Times New Roman" w:cs="Times New Roman"/>
          <w:sz w:val="28"/>
        </w:rPr>
      </w:pPr>
    </w:p>
    <w:p w:rsidR="007108D5" w:rsidRPr="007108D5" w:rsidRDefault="007108D5" w:rsidP="007108D5">
      <w:pPr>
        <w:autoSpaceDE w:val="0"/>
        <w:autoSpaceDN w:val="0"/>
        <w:adjustRightInd w:val="0"/>
        <w:spacing w:after="0" w:line="360" w:lineRule="auto"/>
        <w:ind w:firstLine="709"/>
        <w:jc w:val="both"/>
        <w:rPr>
          <w:rFonts w:ascii="Times New Roman" w:eastAsia="Calibri" w:hAnsi="Times New Roman" w:cs="Times New Roman"/>
          <w:sz w:val="28"/>
          <w:szCs w:val="28"/>
        </w:rPr>
      </w:pPr>
      <w:r w:rsidRPr="007108D5">
        <w:rPr>
          <w:rFonts w:ascii="Times New Roman" w:eastAsia="Calibri" w:hAnsi="Times New Roman" w:cs="Times New Roman"/>
          <w:sz w:val="28"/>
          <w:szCs w:val="28"/>
        </w:rPr>
        <w:t xml:space="preserve">На территории </w:t>
      </w:r>
      <w:r>
        <w:rPr>
          <w:rFonts w:ascii="Times New Roman" w:eastAsia="Calibri" w:hAnsi="Times New Roman" w:cs="Times New Roman"/>
          <w:sz w:val="28"/>
          <w:szCs w:val="28"/>
        </w:rPr>
        <w:t>Поводимовского</w:t>
      </w:r>
      <w:r w:rsidRPr="007108D5">
        <w:rPr>
          <w:rFonts w:ascii="Times New Roman" w:eastAsia="Calibri" w:hAnsi="Times New Roman" w:cs="Times New Roman"/>
          <w:sz w:val="28"/>
          <w:szCs w:val="28"/>
        </w:rPr>
        <w:t xml:space="preserve">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p>
    <w:p w:rsidR="007108D5" w:rsidRPr="007108D5" w:rsidRDefault="007108D5" w:rsidP="007108D5">
      <w:pPr>
        <w:autoSpaceDE w:val="0"/>
        <w:autoSpaceDN w:val="0"/>
        <w:adjustRightInd w:val="0"/>
        <w:spacing w:after="0" w:line="360" w:lineRule="auto"/>
        <w:ind w:firstLine="709"/>
        <w:jc w:val="both"/>
        <w:rPr>
          <w:rFonts w:ascii="Times New Roman" w:eastAsia="Calibri" w:hAnsi="Times New Roman" w:cs="Times New Roman"/>
          <w:sz w:val="28"/>
          <w:szCs w:val="28"/>
        </w:rPr>
      </w:pPr>
      <w:r w:rsidRPr="007108D5">
        <w:rPr>
          <w:rFonts w:ascii="Times New Roman" w:eastAsia="Calibri" w:hAnsi="Times New Roman" w:cs="Times New Roman"/>
          <w:sz w:val="28"/>
          <w:szCs w:val="28"/>
        </w:rPr>
        <w:t xml:space="preserve">Анализ необходимой обеспеченности контейнерами </w:t>
      </w:r>
      <w:r>
        <w:rPr>
          <w:rFonts w:ascii="Times New Roman" w:eastAsia="Calibri" w:hAnsi="Times New Roman" w:cs="Times New Roman"/>
          <w:sz w:val="28"/>
          <w:szCs w:val="28"/>
        </w:rPr>
        <w:t>Поводимовского</w:t>
      </w:r>
      <w:r w:rsidRPr="007108D5">
        <w:rPr>
          <w:rFonts w:ascii="Times New Roman" w:eastAsia="Calibri" w:hAnsi="Times New Roman" w:cs="Times New Roman"/>
          <w:sz w:val="28"/>
          <w:szCs w:val="28"/>
        </w:rPr>
        <w:t xml:space="preserve"> сельского поселения представлен в таблице </w:t>
      </w:r>
      <w:r>
        <w:rPr>
          <w:rFonts w:ascii="Times New Roman" w:eastAsia="Calibri" w:hAnsi="Times New Roman" w:cs="Times New Roman"/>
          <w:sz w:val="28"/>
          <w:szCs w:val="28"/>
        </w:rPr>
        <w:t>9</w:t>
      </w:r>
      <w:r w:rsidRPr="007108D5">
        <w:rPr>
          <w:rFonts w:ascii="Times New Roman" w:eastAsia="Calibri" w:hAnsi="Times New Roman" w:cs="Times New Roman"/>
          <w:sz w:val="28"/>
          <w:szCs w:val="28"/>
        </w:rPr>
        <w:t>.</w:t>
      </w:r>
      <w:r>
        <w:rPr>
          <w:rStyle w:val="ae"/>
          <w:rFonts w:ascii="Times New Roman" w:eastAsia="Calibri" w:hAnsi="Times New Roman" w:cs="Times New Roman"/>
          <w:sz w:val="28"/>
          <w:szCs w:val="28"/>
        </w:rPr>
        <w:footnoteReference w:id="3"/>
      </w:r>
    </w:p>
    <w:p w:rsidR="007108D5" w:rsidRPr="007108D5" w:rsidRDefault="007108D5" w:rsidP="007108D5">
      <w:pPr>
        <w:spacing w:after="0" w:line="360" w:lineRule="auto"/>
        <w:jc w:val="both"/>
        <w:rPr>
          <w:rFonts w:ascii="Times New Roman" w:eastAsia="Calibri" w:hAnsi="Times New Roman" w:cs="Times New Roman"/>
          <w:sz w:val="28"/>
        </w:rPr>
      </w:pPr>
      <w:r w:rsidRPr="007108D5">
        <w:rPr>
          <w:rFonts w:ascii="Times New Roman" w:eastAsia="Calibri" w:hAnsi="Times New Roman" w:cs="Times New Roman"/>
          <w:sz w:val="28"/>
        </w:rPr>
        <w:t xml:space="preserve">Таблица </w:t>
      </w:r>
      <w:r>
        <w:rPr>
          <w:rFonts w:ascii="Times New Roman" w:eastAsia="Calibri" w:hAnsi="Times New Roman" w:cs="Times New Roman"/>
          <w:sz w:val="28"/>
        </w:rPr>
        <w:t>9</w:t>
      </w:r>
      <w:r w:rsidRPr="007108D5">
        <w:rPr>
          <w:rFonts w:ascii="Times New Roman" w:eastAsia="Calibri" w:hAnsi="Times New Roman" w:cs="Times New Roman"/>
          <w:sz w:val="28"/>
        </w:rPr>
        <w:t>. – Определение необходимого количества контейнеров</w:t>
      </w:r>
    </w:p>
    <w:tbl>
      <w:tblPr>
        <w:tblW w:w="986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6812"/>
        <w:gridCol w:w="2306"/>
      </w:tblGrid>
      <w:tr w:rsidR="00E566E1" w:rsidRPr="00B828EB" w:rsidTr="00094FFC">
        <w:trPr>
          <w:trHeight w:val="651"/>
        </w:trPr>
        <w:tc>
          <w:tcPr>
            <w:tcW w:w="751" w:type="dxa"/>
            <w:shd w:val="clear" w:color="auto" w:fill="auto"/>
            <w:vAlign w:val="center"/>
            <w:hideMark/>
          </w:tcPr>
          <w:p w:rsidR="00E566E1" w:rsidRPr="00B828EB" w:rsidRDefault="00E566E1" w:rsidP="00094FFC">
            <w:pPr>
              <w:spacing w:after="0" w:line="240" w:lineRule="auto"/>
              <w:jc w:val="center"/>
              <w:rPr>
                <w:rFonts w:ascii="Times New Roman" w:eastAsia="Times New Roman" w:hAnsi="Times New Roman" w:cs="Times New Roman"/>
                <w:b/>
                <w:bCs/>
                <w:color w:val="000000"/>
                <w:sz w:val="24"/>
                <w:szCs w:val="24"/>
                <w:lang w:eastAsia="ru-RU"/>
              </w:rPr>
            </w:pPr>
            <w:r w:rsidRPr="00B828EB">
              <w:rPr>
                <w:rFonts w:ascii="Times New Roman" w:eastAsia="Times New Roman" w:hAnsi="Times New Roman" w:cs="Times New Roman"/>
                <w:b/>
                <w:bCs/>
                <w:color w:val="000000"/>
                <w:sz w:val="24"/>
                <w:szCs w:val="24"/>
                <w:lang w:eastAsia="ru-RU"/>
              </w:rPr>
              <w:t>№ п/п</w:t>
            </w:r>
          </w:p>
        </w:tc>
        <w:tc>
          <w:tcPr>
            <w:tcW w:w="9118" w:type="dxa"/>
            <w:gridSpan w:val="2"/>
            <w:shd w:val="clear" w:color="auto" w:fill="auto"/>
            <w:noWrap/>
            <w:vAlign w:val="center"/>
            <w:hideMark/>
          </w:tcPr>
          <w:p w:rsidR="00E566E1" w:rsidRPr="00422A0E" w:rsidRDefault="00E566E1" w:rsidP="00094FFC">
            <w:pPr>
              <w:spacing w:after="0" w:line="240" w:lineRule="auto"/>
              <w:jc w:val="center"/>
              <w:rPr>
                <w:rFonts w:ascii="Times New Roman" w:eastAsia="Times New Roman" w:hAnsi="Times New Roman" w:cs="Times New Roman"/>
                <w:b/>
                <w:bCs/>
                <w:color w:val="000000"/>
                <w:sz w:val="24"/>
                <w:szCs w:val="24"/>
                <w:lang w:eastAsia="ru-RU"/>
              </w:rPr>
            </w:pPr>
            <w:r w:rsidRPr="00422A0E">
              <w:rPr>
                <w:rFonts w:ascii="Times New Roman" w:eastAsia="Times New Roman" w:hAnsi="Times New Roman" w:cs="Times New Roman"/>
                <w:b/>
                <w:bCs/>
                <w:color w:val="000000"/>
                <w:sz w:val="24"/>
                <w:szCs w:val="24"/>
                <w:lang w:eastAsia="ru-RU"/>
              </w:rPr>
              <w:t>Поводимовское сельское поселение</w:t>
            </w:r>
          </w:p>
        </w:tc>
      </w:tr>
      <w:tr w:rsidR="00E566E1" w:rsidRPr="00B828EB" w:rsidTr="00094FFC">
        <w:trPr>
          <w:trHeight w:val="326"/>
        </w:trPr>
        <w:tc>
          <w:tcPr>
            <w:tcW w:w="751" w:type="dxa"/>
            <w:shd w:val="clear" w:color="auto" w:fill="auto"/>
            <w:noWrap/>
            <w:vAlign w:val="bottom"/>
            <w:hideMark/>
          </w:tcPr>
          <w:p w:rsidR="00E566E1" w:rsidRPr="00B828EB" w:rsidRDefault="00E566E1" w:rsidP="00094FFC">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1</w:t>
            </w:r>
          </w:p>
        </w:tc>
        <w:tc>
          <w:tcPr>
            <w:tcW w:w="6812" w:type="dxa"/>
            <w:shd w:val="clear" w:color="auto" w:fill="auto"/>
            <w:vAlign w:val="bottom"/>
            <w:hideMark/>
          </w:tcPr>
          <w:p w:rsidR="00E566E1" w:rsidRPr="00B828EB" w:rsidRDefault="00E566E1" w:rsidP="00094FFC">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Количество образующихся отходов</w:t>
            </w:r>
          </w:p>
        </w:tc>
        <w:tc>
          <w:tcPr>
            <w:tcW w:w="2306" w:type="dxa"/>
            <w:shd w:val="clear" w:color="auto" w:fill="auto"/>
            <w:noWrap/>
            <w:vAlign w:val="bottom"/>
            <w:hideMark/>
          </w:tcPr>
          <w:p w:rsidR="00E566E1" w:rsidRPr="00D43BF9" w:rsidRDefault="00E566E1" w:rsidP="00094FFC">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3324,00</w:t>
            </w:r>
          </w:p>
        </w:tc>
      </w:tr>
      <w:tr w:rsidR="00E566E1" w:rsidRPr="00B828EB" w:rsidTr="00094FFC">
        <w:trPr>
          <w:trHeight w:val="326"/>
        </w:trPr>
        <w:tc>
          <w:tcPr>
            <w:tcW w:w="751" w:type="dxa"/>
            <w:shd w:val="clear" w:color="auto" w:fill="auto"/>
            <w:noWrap/>
            <w:vAlign w:val="bottom"/>
            <w:hideMark/>
          </w:tcPr>
          <w:p w:rsidR="00E566E1" w:rsidRPr="00B828EB" w:rsidRDefault="00E566E1" w:rsidP="00094FFC">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2</w:t>
            </w:r>
          </w:p>
        </w:tc>
        <w:tc>
          <w:tcPr>
            <w:tcW w:w="6812" w:type="dxa"/>
            <w:shd w:val="clear" w:color="auto" w:fill="auto"/>
            <w:vAlign w:val="bottom"/>
            <w:hideMark/>
          </w:tcPr>
          <w:p w:rsidR="00E566E1" w:rsidRPr="00B828EB" w:rsidRDefault="00E566E1" w:rsidP="00094FFC">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Численность населения</w:t>
            </w:r>
          </w:p>
        </w:tc>
        <w:tc>
          <w:tcPr>
            <w:tcW w:w="2306" w:type="dxa"/>
            <w:shd w:val="clear" w:color="auto" w:fill="auto"/>
            <w:noWrap/>
            <w:vAlign w:val="bottom"/>
            <w:hideMark/>
          </w:tcPr>
          <w:p w:rsidR="00E566E1" w:rsidRPr="00D43BF9" w:rsidRDefault="00E566E1" w:rsidP="00094FFC">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2216</w:t>
            </w:r>
          </w:p>
        </w:tc>
      </w:tr>
      <w:tr w:rsidR="00E566E1" w:rsidRPr="00B828EB" w:rsidTr="00094FFC">
        <w:trPr>
          <w:trHeight w:val="326"/>
        </w:trPr>
        <w:tc>
          <w:tcPr>
            <w:tcW w:w="751" w:type="dxa"/>
            <w:shd w:val="clear" w:color="auto" w:fill="auto"/>
            <w:noWrap/>
            <w:vAlign w:val="bottom"/>
            <w:hideMark/>
          </w:tcPr>
          <w:p w:rsidR="00E566E1" w:rsidRPr="00B828EB" w:rsidRDefault="00E566E1" w:rsidP="00094FFC">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2</w:t>
            </w:r>
          </w:p>
        </w:tc>
        <w:tc>
          <w:tcPr>
            <w:tcW w:w="6812" w:type="dxa"/>
            <w:shd w:val="clear" w:color="auto" w:fill="auto"/>
            <w:noWrap/>
            <w:vAlign w:val="bottom"/>
            <w:hideMark/>
          </w:tcPr>
          <w:p w:rsidR="00E566E1" w:rsidRPr="00B828EB" w:rsidRDefault="00E566E1" w:rsidP="00094FFC">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Средний норматив, м3/год</w:t>
            </w:r>
          </w:p>
        </w:tc>
        <w:tc>
          <w:tcPr>
            <w:tcW w:w="2306" w:type="dxa"/>
            <w:shd w:val="clear" w:color="auto" w:fill="auto"/>
            <w:noWrap/>
            <w:vAlign w:val="bottom"/>
            <w:hideMark/>
          </w:tcPr>
          <w:p w:rsidR="00E566E1" w:rsidRPr="00D43BF9" w:rsidRDefault="00E566E1" w:rsidP="00094FFC">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1,50</w:t>
            </w:r>
          </w:p>
        </w:tc>
      </w:tr>
      <w:tr w:rsidR="00E566E1" w:rsidRPr="00B828EB" w:rsidTr="00094FFC">
        <w:trPr>
          <w:trHeight w:val="326"/>
        </w:trPr>
        <w:tc>
          <w:tcPr>
            <w:tcW w:w="751" w:type="dxa"/>
            <w:shd w:val="clear" w:color="auto" w:fill="auto"/>
            <w:noWrap/>
            <w:vAlign w:val="bottom"/>
            <w:hideMark/>
          </w:tcPr>
          <w:p w:rsidR="00E566E1" w:rsidRPr="00B828EB" w:rsidRDefault="00E566E1" w:rsidP="00094FFC">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3</w:t>
            </w:r>
          </w:p>
        </w:tc>
        <w:tc>
          <w:tcPr>
            <w:tcW w:w="6812" w:type="dxa"/>
            <w:shd w:val="clear" w:color="auto" w:fill="auto"/>
            <w:noWrap/>
            <w:vAlign w:val="bottom"/>
            <w:hideMark/>
          </w:tcPr>
          <w:p w:rsidR="00E566E1" w:rsidRPr="00B828EB" w:rsidRDefault="00E566E1" w:rsidP="00094FFC">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Объем отходов, обеспеченный контейнерами</w:t>
            </w:r>
          </w:p>
        </w:tc>
        <w:tc>
          <w:tcPr>
            <w:tcW w:w="2306" w:type="dxa"/>
            <w:shd w:val="clear" w:color="auto" w:fill="auto"/>
            <w:noWrap/>
            <w:vAlign w:val="bottom"/>
            <w:hideMark/>
          </w:tcPr>
          <w:p w:rsidR="00E566E1" w:rsidRPr="00D43BF9" w:rsidRDefault="00E566E1" w:rsidP="00094FFC">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0,00</w:t>
            </w:r>
          </w:p>
        </w:tc>
      </w:tr>
      <w:tr w:rsidR="00E566E1" w:rsidRPr="00B828EB" w:rsidTr="00094FFC">
        <w:trPr>
          <w:trHeight w:val="326"/>
        </w:trPr>
        <w:tc>
          <w:tcPr>
            <w:tcW w:w="751" w:type="dxa"/>
            <w:shd w:val="clear" w:color="auto" w:fill="auto"/>
            <w:noWrap/>
            <w:vAlign w:val="bottom"/>
            <w:hideMark/>
          </w:tcPr>
          <w:p w:rsidR="00E566E1" w:rsidRPr="00B828EB" w:rsidRDefault="00E566E1" w:rsidP="00094FFC">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4</w:t>
            </w:r>
          </w:p>
        </w:tc>
        <w:tc>
          <w:tcPr>
            <w:tcW w:w="6812" w:type="dxa"/>
            <w:shd w:val="clear" w:color="auto" w:fill="auto"/>
            <w:noWrap/>
            <w:vAlign w:val="bottom"/>
            <w:hideMark/>
          </w:tcPr>
          <w:p w:rsidR="00E566E1" w:rsidRPr="00B828EB" w:rsidRDefault="00E566E1" w:rsidP="00094FFC">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Объем отходов, необеспеченный контейнерами</w:t>
            </w:r>
          </w:p>
        </w:tc>
        <w:tc>
          <w:tcPr>
            <w:tcW w:w="2306" w:type="dxa"/>
            <w:shd w:val="clear" w:color="auto" w:fill="auto"/>
            <w:noWrap/>
            <w:vAlign w:val="bottom"/>
            <w:hideMark/>
          </w:tcPr>
          <w:p w:rsidR="00E566E1" w:rsidRPr="00D43BF9" w:rsidRDefault="00E566E1" w:rsidP="00094FFC">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3324,00</w:t>
            </w:r>
          </w:p>
        </w:tc>
      </w:tr>
      <w:tr w:rsidR="00E566E1" w:rsidRPr="00B828EB" w:rsidTr="00094FFC">
        <w:trPr>
          <w:trHeight w:val="326"/>
        </w:trPr>
        <w:tc>
          <w:tcPr>
            <w:tcW w:w="751" w:type="dxa"/>
            <w:shd w:val="clear" w:color="auto" w:fill="auto"/>
            <w:noWrap/>
            <w:vAlign w:val="bottom"/>
            <w:hideMark/>
          </w:tcPr>
          <w:p w:rsidR="00E566E1" w:rsidRPr="00B828EB" w:rsidRDefault="00E566E1" w:rsidP="00094FFC">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5</w:t>
            </w:r>
          </w:p>
        </w:tc>
        <w:tc>
          <w:tcPr>
            <w:tcW w:w="6812" w:type="dxa"/>
            <w:shd w:val="clear" w:color="auto" w:fill="auto"/>
            <w:noWrap/>
            <w:vAlign w:val="bottom"/>
            <w:hideMark/>
          </w:tcPr>
          <w:p w:rsidR="00E566E1" w:rsidRPr="00B828EB" w:rsidRDefault="00E566E1" w:rsidP="00094FFC">
            <w:pPr>
              <w:spacing w:after="0" w:line="240" w:lineRule="auto"/>
              <w:rPr>
                <w:rFonts w:ascii="Times New Roman" w:eastAsia="Times New Roman" w:hAnsi="Times New Roman" w:cs="Times New Roman"/>
                <w:b/>
                <w:bCs/>
                <w:color w:val="000000"/>
                <w:sz w:val="24"/>
                <w:szCs w:val="24"/>
                <w:lang w:eastAsia="ru-RU"/>
              </w:rPr>
            </w:pPr>
            <w:r w:rsidRPr="00B828EB">
              <w:rPr>
                <w:rFonts w:ascii="Times New Roman" w:eastAsia="Times New Roman" w:hAnsi="Times New Roman" w:cs="Times New Roman"/>
                <w:b/>
                <w:bCs/>
                <w:color w:val="000000"/>
                <w:sz w:val="24"/>
                <w:szCs w:val="24"/>
                <w:lang w:eastAsia="ru-RU"/>
              </w:rPr>
              <w:t>Количество необходимых контейнеров</w:t>
            </w:r>
            <w:r>
              <w:rPr>
                <w:rFonts w:ascii="Times New Roman" w:eastAsia="Times New Roman" w:hAnsi="Times New Roman" w:cs="Times New Roman"/>
                <w:b/>
                <w:bCs/>
                <w:color w:val="000000"/>
                <w:sz w:val="24"/>
                <w:szCs w:val="24"/>
                <w:lang w:eastAsia="ru-RU"/>
              </w:rPr>
              <w:t xml:space="preserve"> 1,1 м3</w:t>
            </w:r>
          </w:p>
        </w:tc>
        <w:tc>
          <w:tcPr>
            <w:tcW w:w="2306" w:type="dxa"/>
            <w:shd w:val="clear" w:color="auto" w:fill="auto"/>
            <w:noWrap/>
            <w:vAlign w:val="bottom"/>
            <w:hideMark/>
          </w:tcPr>
          <w:p w:rsidR="00E566E1" w:rsidRPr="00D43BF9" w:rsidRDefault="00E566E1" w:rsidP="00094FFC">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25</w:t>
            </w:r>
          </w:p>
        </w:tc>
      </w:tr>
      <w:tr w:rsidR="00E566E1" w:rsidRPr="00B828EB" w:rsidTr="00094FFC">
        <w:trPr>
          <w:trHeight w:val="326"/>
        </w:trPr>
        <w:tc>
          <w:tcPr>
            <w:tcW w:w="751" w:type="dxa"/>
            <w:shd w:val="clear" w:color="auto" w:fill="auto"/>
            <w:noWrap/>
            <w:vAlign w:val="bottom"/>
          </w:tcPr>
          <w:p w:rsidR="00E566E1" w:rsidRPr="00B828EB" w:rsidRDefault="00E566E1" w:rsidP="00094FFC">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w:t>
            </w:r>
          </w:p>
        </w:tc>
        <w:tc>
          <w:tcPr>
            <w:tcW w:w="6812" w:type="dxa"/>
            <w:shd w:val="clear" w:color="auto" w:fill="auto"/>
            <w:noWrap/>
            <w:vAlign w:val="bottom"/>
          </w:tcPr>
          <w:p w:rsidR="00E566E1" w:rsidRPr="00B828EB" w:rsidRDefault="00E566E1" w:rsidP="00094FFC">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Количество необходимых контейнеров 5 м3</w:t>
            </w:r>
          </w:p>
        </w:tc>
        <w:tc>
          <w:tcPr>
            <w:tcW w:w="2306" w:type="dxa"/>
            <w:shd w:val="clear" w:color="auto" w:fill="auto"/>
            <w:noWrap/>
            <w:vAlign w:val="bottom"/>
          </w:tcPr>
          <w:p w:rsidR="00E566E1" w:rsidRPr="00D43BF9" w:rsidRDefault="00E566E1" w:rsidP="00094FFC">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1</w:t>
            </w:r>
          </w:p>
        </w:tc>
      </w:tr>
    </w:tbl>
    <w:p w:rsidR="00E566E1" w:rsidRDefault="00E566E1" w:rsidP="00E566E1">
      <w:pPr>
        <w:autoSpaceDE w:val="0"/>
        <w:autoSpaceDN w:val="0"/>
        <w:adjustRightInd w:val="0"/>
        <w:spacing w:after="0" w:line="360" w:lineRule="auto"/>
        <w:ind w:firstLine="709"/>
        <w:jc w:val="both"/>
        <w:rPr>
          <w:rFonts w:ascii="Times New Roman" w:hAnsi="Times New Roman" w:cs="Times New Roman"/>
          <w:sz w:val="28"/>
          <w:szCs w:val="28"/>
        </w:rPr>
      </w:pPr>
      <w:r w:rsidRPr="00D32591">
        <w:rPr>
          <w:rFonts w:ascii="Times New Roman" w:hAnsi="Times New Roman" w:cs="Times New Roman"/>
          <w:sz w:val="28"/>
          <w:szCs w:val="28"/>
        </w:rPr>
        <w:t>Согласно приведенным расчётам</w:t>
      </w:r>
      <w:r>
        <w:rPr>
          <w:rFonts w:ascii="Times New Roman" w:hAnsi="Times New Roman" w:cs="Times New Roman"/>
          <w:sz w:val="28"/>
          <w:szCs w:val="28"/>
        </w:rPr>
        <w:t xml:space="preserve"> на территории Поводимовского сельского поселения </w:t>
      </w:r>
      <w:r w:rsidRPr="00D32591">
        <w:rPr>
          <w:rFonts w:ascii="Times New Roman" w:hAnsi="Times New Roman" w:cs="Times New Roman"/>
          <w:sz w:val="28"/>
          <w:szCs w:val="28"/>
        </w:rPr>
        <w:t xml:space="preserve">необходима установка контейнеров для сбора ТКО от населения, в количестве </w:t>
      </w:r>
      <w:r>
        <w:rPr>
          <w:rFonts w:ascii="Times New Roman" w:hAnsi="Times New Roman" w:cs="Times New Roman"/>
          <w:sz w:val="28"/>
          <w:szCs w:val="28"/>
        </w:rPr>
        <w:t>25 шт., вместимостью 1,1 м3 и 1 контейнер вместимостью 5 м3.</w:t>
      </w:r>
    </w:p>
    <w:p w:rsidR="007108D5" w:rsidRDefault="007108D5">
      <w:pPr>
        <w:spacing w:after="160" w:line="259" w:lineRule="auto"/>
        <w:rPr>
          <w:rFonts w:ascii="Times New Roman" w:hAnsi="Times New Roman"/>
          <w:sz w:val="28"/>
        </w:rPr>
      </w:pPr>
      <w:r>
        <w:br w:type="page"/>
      </w:r>
    </w:p>
    <w:p w:rsidR="007108D5" w:rsidRPr="007108D5" w:rsidRDefault="007108D5" w:rsidP="007108D5">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39" w:name="_Toc470684886"/>
      <w:bookmarkStart w:id="40" w:name="_Toc471810337"/>
      <w:bookmarkStart w:id="41" w:name="_Toc472925904"/>
      <w:r w:rsidRPr="007108D5">
        <w:rPr>
          <w:rFonts w:ascii="Times New Roman" w:eastAsia="Times New Roman" w:hAnsi="Times New Roman" w:cs="Times New Roman"/>
          <w:b/>
          <w:bCs/>
          <w:color w:val="000000"/>
          <w:sz w:val="28"/>
          <w:szCs w:val="28"/>
        </w:rPr>
        <w:lastRenderedPageBreak/>
        <w:t>4. Целевые показатели развития коммунальной инфраструктуры</w:t>
      </w:r>
      <w:bookmarkEnd w:id="39"/>
      <w:bookmarkEnd w:id="40"/>
      <w:bookmarkEnd w:id="41"/>
    </w:p>
    <w:p w:rsidR="007108D5" w:rsidRPr="007108D5" w:rsidRDefault="007108D5" w:rsidP="007108D5">
      <w:pPr>
        <w:rPr>
          <w:rFonts w:ascii="Calibri" w:eastAsia="Calibri" w:hAnsi="Calibri" w:cs="Times New Roman"/>
        </w:rPr>
      </w:pPr>
    </w:p>
    <w:p w:rsidR="007108D5" w:rsidRPr="007108D5" w:rsidRDefault="007108D5" w:rsidP="007108D5">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2" w:name="_Toc470684887"/>
      <w:bookmarkStart w:id="43" w:name="_Toc471810338"/>
      <w:bookmarkStart w:id="44" w:name="_Toc472925905"/>
      <w:r w:rsidRPr="007108D5">
        <w:rPr>
          <w:rFonts w:ascii="Times New Roman" w:eastAsia="Times New Roman" w:hAnsi="Times New Roman" w:cs="Times New Roman"/>
          <w:b/>
          <w:bCs/>
          <w:color w:val="000000"/>
          <w:sz w:val="28"/>
          <w:szCs w:val="26"/>
        </w:rPr>
        <w:t>4.1 Показатели качества поставляемого коммунального ресурса</w:t>
      </w:r>
      <w:bookmarkEnd w:id="42"/>
      <w:bookmarkEnd w:id="43"/>
      <w:bookmarkEnd w:id="44"/>
    </w:p>
    <w:p w:rsidR="007108D5" w:rsidRPr="007108D5" w:rsidRDefault="007108D5" w:rsidP="007108D5">
      <w:pPr>
        <w:spacing w:after="0" w:line="360" w:lineRule="auto"/>
        <w:ind w:firstLine="708"/>
        <w:jc w:val="both"/>
        <w:outlineLvl w:val="2"/>
        <w:rPr>
          <w:rFonts w:ascii="Times New Roman" w:eastAsia="Calibri" w:hAnsi="Times New Roman" w:cs="Times New Roman"/>
          <w:bCs/>
          <w:sz w:val="28"/>
          <w:szCs w:val="28"/>
        </w:rPr>
      </w:pPr>
      <w:bookmarkStart w:id="45" w:name="_Toc470684888"/>
      <w:bookmarkStart w:id="46" w:name="_Toc471810339"/>
      <w:bookmarkStart w:id="47" w:name="_Toc472883139"/>
      <w:bookmarkStart w:id="48" w:name="_Toc472925906"/>
      <w:r w:rsidRPr="007108D5">
        <w:rPr>
          <w:rFonts w:ascii="Times New Roman" w:eastAsia="Calibri" w:hAnsi="Times New Roman" w:cs="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bookmarkEnd w:id="45"/>
      <w:bookmarkEnd w:id="46"/>
      <w:bookmarkEnd w:id="47"/>
      <w:bookmarkEnd w:id="48"/>
    </w:p>
    <w:p w:rsidR="007108D5" w:rsidRPr="007108D5" w:rsidRDefault="007108D5" w:rsidP="007108D5">
      <w:pPr>
        <w:spacing w:after="0" w:line="360" w:lineRule="auto"/>
        <w:ind w:firstLine="708"/>
        <w:jc w:val="both"/>
        <w:outlineLvl w:val="2"/>
        <w:rPr>
          <w:rFonts w:ascii="Times New Roman" w:eastAsia="Calibri" w:hAnsi="Times New Roman" w:cs="Times New Roman"/>
          <w:bCs/>
          <w:sz w:val="28"/>
          <w:szCs w:val="28"/>
        </w:rPr>
      </w:pPr>
      <w:bookmarkStart w:id="49" w:name="_Toc470684889"/>
      <w:bookmarkStart w:id="50" w:name="_Toc471810340"/>
      <w:bookmarkStart w:id="51" w:name="_Toc472883140"/>
      <w:bookmarkStart w:id="52" w:name="_Toc472925907"/>
      <w:r w:rsidRPr="007108D5">
        <w:rPr>
          <w:rFonts w:ascii="Times New Roman" w:eastAsia="Calibri" w:hAnsi="Times New Roman" w:cs="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bookmarkEnd w:id="49"/>
      <w:bookmarkEnd w:id="50"/>
      <w:bookmarkEnd w:id="51"/>
      <w:bookmarkEnd w:id="52"/>
    </w:p>
    <w:p w:rsidR="007108D5" w:rsidRPr="007108D5" w:rsidRDefault="007108D5" w:rsidP="007108D5">
      <w:pPr>
        <w:tabs>
          <w:tab w:val="left" w:pos="8080"/>
        </w:tabs>
        <w:spacing w:after="0" w:line="360" w:lineRule="auto"/>
        <w:ind w:firstLine="720"/>
        <w:rPr>
          <w:rFonts w:ascii="Times New Roman" w:eastAsia="Calibri" w:hAnsi="Times New Roman" w:cs="Times New Roman"/>
          <w:sz w:val="28"/>
          <w:szCs w:val="28"/>
        </w:rPr>
      </w:pPr>
    </w:p>
    <w:p w:rsidR="007108D5" w:rsidRPr="007108D5" w:rsidRDefault="007108D5" w:rsidP="007108D5">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53" w:name="_Toc470684890"/>
      <w:bookmarkStart w:id="54" w:name="_Toc471810341"/>
      <w:bookmarkStart w:id="55" w:name="_Toc472925908"/>
      <w:r w:rsidRPr="007108D5">
        <w:rPr>
          <w:rFonts w:ascii="Times New Roman" w:eastAsia="Times New Roman" w:hAnsi="Times New Roman" w:cs="Times New Roman"/>
          <w:b/>
          <w:bCs/>
          <w:color w:val="000000"/>
          <w:sz w:val="28"/>
          <w:szCs w:val="26"/>
        </w:rPr>
        <w:t>4.2. Показатели надежности систем ресурсоснабжения</w:t>
      </w:r>
      <w:bookmarkEnd w:id="53"/>
      <w:bookmarkEnd w:id="54"/>
      <w:bookmarkEnd w:id="55"/>
    </w:p>
    <w:p w:rsidR="007108D5" w:rsidRPr="007108D5" w:rsidRDefault="007108D5" w:rsidP="007108D5">
      <w:pPr>
        <w:spacing w:line="360" w:lineRule="auto"/>
        <w:ind w:firstLine="720"/>
        <w:jc w:val="both"/>
        <w:rPr>
          <w:rFonts w:ascii="Times New Roman" w:eastAsia="Calibri" w:hAnsi="Times New Roman" w:cs="Times New Roman"/>
          <w:bCs/>
          <w:sz w:val="28"/>
          <w:szCs w:val="28"/>
        </w:rPr>
      </w:pPr>
      <w:r w:rsidRPr="007108D5">
        <w:rPr>
          <w:rFonts w:ascii="Times New Roman" w:eastAsia="Calibri" w:hAnsi="Times New Roman" w:cs="Times New Roman"/>
          <w:bCs/>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7108D5" w:rsidRPr="007108D5" w:rsidRDefault="007108D5" w:rsidP="007108D5">
      <w:pPr>
        <w:rPr>
          <w:rFonts w:ascii="Times New Roman" w:eastAsia="Calibri" w:hAnsi="Times New Roman" w:cs="Times New Roman"/>
          <w:sz w:val="28"/>
        </w:rPr>
      </w:pPr>
      <w:r w:rsidRPr="007108D5">
        <w:rPr>
          <w:rFonts w:ascii="Calibri" w:eastAsia="Calibri" w:hAnsi="Calibri" w:cs="Times New Roman"/>
        </w:rPr>
        <w:br w:type="page"/>
      </w:r>
    </w:p>
    <w:p w:rsidR="007108D5" w:rsidRPr="007108D5" w:rsidRDefault="007108D5" w:rsidP="007108D5">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56" w:name="_Toc470684891"/>
      <w:bookmarkStart w:id="57" w:name="_Toc471810342"/>
      <w:bookmarkStart w:id="58" w:name="_Toc472925909"/>
      <w:r w:rsidRPr="007108D5">
        <w:rPr>
          <w:rFonts w:ascii="Times New Roman" w:eastAsia="Times New Roman" w:hAnsi="Times New Roman" w:cs="Times New Roman"/>
          <w:b/>
          <w:bCs/>
          <w:color w:val="000000"/>
          <w:sz w:val="28"/>
          <w:szCs w:val="28"/>
        </w:rPr>
        <w:lastRenderedPageBreak/>
        <w:t>5. Программа инвестиционных проектов, обеспечивающих достижение целевых показателей</w:t>
      </w:r>
      <w:bookmarkEnd w:id="56"/>
      <w:bookmarkEnd w:id="57"/>
      <w:bookmarkEnd w:id="58"/>
    </w:p>
    <w:p w:rsidR="007108D5" w:rsidRPr="007108D5" w:rsidRDefault="007108D5" w:rsidP="007108D5">
      <w:pPr>
        <w:rPr>
          <w:rFonts w:ascii="Calibri" w:eastAsia="Calibri" w:hAnsi="Calibri" w:cs="Times New Roman"/>
        </w:rPr>
      </w:pPr>
    </w:p>
    <w:p w:rsidR="007108D5" w:rsidRPr="007108D5" w:rsidRDefault="007108D5" w:rsidP="007108D5">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59" w:name="_Toc470684892"/>
      <w:bookmarkStart w:id="60" w:name="_Toc471810343"/>
      <w:bookmarkStart w:id="61" w:name="_Toc472925910"/>
      <w:r w:rsidRPr="007108D5">
        <w:rPr>
          <w:rFonts w:ascii="Times New Roman" w:eastAsia="Times New Roman" w:hAnsi="Times New Roman" w:cs="Times New Roman"/>
          <w:b/>
          <w:bCs/>
          <w:color w:val="000000"/>
          <w:sz w:val="28"/>
          <w:szCs w:val="26"/>
        </w:rPr>
        <w:t xml:space="preserve">5.1. Программа инвестиционных проектов развития системы водоснабжения </w:t>
      </w:r>
      <w:r>
        <w:rPr>
          <w:rFonts w:ascii="Times New Roman" w:eastAsia="Times New Roman" w:hAnsi="Times New Roman" w:cs="Times New Roman"/>
          <w:b/>
          <w:bCs/>
          <w:color w:val="000000"/>
          <w:sz w:val="28"/>
          <w:szCs w:val="26"/>
        </w:rPr>
        <w:t>Поводимовского</w:t>
      </w:r>
      <w:r w:rsidRPr="007108D5">
        <w:rPr>
          <w:rFonts w:ascii="Times New Roman" w:eastAsia="Times New Roman" w:hAnsi="Times New Roman" w:cs="Times New Roman"/>
          <w:b/>
          <w:bCs/>
          <w:color w:val="000000"/>
          <w:sz w:val="28"/>
          <w:szCs w:val="26"/>
        </w:rPr>
        <w:t xml:space="preserve"> сельского поселения 2018-2028 годы (в ценах 2016)</w:t>
      </w:r>
      <w:bookmarkEnd w:id="59"/>
      <w:bookmarkEnd w:id="60"/>
      <w:bookmarkEnd w:id="61"/>
    </w:p>
    <w:p w:rsidR="006A2D25" w:rsidRDefault="00213876" w:rsidP="006A2D25">
      <w:pPr>
        <w:pStyle w:val="a3"/>
      </w:pPr>
      <w:r>
        <w:t>Таблица 10</w:t>
      </w:r>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213876" w:rsidRPr="00CA62F6" w:rsidTr="00094FFC">
        <w:trPr>
          <w:jc w:val="center"/>
        </w:trPr>
        <w:tc>
          <w:tcPr>
            <w:tcW w:w="568" w:type="dxa"/>
            <w:vAlign w:val="center"/>
          </w:tcPr>
          <w:p w:rsidR="00213876" w:rsidRPr="00CA62F6" w:rsidRDefault="00213876" w:rsidP="00094FFC">
            <w:pPr>
              <w:spacing w:after="0"/>
              <w:jc w:val="center"/>
              <w:outlineLvl w:val="2"/>
              <w:rPr>
                <w:rFonts w:ascii="Times New Roman" w:hAnsi="Times New Roman"/>
                <w:b/>
                <w:bCs/>
              </w:rPr>
            </w:pPr>
            <w:bookmarkStart w:id="62" w:name="_Toc469393932"/>
            <w:bookmarkStart w:id="63" w:name="_Toc469394598"/>
            <w:bookmarkStart w:id="64" w:name="_Toc470093275"/>
            <w:bookmarkStart w:id="65" w:name="_Toc470617049"/>
            <w:bookmarkStart w:id="66" w:name="_Toc471807129"/>
            <w:bookmarkStart w:id="67" w:name="_Toc472880348"/>
            <w:bookmarkStart w:id="68" w:name="_Toc472883144"/>
            <w:bookmarkStart w:id="69" w:name="_Toc472925911"/>
            <w:r w:rsidRPr="00CA62F6">
              <w:rPr>
                <w:rFonts w:ascii="Times New Roman" w:hAnsi="Times New Roman"/>
                <w:b/>
                <w:bCs/>
              </w:rPr>
              <w:t>№</w:t>
            </w:r>
            <w:bookmarkEnd w:id="62"/>
            <w:bookmarkEnd w:id="63"/>
            <w:bookmarkEnd w:id="64"/>
            <w:bookmarkEnd w:id="65"/>
            <w:bookmarkEnd w:id="66"/>
            <w:bookmarkEnd w:id="67"/>
            <w:bookmarkEnd w:id="68"/>
            <w:bookmarkEnd w:id="69"/>
          </w:p>
        </w:tc>
        <w:tc>
          <w:tcPr>
            <w:tcW w:w="2126" w:type="dxa"/>
            <w:vAlign w:val="center"/>
          </w:tcPr>
          <w:p w:rsidR="00213876" w:rsidRPr="00CA62F6" w:rsidRDefault="00213876" w:rsidP="00094FFC">
            <w:pPr>
              <w:spacing w:after="0"/>
              <w:jc w:val="center"/>
              <w:outlineLvl w:val="2"/>
              <w:rPr>
                <w:rFonts w:ascii="Times New Roman" w:hAnsi="Times New Roman"/>
                <w:b/>
                <w:bCs/>
              </w:rPr>
            </w:pPr>
            <w:bookmarkStart w:id="70" w:name="_Toc469393933"/>
            <w:bookmarkStart w:id="71" w:name="_Toc469394599"/>
            <w:bookmarkStart w:id="72" w:name="_Toc470093276"/>
            <w:bookmarkStart w:id="73" w:name="_Toc470617050"/>
            <w:bookmarkStart w:id="74" w:name="_Toc471807130"/>
            <w:bookmarkStart w:id="75" w:name="_Toc472880349"/>
            <w:bookmarkStart w:id="76" w:name="_Toc472883145"/>
            <w:bookmarkStart w:id="77" w:name="_Toc472925912"/>
            <w:r w:rsidRPr="00CA62F6">
              <w:rPr>
                <w:rFonts w:ascii="Times New Roman" w:hAnsi="Times New Roman"/>
                <w:b/>
                <w:bCs/>
              </w:rPr>
              <w:t>Описание проекта</w:t>
            </w:r>
            <w:bookmarkEnd w:id="70"/>
            <w:bookmarkEnd w:id="71"/>
            <w:bookmarkEnd w:id="72"/>
            <w:bookmarkEnd w:id="73"/>
            <w:bookmarkEnd w:id="74"/>
            <w:bookmarkEnd w:id="75"/>
            <w:bookmarkEnd w:id="76"/>
            <w:bookmarkEnd w:id="77"/>
          </w:p>
        </w:tc>
        <w:tc>
          <w:tcPr>
            <w:tcW w:w="1418" w:type="dxa"/>
            <w:vAlign w:val="center"/>
          </w:tcPr>
          <w:p w:rsidR="00213876" w:rsidRPr="00CA62F6" w:rsidRDefault="00213876" w:rsidP="00094FFC">
            <w:pPr>
              <w:spacing w:after="0"/>
              <w:jc w:val="center"/>
              <w:outlineLvl w:val="2"/>
              <w:rPr>
                <w:rFonts w:ascii="Times New Roman" w:hAnsi="Times New Roman"/>
                <w:b/>
                <w:bCs/>
              </w:rPr>
            </w:pPr>
            <w:bookmarkStart w:id="78" w:name="_Toc469393934"/>
            <w:bookmarkStart w:id="79" w:name="_Toc469394600"/>
            <w:bookmarkStart w:id="80" w:name="_Toc470093277"/>
            <w:bookmarkStart w:id="81" w:name="_Toc470617051"/>
            <w:bookmarkStart w:id="82" w:name="_Toc471807131"/>
            <w:bookmarkStart w:id="83" w:name="_Toc472880350"/>
            <w:bookmarkStart w:id="84" w:name="_Toc472883146"/>
            <w:bookmarkStart w:id="85" w:name="_Toc472925913"/>
            <w:r w:rsidRPr="00CA62F6">
              <w:rPr>
                <w:rFonts w:ascii="Times New Roman" w:hAnsi="Times New Roman"/>
                <w:b/>
                <w:bCs/>
              </w:rPr>
              <w:t>Цель проекта</w:t>
            </w:r>
            <w:bookmarkEnd w:id="78"/>
            <w:bookmarkEnd w:id="79"/>
            <w:bookmarkEnd w:id="80"/>
            <w:bookmarkEnd w:id="81"/>
            <w:bookmarkEnd w:id="82"/>
            <w:bookmarkEnd w:id="83"/>
            <w:bookmarkEnd w:id="84"/>
            <w:bookmarkEnd w:id="85"/>
          </w:p>
        </w:tc>
        <w:tc>
          <w:tcPr>
            <w:tcW w:w="1845" w:type="dxa"/>
            <w:vAlign w:val="center"/>
          </w:tcPr>
          <w:p w:rsidR="00213876" w:rsidRPr="00CA62F6" w:rsidRDefault="00213876" w:rsidP="00094FFC">
            <w:pPr>
              <w:spacing w:after="0"/>
              <w:jc w:val="center"/>
              <w:outlineLvl w:val="2"/>
              <w:rPr>
                <w:rFonts w:ascii="Times New Roman" w:hAnsi="Times New Roman"/>
                <w:b/>
                <w:bCs/>
              </w:rPr>
            </w:pPr>
            <w:bookmarkStart w:id="86" w:name="_Toc469393935"/>
            <w:bookmarkStart w:id="87" w:name="_Toc469394601"/>
            <w:bookmarkStart w:id="88" w:name="_Toc470093278"/>
            <w:bookmarkStart w:id="89" w:name="_Toc470617052"/>
            <w:bookmarkStart w:id="90" w:name="_Toc471807132"/>
            <w:bookmarkStart w:id="91" w:name="_Toc472880351"/>
            <w:bookmarkStart w:id="92" w:name="_Toc472883147"/>
            <w:bookmarkStart w:id="93" w:name="_Toc472925914"/>
            <w:r w:rsidRPr="00CA62F6">
              <w:rPr>
                <w:rFonts w:ascii="Times New Roman" w:hAnsi="Times New Roman"/>
                <w:b/>
              </w:rPr>
              <w:t>Технические параметры проекта</w:t>
            </w:r>
            <w:bookmarkEnd w:id="86"/>
            <w:bookmarkEnd w:id="87"/>
            <w:bookmarkEnd w:id="88"/>
            <w:bookmarkEnd w:id="89"/>
            <w:bookmarkEnd w:id="90"/>
            <w:bookmarkEnd w:id="91"/>
            <w:bookmarkEnd w:id="92"/>
            <w:bookmarkEnd w:id="93"/>
          </w:p>
        </w:tc>
        <w:tc>
          <w:tcPr>
            <w:tcW w:w="1710" w:type="dxa"/>
            <w:vAlign w:val="center"/>
          </w:tcPr>
          <w:p w:rsidR="00213876" w:rsidRPr="00CA62F6" w:rsidRDefault="00213876" w:rsidP="00094FFC">
            <w:pPr>
              <w:spacing w:after="0"/>
              <w:jc w:val="center"/>
              <w:outlineLvl w:val="2"/>
              <w:rPr>
                <w:rFonts w:ascii="Times New Roman" w:hAnsi="Times New Roman"/>
                <w:b/>
                <w:bCs/>
              </w:rPr>
            </w:pPr>
            <w:bookmarkStart w:id="94" w:name="_Toc469393936"/>
            <w:bookmarkStart w:id="95" w:name="_Toc469394602"/>
            <w:bookmarkStart w:id="96" w:name="_Toc470093279"/>
            <w:bookmarkStart w:id="97" w:name="_Toc470617053"/>
            <w:bookmarkStart w:id="98" w:name="_Toc471807133"/>
            <w:bookmarkStart w:id="99" w:name="_Toc472880352"/>
            <w:bookmarkStart w:id="100" w:name="_Toc472883148"/>
            <w:bookmarkStart w:id="101" w:name="_Toc472925915"/>
            <w:r w:rsidRPr="00CA62F6">
              <w:rPr>
                <w:rFonts w:ascii="Times New Roman" w:hAnsi="Times New Roman"/>
                <w:b/>
              </w:rPr>
              <w:t>Затраты на реализацию проекта(тыс. руб.)</w:t>
            </w:r>
            <w:bookmarkEnd w:id="94"/>
            <w:bookmarkEnd w:id="95"/>
            <w:bookmarkEnd w:id="96"/>
            <w:bookmarkEnd w:id="97"/>
            <w:bookmarkEnd w:id="98"/>
            <w:bookmarkEnd w:id="99"/>
            <w:bookmarkEnd w:id="100"/>
            <w:bookmarkEnd w:id="101"/>
          </w:p>
        </w:tc>
        <w:tc>
          <w:tcPr>
            <w:tcW w:w="780" w:type="dxa"/>
            <w:vAlign w:val="center"/>
          </w:tcPr>
          <w:p w:rsidR="00213876" w:rsidRPr="00CA62F6" w:rsidRDefault="00213876" w:rsidP="00094FFC">
            <w:pPr>
              <w:spacing w:after="0"/>
              <w:jc w:val="center"/>
              <w:outlineLvl w:val="2"/>
              <w:rPr>
                <w:rFonts w:ascii="Times New Roman" w:hAnsi="Times New Roman"/>
                <w:b/>
                <w:bCs/>
              </w:rPr>
            </w:pPr>
            <w:bookmarkStart w:id="102" w:name="_Toc469393937"/>
            <w:bookmarkStart w:id="103" w:name="_Toc469394603"/>
            <w:bookmarkStart w:id="104" w:name="_Toc470093280"/>
            <w:bookmarkStart w:id="105" w:name="_Toc470617054"/>
            <w:bookmarkStart w:id="106" w:name="_Toc471807134"/>
            <w:bookmarkStart w:id="107" w:name="_Toc472880353"/>
            <w:bookmarkStart w:id="108" w:name="_Toc472883149"/>
            <w:bookmarkStart w:id="109" w:name="_Toc472925916"/>
            <w:r w:rsidRPr="00CA62F6">
              <w:rPr>
                <w:rFonts w:ascii="Times New Roman" w:hAnsi="Times New Roman"/>
                <w:b/>
              </w:rPr>
              <w:t>Срок реализации проекта</w:t>
            </w:r>
            <w:bookmarkEnd w:id="102"/>
            <w:bookmarkEnd w:id="103"/>
            <w:bookmarkEnd w:id="104"/>
            <w:bookmarkEnd w:id="105"/>
            <w:bookmarkEnd w:id="106"/>
            <w:bookmarkEnd w:id="107"/>
            <w:bookmarkEnd w:id="108"/>
            <w:bookmarkEnd w:id="109"/>
          </w:p>
        </w:tc>
        <w:tc>
          <w:tcPr>
            <w:tcW w:w="1054" w:type="dxa"/>
            <w:vAlign w:val="center"/>
          </w:tcPr>
          <w:p w:rsidR="00213876" w:rsidRPr="00CA62F6" w:rsidRDefault="00213876" w:rsidP="00094FFC">
            <w:pPr>
              <w:spacing w:after="0"/>
              <w:jc w:val="center"/>
              <w:outlineLvl w:val="2"/>
              <w:rPr>
                <w:rFonts w:ascii="Times New Roman" w:hAnsi="Times New Roman"/>
                <w:b/>
                <w:bCs/>
              </w:rPr>
            </w:pPr>
            <w:bookmarkStart w:id="110" w:name="_Toc469393938"/>
            <w:bookmarkStart w:id="111" w:name="_Toc469394604"/>
            <w:bookmarkStart w:id="112" w:name="_Toc470093281"/>
            <w:bookmarkStart w:id="113" w:name="_Toc470617055"/>
            <w:bookmarkStart w:id="114" w:name="_Toc471807135"/>
            <w:bookmarkStart w:id="115" w:name="_Toc472880354"/>
            <w:bookmarkStart w:id="116" w:name="_Toc472883150"/>
            <w:bookmarkStart w:id="117" w:name="_Toc472925917"/>
            <w:r w:rsidRPr="00CA62F6">
              <w:rPr>
                <w:rFonts w:ascii="Times New Roman" w:hAnsi="Times New Roman"/>
                <w:b/>
              </w:rPr>
              <w:t>Ожидаемый эффект от реализации проекта</w:t>
            </w:r>
            <w:bookmarkEnd w:id="110"/>
            <w:bookmarkEnd w:id="111"/>
            <w:bookmarkEnd w:id="112"/>
            <w:bookmarkEnd w:id="113"/>
            <w:bookmarkEnd w:id="114"/>
            <w:bookmarkEnd w:id="115"/>
            <w:bookmarkEnd w:id="116"/>
            <w:bookmarkEnd w:id="117"/>
          </w:p>
        </w:tc>
        <w:tc>
          <w:tcPr>
            <w:tcW w:w="1134" w:type="dxa"/>
            <w:vAlign w:val="center"/>
          </w:tcPr>
          <w:p w:rsidR="00213876" w:rsidRPr="00CA62F6" w:rsidRDefault="00213876" w:rsidP="00094FFC">
            <w:pPr>
              <w:spacing w:after="0"/>
              <w:jc w:val="center"/>
              <w:outlineLvl w:val="2"/>
              <w:rPr>
                <w:rFonts w:ascii="Times New Roman" w:hAnsi="Times New Roman"/>
                <w:b/>
                <w:bCs/>
              </w:rPr>
            </w:pPr>
            <w:bookmarkStart w:id="118" w:name="_Toc469393939"/>
            <w:bookmarkStart w:id="119" w:name="_Toc469394605"/>
            <w:bookmarkStart w:id="120" w:name="_Toc470093282"/>
            <w:bookmarkStart w:id="121" w:name="_Toc470617056"/>
            <w:bookmarkStart w:id="122" w:name="_Toc471807136"/>
            <w:bookmarkStart w:id="123" w:name="_Toc472880355"/>
            <w:bookmarkStart w:id="124" w:name="_Toc472883151"/>
            <w:bookmarkStart w:id="125" w:name="_Toc472925918"/>
            <w:r w:rsidRPr="00CA62F6">
              <w:rPr>
                <w:rFonts w:ascii="Times New Roman" w:hAnsi="Times New Roman"/>
                <w:b/>
              </w:rPr>
              <w:t>Предполагаемый источник финансирования</w:t>
            </w:r>
            <w:bookmarkEnd w:id="118"/>
            <w:bookmarkEnd w:id="119"/>
            <w:bookmarkEnd w:id="120"/>
            <w:bookmarkEnd w:id="121"/>
            <w:bookmarkEnd w:id="122"/>
            <w:bookmarkEnd w:id="123"/>
            <w:bookmarkEnd w:id="124"/>
            <w:bookmarkEnd w:id="125"/>
          </w:p>
        </w:tc>
      </w:tr>
      <w:tr w:rsidR="00213876" w:rsidRPr="00CA62F6" w:rsidTr="00094FFC">
        <w:trPr>
          <w:jc w:val="center"/>
        </w:trPr>
        <w:tc>
          <w:tcPr>
            <w:tcW w:w="568" w:type="dxa"/>
            <w:vAlign w:val="center"/>
          </w:tcPr>
          <w:p w:rsidR="00213876" w:rsidRPr="00CA62F6" w:rsidRDefault="00213876" w:rsidP="00094FFC">
            <w:pPr>
              <w:spacing w:after="0"/>
              <w:jc w:val="center"/>
              <w:outlineLvl w:val="2"/>
              <w:rPr>
                <w:rFonts w:ascii="Times New Roman" w:hAnsi="Times New Roman"/>
                <w:b/>
                <w:bCs/>
              </w:rPr>
            </w:pPr>
            <w:bookmarkStart w:id="126" w:name="_Toc469393940"/>
            <w:bookmarkStart w:id="127" w:name="_Toc469394606"/>
            <w:bookmarkStart w:id="128" w:name="_Toc470093283"/>
            <w:bookmarkStart w:id="129" w:name="_Toc470617057"/>
            <w:bookmarkStart w:id="130" w:name="_Toc471807137"/>
            <w:bookmarkStart w:id="131" w:name="_Toc472880356"/>
            <w:bookmarkStart w:id="132" w:name="_Toc472883152"/>
            <w:bookmarkStart w:id="133" w:name="_Toc472925919"/>
            <w:r w:rsidRPr="00CA62F6">
              <w:rPr>
                <w:rFonts w:ascii="Times New Roman" w:hAnsi="Times New Roman"/>
                <w:b/>
                <w:bCs/>
              </w:rPr>
              <w:t>1</w:t>
            </w:r>
            <w:bookmarkEnd w:id="126"/>
            <w:bookmarkEnd w:id="127"/>
            <w:bookmarkEnd w:id="128"/>
            <w:bookmarkEnd w:id="129"/>
            <w:bookmarkEnd w:id="130"/>
            <w:bookmarkEnd w:id="131"/>
            <w:bookmarkEnd w:id="132"/>
            <w:bookmarkEnd w:id="133"/>
          </w:p>
        </w:tc>
        <w:tc>
          <w:tcPr>
            <w:tcW w:w="2126" w:type="dxa"/>
            <w:vAlign w:val="center"/>
          </w:tcPr>
          <w:p w:rsidR="00213876" w:rsidRPr="00CA62F6" w:rsidRDefault="00213876" w:rsidP="00094FFC">
            <w:pPr>
              <w:spacing w:after="0"/>
              <w:jc w:val="center"/>
              <w:outlineLvl w:val="2"/>
              <w:rPr>
                <w:rFonts w:ascii="Times New Roman" w:hAnsi="Times New Roman"/>
                <w:b/>
                <w:bCs/>
              </w:rPr>
            </w:pPr>
            <w:bookmarkStart w:id="134" w:name="_Toc469393941"/>
            <w:bookmarkStart w:id="135" w:name="_Toc469394607"/>
            <w:bookmarkStart w:id="136" w:name="_Toc470093284"/>
            <w:bookmarkStart w:id="137" w:name="_Toc470617058"/>
            <w:bookmarkStart w:id="138" w:name="_Toc471807138"/>
            <w:bookmarkStart w:id="139" w:name="_Toc472880357"/>
            <w:bookmarkStart w:id="140" w:name="_Toc472883153"/>
            <w:bookmarkStart w:id="141" w:name="_Toc472925920"/>
            <w:r w:rsidRPr="00CA62F6">
              <w:rPr>
                <w:rFonts w:ascii="Times New Roman" w:hAnsi="Times New Roman"/>
                <w:b/>
                <w:bCs/>
              </w:rPr>
              <w:t>2</w:t>
            </w:r>
            <w:bookmarkEnd w:id="134"/>
            <w:bookmarkEnd w:id="135"/>
            <w:bookmarkEnd w:id="136"/>
            <w:bookmarkEnd w:id="137"/>
            <w:bookmarkEnd w:id="138"/>
            <w:bookmarkEnd w:id="139"/>
            <w:bookmarkEnd w:id="140"/>
            <w:bookmarkEnd w:id="141"/>
          </w:p>
        </w:tc>
        <w:tc>
          <w:tcPr>
            <w:tcW w:w="1418" w:type="dxa"/>
            <w:vAlign w:val="center"/>
          </w:tcPr>
          <w:p w:rsidR="00213876" w:rsidRPr="00CA62F6" w:rsidRDefault="00213876" w:rsidP="00094FFC">
            <w:pPr>
              <w:spacing w:after="0"/>
              <w:jc w:val="center"/>
              <w:outlineLvl w:val="2"/>
              <w:rPr>
                <w:rFonts w:ascii="Times New Roman" w:hAnsi="Times New Roman"/>
                <w:b/>
                <w:bCs/>
              </w:rPr>
            </w:pPr>
            <w:bookmarkStart w:id="142" w:name="_Toc469393942"/>
            <w:bookmarkStart w:id="143" w:name="_Toc469394608"/>
            <w:bookmarkStart w:id="144" w:name="_Toc470093285"/>
            <w:bookmarkStart w:id="145" w:name="_Toc470617059"/>
            <w:bookmarkStart w:id="146" w:name="_Toc471807139"/>
            <w:bookmarkStart w:id="147" w:name="_Toc472880358"/>
            <w:bookmarkStart w:id="148" w:name="_Toc472883154"/>
            <w:bookmarkStart w:id="149" w:name="_Toc472925921"/>
            <w:r w:rsidRPr="00CA62F6">
              <w:rPr>
                <w:rFonts w:ascii="Times New Roman" w:hAnsi="Times New Roman"/>
                <w:b/>
                <w:bCs/>
              </w:rPr>
              <w:t>3</w:t>
            </w:r>
            <w:bookmarkEnd w:id="142"/>
            <w:bookmarkEnd w:id="143"/>
            <w:bookmarkEnd w:id="144"/>
            <w:bookmarkEnd w:id="145"/>
            <w:bookmarkEnd w:id="146"/>
            <w:bookmarkEnd w:id="147"/>
            <w:bookmarkEnd w:id="148"/>
            <w:bookmarkEnd w:id="149"/>
          </w:p>
        </w:tc>
        <w:tc>
          <w:tcPr>
            <w:tcW w:w="1845" w:type="dxa"/>
            <w:vAlign w:val="center"/>
          </w:tcPr>
          <w:p w:rsidR="00213876" w:rsidRPr="00CA62F6" w:rsidRDefault="00213876" w:rsidP="00094FFC">
            <w:pPr>
              <w:spacing w:after="0"/>
              <w:jc w:val="center"/>
              <w:outlineLvl w:val="2"/>
              <w:rPr>
                <w:rFonts w:ascii="Times New Roman" w:hAnsi="Times New Roman"/>
                <w:b/>
                <w:bCs/>
              </w:rPr>
            </w:pPr>
            <w:bookmarkStart w:id="150" w:name="_Toc469393943"/>
            <w:bookmarkStart w:id="151" w:name="_Toc469394609"/>
            <w:bookmarkStart w:id="152" w:name="_Toc470093286"/>
            <w:bookmarkStart w:id="153" w:name="_Toc470617060"/>
            <w:bookmarkStart w:id="154" w:name="_Toc471807140"/>
            <w:bookmarkStart w:id="155" w:name="_Toc472880359"/>
            <w:bookmarkStart w:id="156" w:name="_Toc472883155"/>
            <w:bookmarkStart w:id="157" w:name="_Toc472925922"/>
            <w:r w:rsidRPr="00CA62F6">
              <w:rPr>
                <w:rFonts w:ascii="Times New Roman" w:hAnsi="Times New Roman"/>
                <w:b/>
                <w:bCs/>
              </w:rPr>
              <w:t>4</w:t>
            </w:r>
            <w:bookmarkEnd w:id="150"/>
            <w:bookmarkEnd w:id="151"/>
            <w:bookmarkEnd w:id="152"/>
            <w:bookmarkEnd w:id="153"/>
            <w:bookmarkEnd w:id="154"/>
            <w:bookmarkEnd w:id="155"/>
            <w:bookmarkEnd w:id="156"/>
            <w:bookmarkEnd w:id="157"/>
          </w:p>
        </w:tc>
        <w:tc>
          <w:tcPr>
            <w:tcW w:w="1710" w:type="dxa"/>
            <w:vAlign w:val="center"/>
          </w:tcPr>
          <w:p w:rsidR="00213876" w:rsidRPr="00CA62F6" w:rsidRDefault="00213876" w:rsidP="00094FFC">
            <w:pPr>
              <w:spacing w:after="0"/>
              <w:jc w:val="center"/>
              <w:outlineLvl w:val="2"/>
              <w:rPr>
                <w:rFonts w:ascii="Times New Roman" w:hAnsi="Times New Roman"/>
                <w:b/>
                <w:bCs/>
              </w:rPr>
            </w:pPr>
            <w:bookmarkStart w:id="158" w:name="_Toc469393944"/>
            <w:bookmarkStart w:id="159" w:name="_Toc469394610"/>
            <w:bookmarkStart w:id="160" w:name="_Toc470093287"/>
            <w:bookmarkStart w:id="161" w:name="_Toc470617061"/>
            <w:bookmarkStart w:id="162" w:name="_Toc471807141"/>
            <w:bookmarkStart w:id="163" w:name="_Toc472880360"/>
            <w:bookmarkStart w:id="164" w:name="_Toc472883156"/>
            <w:bookmarkStart w:id="165" w:name="_Toc472925923"/>
            <w:r w:rsidRPr="00CA62F6">
              <w:rPr>
                <w:rFonts w:ascii="Times New Roman" w:hAnsi="Times New Roman"/>
                <w:b/>
                <w:bCs/>
              </w:rPr>
              <w:t>5</w:t>
            </w:r>
            <w:bookmarkEnd w:id="158"/>
            <w:bookmarkEnd w:id="159"/>
            <w:bookmarkEnd w:id="160"/>
            <w:bookmarkEnd w:id="161"/>
            <w:bookmarkEnd w:id="162"/>
            <w:bookmarkEnd w:id="163"/>
            <w:bookmarkEnd w:id="164"/>
            <w:bookmarkEnd w:id="165"/>
          </w:p>
        </w:tc>
        <w:tc>
          <w:tcPr>
            <w:tcW w:w="780" w:type="dxa"/>
            <w:vAlign w:val="center"/>
          </w:tcPr>
          <w:p w:rsidR="00213876" w:rsidRPr="00CA62F6" w:rsidRDefault="00213876" w:rsidP="00094FFC">
            <w:pPr>
              <w:spacing w:after="0"/>
              <w:jc w:val="center"/>
              <w:outlineLvl w:val="2"/>
              <w:rPr>
                <w:rFonts w:ascii="Times New Roman" w:hAnsi="Times New Roman"/>
                <w:b/>
                <w:bCs/>
              </w:rPr>
            </w:pPr>
            <w:bookmarkStart w:id="166" w:name="_Toc469393945"/>
            <w:bookmarkStart w:id="167" w:name="_Toc469394611"/>
            <w:bookmarkStart w:id="168" w:name="_Toc470093288"/>
            <w:bookmarkStart w:id="169" w:name="_Toc470617062"/>
            <w:bookmarkStart w:id="170" w:name="_Toc471807142"/>
            <w:bookmarkStart w:id="171" w:name="_Toc472880361"/>
            <w:bookmarkStart w:id="172" w:name="_Toc472883157"/>
            <w:bookmarkStart w:id="173" w:name="_Toc472925924"/>
            <w:r w:rsidRPr="00CA62F6">
              <w:rPr>
                <w:rFonts w:ascii="Times New Roman" w:hAnsi="Times New Roman"/>
                <w:b/>
                <w:bCs/>
              </w:rPr>
              <w:t>6</w:t>
            </w:r>
            <w:bookmarkEnd w:id="166"/>
            <w:bookmarkEnd w:id="167"/>
            <w:bookmarkEnd w:id="168"/>
            <w:bookmarkEnd w:id="169"/>
            <w:bookmarkEnd w:id="170"/>
            <w:bookmarkEnd w:id="171"/>
            <w:bookmarkEnd w:id="172"/>
            <w:bookmarkEnd w:id="173"/>
          </w:p>
        </w:tc>
        <w:tc>
          <w:tcPr>
            <w:tcW w:w="1054" w:type="dxa"/>
            <w:vAlign w:val="center"/>
          </w:tcPr>
          <w:p w:rsidR="00213876" w:rsidRPr="00CA62F6" w:rsidRDefault="00213876" w:rsidP="00094FFC">
            <w:pPr>
              <w:spacing w:after="0"/>
              <w:jc w:val="center"/>
              <w:outlineLvl w:val="2"/>
              <w:rPr>
                <w:rFonts w:ascii="Times New Roman" w:hAnsi="Times New Roman"/>
                <w:b/>
                <w:bCs/>
              </w:rPr>
            </w:pPr>
            <w:bookmarkStart w:id="174" w:name="_Toc469393946"/>
            <w:bookmarkStart w:id="175" w:name="_Toc469394612"/>
            <w:bookmarkStart w:id="176" w:name="_Toc470093289"/>
            <w:bookmarkStart w:id="177" w:name="_Toc470617063"/>
            <w:bookmarkStart w:id="178" w:name="_Toc471807143"/>
            <w:bookmarkStart w:id="179" w:name="_Toc472880362"/>
            <w:bookmarkStart w:id="180" w:name="_Toc472883158"/>
            <w:bookmarkStart w:id="181" w:name="_Toc472925925"/>
            <w:r w:rsidRPr="00CA62F6">
              <w:rPr>
                <w:rFonts w:ascii="Times New Roman" w:hAnsi="Times New Roman"/>
                <w:b/>
                <w:bCs/>
              </w:rPr>
              <w:t>7</w:t>
            </w:r>
            <w:bookmarkEnd w:id="174"/>
            <w:bookmarkEnd w:id="175"/>
            <w:bookmarkEnd w:id="176"/>
            <w:bookmarkEnd w:id="177"/>
            <w:bookmarkEnd w:id="178"/>
            <w:bookmarkEnd w:id="179"/>
            <w:bookmarkEnd w:id="180"/>
            <w:bookmarkEnd w:id="181"/>
          </w:p>
        </w:tc>
        <w:tc>
          <w:tcPr>
            <w:tcW w:w="1134" w:type="dxa"/>
            <w:vAlign w:val="center"/>
          </w:tcPr>
          <w:p w:rsidR="00213876" w:rsidRPr="00CA62F6" w:rsidRDefault="00213876" w:rsidP="00094FFC">
            <w:pPr>
              <w:spacing w:after="0"/>
              <w:jc w:val="center"/>
              <w:outlineLvl w:val="2"/>
              <w:rPr>
                <w:rFonts w:ascii="Times New Roman" w:hAnsi="Times New Roman"/>
                <w:b/>
                <w:bCs/>
              </w:rPr>
            </w:pPr>
            <w:bookmarkStart w:id="182" w:name="_Toc469393947"/>
            <w:bookmarkStart w:id="183" w:name="_Toc469394613"/>
            <w:bookmarkStart w:id="184" w:name="_Toc470093290"/>
            <w:bookmarkStart w:id="185" w:name="_Toc470617064"/>
            <w:bookmarkStart w:id="186" w:name="_Toc471807144"/>
            <w:bookmarkStart w:id="187" w:name="_Toc472880363"/>
            <w:bookmarkStart w:id="188" w:name="_Toc472883159"/>
            <w:bookmarkStart w:id="189" w:name="_Toc472925926"/>
            <w:r w:rsidRPr="00CA62F6">
              <w:rPr>
                <w:rFonts w:ascii="Times New Roman" w:hAnsi="Times New Roman"/>
                <w:b/>
                <w:bCs/>
              </w:rPr>
              <w:t>8</w:t>
            </w:r>
            <w:bookmarkEnd w:id="182"/>
            <w:bookmarkEnd w:id="183"/>
            <w:bookmarkEnd w:id="184"/>
            <w:bookmarkEnd w:id="185"/>
            <w:bookmarkEnd w:id="186"/>
            <w:bookmarkEnd w:id="187"/>
            <w:bookmarkEnd w:id="188"/>
            <w:bookmarkEnd w:id="189"/>
          </w:p>
        </w:tc>
      </w:tr>
      <w:tr w:rsidR="00213876" w:rsidRPr="00CA62F6" w:rsidTr="00094FFC">
        <w:trPr>
          <w:trHeight w:val="1475"/>
          <w:jc w:val="center"/>
        </w:trPr>
        <w:tc>
          <w:tcPr>
            <w:tcW w:w="568" w:type="dxa"/>
            <w:vAlign w:val="center"/>
          </w:tcPr>
          <w:p w:rsidR="00213876" w:rsidRPr="00F50240" w:rsidRDefault="00213876" w:rsidP="00094FFC">
            <w:pPr>
              <w:spacing w:after="0"/>
              <w:jc w:val="center"/>
              <w:outlineLvl w:val="2"/>
              <w:rPr>
                <w:rFonts w:ascii="Times New Roman" w:hAnsi="Times New Roman"/>
                <w:b/>
                <w:bCs/>
                <w:sz w:val="24"/>
                <w:szCs w:val="24"/>
              </w:rPr>
            </w:pPr>
            <w:bookmarkStart w:id="190" w:name="_Toc469393948"/>
            <w:bookmarkStart w:id="191" w:name="_Toc469394614"/>
            <w:bookmarkStart w:id="192" w:name="_Toc470093291"/>
            <w:bookmarkStart w:id="193" w:name="_Toc470617065"/>
            <w:bookmarkStart w:id="194" w:name="_Toc471807145"/>
            <w:bookmarkStart w:id="195" w:name="_Toc472880364"/>
            <w:bookmarkStart w:id="196" w:name="_Toc472883160"/>
            <w:bookmarkStart w:id="197" w:name="_Toc472925927"/>
            <w:r w:rsidRPr="00F50240">
              <w:rPr>
                <w:rFonts w:ascii="Times New Roman" w:hAnsi="Times New Roman"/>
                <w:b/>
                <w:bCs/>
                <w:sz w:val="24"/>
                <w:szCs w:val="24"/>
              </w:rPr>
              <w:t>1</w:t>
            </w:r>
            <w:bookmarkEnd w:id="190"/>
            <w:bookmarkEnd w:id="191"/>
            <w:bookmarkEnd w:id="192"/>
            <w:bookmarkEnd w:id="193"/>
            <w:bookmarkEnd w:id="194"/>
            <w:bookmarkEnd w:id="195"/>
            <w:bookmarkEnd w:id="196"/>
            <w:bookmarkEnd w:id="197"/>
          </w:p>
        </w:tc>
        <w:tc>
          <w:tcPr>
            <w:tcW w:w="2126" w:type="dxa"/>
            <w:vAlign w:val="center"/>
          </w:tcPr>
          <w:p w:rsidR="00992793" w:rsidRDefault="00213876" w:rsidP="00094FFC">
            <w:pPr>
              <w:autoSpaceDE w:val="0"/>
              <w:autoSpaceDN w:val="0"/>
              <w:adjustRightInd w:val="0"/>
              <w:spacing w:after="0" w:line="240" w:lineRule="auto"/>
              <w:jc w:val="center"/>
              <w:rPr>
                <w:rFonts w:ascii="Times New Roman" w:hAnsi="Times New Roman" w:cs="Times New Roman"/>
                <w:color w:val="000000"/>
                <w:sz w:val="24"/>
                <w:szCs w:val="24"/>
              </w:rPr>
            </w:pPr>
            <w:r w:rsidRPr="00D11AE9">
              <w:rPr>
                <w:rFonts w:ascii="Times New Roman" w:hAnsi="Times New Roman" w:cs="Times New Roman"/>
                <w:color w:val="000000"/>
                <w:sz w:val="24"/>
                <w:szCs w:val="24"/>
              </w:rPr>
              <w:t>Строительствоводопроводных сетей: ул.Садовая, ул. Ечмаева, д.Ан</w:t>
            </w:r>
            <w:r w:rsidR="00992793">
              <w:rPr>
                <w:rFonts w:ascii="Times New Roman" w:hAnsi="Times New Roman" w:cs="Times New Roman"/>
                <w:color w:val="000000"/>
                <w:sz w:val="24"/>
                <w:szCs w:val="24"/>
              </w:rPr>
              <w:t>т</w:t>
            </w:r>
            <w:r w:rsidRPr="00D11AE9">
              <w:rPr>
                <w:rFonts w:ascii="Times New Roman" w:hAnsi="Times New Roman" w:cs="Times New Roman"/>
                <w:color w:val="000000"/>
                <w:sz w:val="24"/>
                <w:szCs w:val="24"/>
              </w:rPr>
              <w:t>оновка,</w:t>
            </w:r>
          </w:p>
          <w:p w:rsidR="00213876" w:rsidRPr="00F50240" w:rsidRDefault="00213876" w:rsidP="00094FFC">
            <w:pPr>
              <w:autoSpaceDE w:val="0"/>
              <w:autoSpaceDN w:val="0"/>
              <w:adjustRightInd w:val="0"/>
              <w:spacing w:after="0" w:line="240" w:lineRule="auto"/>
              <w:jc w:val="center"/>
              <w:rPr>
                <w:rFonts w:ascii="Times New Roman" w:hAnsi="Times New Roman" w:cs="Times New Roman"/>
                <w:color w:val="000000"/>
                <w:sz w:val="24"/>
                <w:szCs w:val="24"/>
              </w:rPr>
            </w:pPr>
            <w:r w:rsidRPr="00D11AE9">
              <w:rPr>
                <w:rFonts w:ascii="Times New Roman" w:hAnsi="Times New Roman" w:cs="Times New Roman"/>
                <w:color w:val="000000"/>
                <w:sz w:val="24"/>
                <w:szCs w:val="24"/>
              </w:rPr>
              <w:t xml:space="preserve"> п.Залесье.</w:t>
            </w:r>
          </w:p>
        </w:tc>
        <w:tc>
          <w:tcPr>
            <w:tcW w:w="1418" w:type="dxa"/>
            <w:vAlign w:val="center"/>
          </w:tcPr>
          <w:p w:rsidR="00213876" w:rsidRPr="00F50240" w:rsidRDefault="00213876" w:rsidP="00094FFC">
            <w:pPr>
              <w:spacing w:after="0"/>
              <w:ind w:left="-35"/>
              <w:jc w:val="center"/>
              <w:outlineLvl w:val="2"/>
              <w:rPr>
                <w:rFonts w:ascii="Times New Roman" w:hAnsi="Times New Roman"/>
                <w:bCs/>
                <w:sz w:val="20"/>
                <w:szCs w:val="20"/>
              </w:rPr>
            </w:pPr>
            <w:bookmarkStart w:id="198" w:name="_Toc470617066"/>
            <w:bookmarkStart w:id="199" w:name="_Toc469393950"/>
            <w:bookmarkStart w:id="200" w:name="_Toc469394616"/>
            <w:bookmarkStart w:id="201" w:name="_Toc470093293"/>
            <w:bookmarkStart w:id="202" w:name="_Toc471807146"/>
            <w:bookmarkStart w:id="203" w:name="_Toc472880365"/>
            <w:bookmarkStart w:id="204" w:name="_Toc472883161"/>
            <w:bookmarkStart w:id="205" w:name="_Toc472925928"/>
            <w:r w:rsidRPr="00F50240">
              <w:rPr>
                <w:rFonts w:ascii="Times New Roman" w:hAnsi="Times New Roman"/>
                <w:bCs/>
                <w:sz w:val="20"/>
                <w:szCs w:val="20"/>
              </w:rPr>
              <w:t>Бесперебойное обеспечение населения питьевой в</w:t>
            </w:r>
            <w:bookmarkStart w:id="206" w:name="_GoBack"/>
            <w:bookmarkEnd w:id="206"/>
            <w:r w:rsidRPr="00F50240">
              <w:rPr>
                <w:rFonts w:ascii="Times New Roman" w:hAnsi="Times New Roman"/>
                <w:bCs/>
                <w:sz w:val="20"/>
                <w:szCs w:val="20"/>
              </w:rPr>
              <w:t>одой</w:t>
            </w:r>
            <w:bookmarkEnd w:id="198"/>
            <w:bookmarkEnd w:id="199"/>
            <w:bookmarkEnd w:id="200"/>
            <w:bookmarkEnd w:id="201"/>
            <w:bookmarkEnd w:id="202"/>
            <w:bookmarkEnd w:id="203"/>
            <w:bookmarkEnd w:id="204"/>
            <w:bookmarkEnd w:id="205"/>
          </w:p>
        </w:tc>
        <w:tc>
          <w:tcPr>
            <w:tcW w:w="1845" w:type="dxa"/>
            <w:vAlign w:val="center"/>
          </w:tcPr>
          <w:p w:rsidR="00213876" w:rsidRPr="00F50240" w:rsidRDefault="00213876" w:rsidP="00094FFC">
            <w:pPr>
              <w:spacing w:after="0"/>
              <w:jc w:val="center"/>
              <w:outlineLvl w:val="2"/>
              <w:rPr>
                <w:rFonts w:ascii="Times New Roman" w:hAnsi="Times New Roman"/>
                <w:bCs/>
                <w:sz w:val="24"/>
                <w:szCs w:val="24"/>
              </w:rPr>
            </w:pPr>
            <w:bookmarkStart w:id="207" w:name="_Toc471807147"/>
            <w:bookmarkStart w:id="208" w:name="_Toc472880366"/>
            <w:bookmarkStart w:id="209" w:name="_Toc472883162"/>
            <w:bookmarkStart w:id="210" w:name="_Toc472925929"/>
            <w:r>
              <w:rPr>
                <w:rFonts w:ascii="Times New Roman" w:hAnsi="Times New Roman"/>
                <w:bCs/>
                <w:sz w:val="24"/>
                <w:szCs w:val="24"/>
              </w:rPr>
              <w:t>4 000</w:t>
            </w:r>
            <w:r w:rsidRPr="00F50240">
              <w:rPr>
                <w:rFonts w:ascii="Times New Roman" w:hAnsi="Times New Roman"/>
                <w:bCs/>
                <w:sz w:val="24"/>
                <w:szCs w:val="24"/>
              </w:rPr>
              <w:t>м</w:t>
            </w:r>
            <w:bookmarkEnd w:id="207"/>
            <w:bookmarkEnd w:id="208"/>
            <w:bookmarkEnd w:id="209"/>
            <w:bookmarkEnd w:id="210"/>
          </w:p>
        </w:tc>
        <w:tc>
          <w:tcPr>
            <w:tcW w:w="1710" w:type="dxa"/>
            <w:vAlign w:val="center"/>
          </w:tcPr>
          <w:p w:rsidR="00213876" w:rsidRPr="00F50240" w:rsidRDefault="00213876" w:rsidP="00094FFC">
            <w:pPr>
              <w:spacing w:after="0"/>
              <w:jc w:val="center"/>
              <w:outlineLvl w:val="2"/>
              <w:rPr>
                <w:rFonts w:ascii="Times New Roman" w:hAnsi="Times New Roman"/>
                <w:bCs/>
                <w:sz w:val="24"/>
                <w:szCs w:val="24"/>
              </w:rPr>
            </w:pPr>
            <w:bookmarkStart w:id="211" w:name="_Toc472880367"/>
            <w:bookmarkStart w:id="212" w:name="_Toc472883163"/>
            <w:bookmarkStart w:id="213" w:name="_Toc472925930"/>
            <w:r>
              <w:rPr>
                <w:rFonts w:ascii="Times New Roman" w:hAnsi="Times New Roman"/>
                <w:bCs/>
                <w:sz w:val="24"/>
                <w:szCs w:val="24"/>
              </w:rPr>
              <w:t>4 000</w:t>
            </w:r>
            <w:bookmarkEnd w:id="211"/>
            <w:bookmarkEnd w:id="212"/>
            <w:bookmarkEnd w:id="213"/>
          </w:p>
        </w:tc>
        <w:tc>
          <w:tcPr>
            <w:tcW w:w="780" w:type="dxa"/>
            <w:vAlign w:val="center"/>
          </w:tcPr>
          <w:p w:rsidR="00213876" w:rsidRPr="00F50240" w:rsidRDefault="00213876" w:rsidP="00094FFC">
            <w:pPr>
              <w:spacing w:after="0"/>
              <w:jc w:val="center"/>
              <w:outlineLvl w:val="2"/>
              <w:rPr>
                <w:rFonts w:ascii="Times New Roman" w:hAnsi="Times New Roman"/>
                <w:bCs/>
                <w:sz w:val="24"/>
                <w:szCs w:val="24"/>
              </w:rPr>
            </w:pPr>
            <w:bookmarkStart w:id="214" w:name="_Toc469393953"/>
            <w:bookmarkStart w:id="215" w:name="_Toc469394619"/>
            <w:bookmarkStart w:id="216" w:name="_Toc470093296"/>
            <w:bookmarkStart w:id="217" w:name="_Toc470617069"/>
            <w:bookmarkStart w:id="218" w:name="_Toc471807149"/>
            <w:bookmarkStart w:id="219" w:name="_Toc472880368"/>
            <w:bookmarkStart w:id="220" w:name="_Toc472883164"/>
            <w:bookmarkStart w:id="221" w:name="_Toc472925931"/>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bookmarkEnd w:id="214"/>
            <w:bookmarkEnd w:id="215"/>
            <w:bookmarkEnd w:id="216"/>
            <w:bookmarkEnd w:id="217"/>
            <w:bookmarkEnd w:id="218"/>
            <w:r>
              <w:rPr>
                <w:rFonts w:ascii="Times New Roman" w:hAnsi="Times New Roman"/>
                <w:bCs/>
                <w:sz w:val="24"/>
                <w:szCs w:val="24"/>
              </w:rPr>
              <w:t>8</w:t>
            </w:r>
            <w:bookmarkEnd w:id="219"/>
            <w:bookmarkEnd w:id="220"/>
            <w:bookmarkEnd w:id="221"/>
          </w:p>
        </w:tc>
        <w:tc>
          <w:tcPr>
            <w:tcW w:w="1054" w:type="dxa"/>
            <w:vAlign w:val="center"/>
          </w:tcPr>
          <w:p w:rsidR="00213876" w:rsidRPr="00F50240" w:rsidRDefault="00213876" w:rsidP="00094FFC">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213876" w:rsidRPr="00F50240" w:rsidRDefault="00213876" w:rsidP="00094FFC">
            <w:pPr>
              <w:spacing w:after="0" w:line="240" w:lineRule="auto"/>
              <w:jc w:val="center"/>
              <w:rPr>
                <w:rFonts w:ascii="Times New Roman" w:hAnsi="Times New Roman"/>
                <w:bCs/>
                <w:sz w:val="24"/>
                <w:szCs w:val="24"/>
              </w:rPr>
            </w:pPr>
            <w:r>
              <w:rPr>
                <w:rFonts w:ascii="Times New Roman" w:hAnsi="Times New Roman"/>
              </w:rPr>
              <w:t>с</w:t>
            </w:r>
            <w:r w:rsidRPr="00132567">
              <w:rPr>
                <w:rFonts w:ascii="Times New Roman" w:hAnsi="Times New Roman"/>
              </w:rPr>
              <w:t>редства Федерального, Республиканского,</w:t>
            </w:r>
            <w:r>
              <w:rPr>
                <w:rFonts w:ascii="Times New Roman" w:hAnsi="Times New Roman"/>
              </w:rPr>
              <w:t>м</w:t>
            </w:r>
            <w:r w:rsidRPr="00132567">
              <w:rPr>
                <w:rFonts w:ascii="Times New Roman" w:hAnsi="Times New Roman"/>
              </w:rPr>
              <w:t>естного бюджета и населения</w:t>
            </w:r>
          </w:p>
        </w:tc>
      </w:tr>
      <w:tr w:rsidR="00213876" w:rsidRPr="00CA62F6" w:rsidTr="00094FFC">
        <w:trPr>
          <w:trHeight w:val="429"/>
          <w:jc w:val="center"/>
        </w:trPr>
        <w:tc>
          <w:tcPr>
            <w:tcW w:w="568" w:type="dxa"/>
            <w:vAlign w:val="center"/>
          </w:tcPr>
          <w:p w:rsidR="00213876" w:rsidRPr="00F50240" w:rsidRDefault="00213876" w:rsidP="00094FFC">
            <w:pPr>
              <w:spacing w:after="0"/>
              <w:jc w:val="center"/>
              <w:outlineLvl w:val="2"/>
              <w:rPr>
                <w:rFonts w:ascii="Times New Roman" w:hAnsi="Times New Roman"/>
                <w:b/>
                <w:bCs/>
                <w:sz w:val="24"/>
                <w:szCs w:val="24"/>
              </w:rPr>
            </w:pPr>
          </w:p>
        </w:tc>
        <w:tc>
          <w:tcPr>
            <w:tcW w:w="2126" w:type="dxa"/>
            <w:vAlign w:val="center"/>
          </w:tcPr>
          <w:p w:rsidR="00213876" w:rsidRPr="00F50240" w:rsidRDefault="00213876" w:rsidP="00094FFC">
            <w:pPr>
              <w:spacing w:after="0"/>
              <w:jc w:val="center"/>
              <w:outlineLvl w:val="2"/>
              <w:rPr>
                <w:rFonts w:ascii="Times New Roman" w:hAnsi="Times New Roman"/>
                <w:b/>
                <w:bCs/>
                <w:sz w:val="24"/>
                <w:szCs w:val="24"/>
              </w:rPr>
            </w:pPr>
            <w:bookmarkStart w:id="222" w:name="_Toc469393958"/>
            <w:bookmarkStart w:id="223" w:name="_Toc469394624"/>
            <w:bookmarkStart w:id="224" w:name="_Toc470093301"/>
            <w:bookmarkStart w:id="225" w:name="_Toc470617080"/>
            <w:bookmarkStart w:id="226" w:name="_Toc471807151"/>
            <w:bookmarkStart w:id="227" w:name="_Toc472880369"/>
            <w:bookmarkStart w:id="228" w:name="_Toc472883165"/>
            <w:bookmarkStart w:id="229" w:name="_Toc472925932"/>
            <w:r w:rsidRPr="00F50240">
              <w:rPr>
                <w:rFonts w:ascii="Times New Roman" w:hAnsi="Times New Roman"/>
                <w:b/>
                <w:bCs/>
                <w:sz w:val="24"/>
                <w:szCs w:val="24"/>
              </w:rPr>
              <w:t>Итого</w:t>
            </w:r>
            <w:bookmarkEnd w:id="222"/>
            <w:bookmarkEnd w:id="223"/>
            <w:bookmarkEnd w:id="224"/>
            <w:bookmarkEnd w:id="225"/>
            <w:bookmarkEnd w:id="226"/>
            <w:bookmarkEnd w:id="227"/>
            <w:bookmarkEnd w:id="228"/>
            <w:bookmarkEnd w:id="229"/>
          </w:p>
        </w:tc>
        <w:tc>
          <w:tcPr>
            <w:tcW w:w="1418" w:type="dxa"/>
            <w:vAlign w:val="center"/>
          </w:tcPr>
          <w:p w:rsidR="00213876" w:rsidRPr="00F50240" w:rsidRDefault="00213876" w:rsidP="00094FFC">
            <w:pPr>
              <w:spacing w:after="0"/>
              <w:jc w:val="center"/>
              <w:outlineLvl w:val="2"/>
              <w:rPr>
                <w:rFonts w:ascii="Times New Roman" w:hAnsi="Times New Roman"/>
                <w:b/>
                <w:bCs/>
                <w:sz w:val="24"/>
                <w:szCs w:val="24"/>
              </w:rPr>
            </w:pPr>
          </w:p>
        </w:tc>
        <w:tc>
          <w:tcPr>
            <w:tcW w:w="1845" w:type="dxa"/>
            <w:vAlign w:val="center"/>
          </w:tcPr>
          <w:p w:rsidR="00213876" w:rsidRPr="00F50240" w:rsidRDefault="00213876" w:rsidP="00094FFC">
            <w:pPr>
              <w:spacing w:after="0"/>
              <w:jc w:val="center"/>
              <w:outlineLvl w:val="2"/>
              <w:rPr>
                <w:rFonts w:ascii="Times New Roman" w:hAnsi="Times New Roman"/>
                <w:bCs/>
                <w:sz w:val="24"/>
                <w:szCs w:val="24"/>
              </w:rPr>
            </w:pPr>
            <w:bookmarkStart w:id="230" w:name="_Toc470617081"/>
            <w:bookmarkStart w:id="231" w:name="_Toc471807152"/>
            <w:bookmarkStart w:id="232" w:name="_Toc472880370"/>
            <w:bookmarkStart w:id="233" w:name="_Toc472883166"/>
            <w:bookmarkStart w:id="234" w:name="_Toc472925933"/>
            <w:r>
              <w:rPr>
                <w:rFonts w:ascii="Times New Roman" w:hAnsi="Times New Roman"/>
                <w:bCs/>
                <w:sz w:val="24"/>
                <w:szCs w:val="24"/>
              </w:rPr>
              <w:t>40</w:t>
            </w:r>
            <w:r w:rsidRPr="00F50240">
              <w:rPr>
                <w:rFonts w:ascii="Times New Roman" w:hAnsi="Times New Roman"/>
                <w:bCs/>
                <w:sz w:val="24"/>
                <w:szCs w:val="24"/>
              </w:rPr>
              <w:t>00 м</w:t>
            </w:r>
            <w:bookmarkEnd w:id="230"/>
            <w:bookmarkEnd w:id="231"/>
            <w:bookmarkEnd w:id="232"/>
            <w:bookmarkEnd w:id="233"/>
            <w:bookmarkEnd w:id="234"/>
          </w:p>
        </w:tc>
        <w:tc>
          <w:tcPr>
            <w:tcW w:w="1710" w:type="dxa"/>
            <w:vAlign w:val="center"/>
          </w:tcPr>
          <w:p w:rsidR="00213876" w:rsidRPr="00F50240" w:rsidRDefault="00213876" w:rsidP="00094FFC">
            <w:pPr>
              <w:spacing w:after="0"/>
              <w:jc w:val="center"/>
              <w:outlineLvl w:val="2"/>
              <w:rPr>
                <w:rFonts w:ascii="Times New Roman" w:hAnsi="Times New Roman"/>
                <w:b/>
                <w:bCs/>
                <w:sz w:val="24"/>
                <w:szCs w:val="24"/>
              </w:rPr>
            </w:pPr>
            <w:bookmarkStart w:id="235" w:name="_Toc472880371"/>
            <w:bookmarkStart w:id="236" w:name="_Toc472883167"/>
            <w:bookmarkStart w:id="237" w:name="_Toc472925934"/>
            <w:r>
              <w:rPr>
                <w:rFonts w:ascii="Times New Roman" w:hAnsi="Times New Roman"/>
                <w:bCs/>
                <w:sz w:val="24"/>
                <w:szCs w:val="24"/>
              </w:rPr>
              <w:t>4 000</w:t>
            </w:r>
            <w:bookmarkEnd w:id="235"/>
            <w:bookmarkEnd w:id="236"/>
            <w:bookmarkEnd w:id="237"/>
          </w:p>
        </w:tc>
        <w:tc>
          <w:tcPr>
            <w:tcW w:w="780" w:type="dxa"/>
            <w:vAlign w:val="center"/>
          </w:tcPr>
          <w:p w:rsidR="00213876" w:rsidRPr="00F50240" w:rsidRDefault="00213876" w:rsidP="00094FFC">
            <w:pPr>
              <w:spacing w:after="0"/>
              <w:jc w:val="center"/>
              <w:outlineLvl w:val="2"/>
              <w:rPr>
                <w:rFonts w:ascii="Times New Roman" w:hAnsi="Times New Roman"/>
                <w:bCs/>
                <w:sz w:val="24"/>
                <w:szCs w:val="24"/>
              </w:rPr>
            </w:pPr>
          </w:p>
        </w:tc>
        <w:tc>
          <w:tcPr>
            <w:tcW w:w="1054" w:type="dxa"/>
            <w:vAlign w:val="center"/>
          </w:tcPr>
          <w:p w:rsidR="00213876" w:rsidRPr="00F50240" w:rsidRDefault="00213876" w:rsidP="00094FFC">
            <w:pPr>
              <w:spacing w:after="0"/>
              <w:jc w:val="center"/>
              <w:rPr>
                <w:rFonts w:ascii="Times New Roman" w:hAnsi="Times New Roman"/>
                <w:sz w:val="24"/>
                <w:szCs w:val="24"/>
              </w:rPr>
            </w:pPr>
          </w:p>
        </w:tc>
        <w:tc>
          <w:tcPr>
            <w:tcW w:w="1134" w:type="dxa"/>
            <w:vAlign w:val="center"/>
          </w:tcPr>
          <w:p w:rsidR="00213876" w:rsidRPr="00F50240" w:rsidRDefault="00213876" w:rsidP="00094FFC">
            <w:pPr>
              <w:spacing w:after="0"/>
              <w:jc w:val="center"/>
              <w:outlineLvl w:val="2"/>
              <w:rPr>
                <w:rFonts w:ascii="Times New Roman" w:hAnsi="Times New Roman"/>
                <w:bCs/>
                <w:sz w:val="24"/>
                <w:szCs w:val="24"/>
              </w:rPr>
            </w:pPr>
          </w:p>
        </w:tc>
      </w:tr>
    </w:tbl>
    <w:p w:rsidR="00213876" w:rsidRDefault="00213876" w:rsidP="00213876"/>
    <w:p w:rsidR="00E566E1" w:rsidRDefault="00213876">
      <w:pPr>
        <w:spacing w:after="160" w:line="259" w:lineRule="auto"/>
      </w:pPr>
      <w:r>
        <w:br w:type="page"/>
      </w:r>
    </w:p>
    <w:p w:rsidR="00E566E1" w:rsidRPr="007108D5" w:rsidRDefault="00E566E1" w:rsidP="00E566E1">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238" w:name="_Toc472925935"/>
      <w:r>
        <w:rPr>
          <w:rFonts w:ascii="Times New Roman" w:eastAsia="Times New Roman" w:hAnsi="Times New Roman" w:cs="Times New Roman"/>
          <w:b/>
          <w:bCs/>
          <w:color w:val="000000"/>
          <w:sz w:val="28"/>
          <w:szCs w:val="26"/>
        </w:rPr>
        <w:lastRenderedPageBreak/>
        <w:t>5.2</w:t>
      </w:r>
      <w:r w:rsidRPr="007108D5">
        <w:rPr>
          <w:rFonts w:ascii="Times New Roman" w:eastAsia="Times New Roman" w:hAnsi="Times New Roman" w:cs="Times New Roman"/>
          <w:b/>
          <w:bCs/>
          <w:color w:val="000000"/>
          <w:sz w:val="28"/>
          <w:szCs w:val="26"/>
        </w:rPr>
        <w:t xml:space="preserve">. Программа инвестиционных проектов развития системы </w:t>
      </w:r>
      <w:r>
        <w:rPr>
          <w:rFonts w:ascii="Times New Roman" w:eastAsia="Times New Roman" w:hAnsi="Times New Roman" w:cs="Times New Roman"/>
          <w:b/>
          <w:bCs/>
          <w:color w:val="000000"/>
          <w:sz w:val="28"/>
          <w:szCs w:val="26"/>
        </w:rPr>
        <w:t>сбора и вывоза твердых бытовых отходов Поводимовского</w:t>
      </w:r>
      <w:r w:rsidRPr="007108D5">
        <w:rPr>
          <w:rFonts w:ascii="Times New Roman" w:eastAsia="Times New Roman" w:hAnsi="Times New Roman" w:cs="Times New Roman"/>
          <w:b/>
          <w:bCs/>
          <w:color w:val="000000"/>
          <w:sz w:val="28"/>
          <w:szCs w:val="26"/>
        </w:rPr>
        <w:t xml:space="preserve"> сельского поселения 2018-2028 годы (в ценах 2016)</w:t>
      </w:r>
      <w:bookmarkEnd w:id="238"/>
    </w:p>
    <w:p w:rsidR="00E566E1" w:rsidRDefault="00E566E1" w:rsidP="00E566E1">
      <w:pPr>
        <w:pStyle w:val="a3"/>
      </w:pPr>
      <w:r>
        <w:t>Таблица 11</w:t>
      </w:r>
    </w:p>
    <w:tbl>
      <w:tblPr>
        <w:tblStyle w:val="24"/>
        <w:tblW w:w="0" w:type="auto"/>
        <w:tblLook w:val="04A0"/>
      </w:tblPr>
      <w:tblGrid>
        <w:gridCol w:w="539"/>
        <w:gridCol w:w="1289"/>
        <w:gridCol w:w="1427"/>
        <w:gridCol w:w="1560"/>
        <w:gridCol w:w="1417"/>
        <w:gridCol w:w="1394"/>
        <w:gridCol w:w="1945"/>
      </w:tblGrid>
      <w:tr w:rsidR="00E566E1" w:rsidRPr="003077C5" w:rsidTr="00094FFC">
        <w:tc>
          <w:tcPr>
            <w:tcW w:w="548" w:type="dxa"/>
          </w:tcPr>
          <w:p w:rsidR="00E566E1" w:rsidRPr="003077C5" w:rsidRDefault="00E566E1" w:rsidP="00094FFC">
            <w:pPr>
              <w:spacing w:line="360" w:lineRule="auto"/>
              <w:jc w:val="center"/>
              <w:outlineLvl w:val="2"/>
              <w:rPr>
                <w:rFonts w:ascii="Times New Roman" w:hAnsi="Times New Roman" w:cs="Times New Roman"/>
                <w:b/>
                <w:bCs/>
              </w:rPr>
            </w:pPr>
            <w:bookmarkStart w:id="239" w:name="_Toc471807157"/>
            <w:bookmarkStart w:id="240" w:name="_Toc472925936"/>
            <w:r w:rsidRPr="003077C5">
              <w:rPr>
                <w:rFonts w:ascii="Times New Roman" w:hAnsi="Times New Roman" w:cs="Times New Roman"/>
                <w:b/>
                <w:bCs/>
              </w:rPr>
              <w:t>№ п/п</w:t>
            </w:r>
            <w:bookmarkEnd w:id="239"/>
            <w:bookmarkEnd w:id="240"/>
          </w:p>
        </w:tc>
        <w:tc>
          <w:tcPr>
            <w:tcW w:w="1248" w:type="dxa"/>
          </w:tcPr>
          <w:p w:rsidR="00E566E1" w:rsidRPr="003077C5" w:rsidRDefault="00E566E1" w:rsidP="00094FFC">
            <w:pPr>
              <w:spacing w:line="360" w:lineRule="auto"/>
              <w:jc w:val="center"/>
              <w:outlineLvl w:val="2"/>
              <w:rPr>
                <w:rFonts w:ascii="Times New Roman" w:hAnsi="Times New Roman" w:cs="Times New Roman"/>
                <w:b/>
                <w:bCs/>
              </w:rPr>
            </w:pPr>
            <w:bookmarkStart w:id="241" w:name="_Toc471807158"/>
            <w:bookmarkStart w:id="242" w:name="_Toc472925937"/>
            <w:r w:rsidRPr="003077C5">
              <w:rPr>
                <w:rFonts w:ascii="Times New Roman" w:hAnsi="Times New Roman" w:cs="Times New Roman"/>
                <w:b/>
                <w:bCs/>
              </w:rPr>
              <w:t>Описание проекта</w:t>
            </w:r>
            <w:bookmarkEnd w:id="241"/>
            <w:bookmarkEnd w:id="242"/>
          </w:p>
        </w:tc>
        <w:tc>
          <w:tcPr>
            <w:tcW w:w="1573" w:type="dxa"/>
          </w:tcPr>
          <w:p w:rsidR="00E566E1" w:rsidRPr="003077C5" w:rsidRDefault="00E566E1" w:rsidP="00094FFC">
            <w:pPr>
              <w:spacing w:line="360" w:lineRule="auto"/>
              <w:jc w:val="center"/>
              <w:outlineLvl w:val="2"/>
              <w:rPr>
                <w:rFonts w:ascii="Times New Roman" w:hAnsi="Times New Roman" w:cs="Times New Roman"/>
                <w:b/>
                <w:bCs/>
              </w:rPr>
            </w:pPr>
            <w:bookmarkStart w:id="243" w:name="_Toc471807159"/>
            <w:bookmarkStart w:id="244" w:name="_Toc472925938"/>
            <w:r w:rsidRPr="003077C5">
              <w:rPr>
                <w:rFonts w:ascii="Times New Roman" w:hAnsi="Times New Roman" w:cs="Times New Roman"/>
                <w:b/>
                <w:bCs/>
              </w:rPr>
              <w:t>Цель проекта</w:t>
            </w:r>
            <w:bookmarkEnd w:id="243"/>
            <w:bookmarkEnd w:id="244"/>
          </w:p>
        </w:tc>
        <w:tc>
          <w:tcPr>
            <w:tcW w:w="1527" w:type="dxa"/>
          </w:tcPr>
          <w:p w:rsidR="00E566E1" w:rsidRPr="003077C5" w:rsidRDefault="00E566E1" w:rsidP="00094FFC">
            <w:pPr>
              <w:spacing w:line="360" w:lineRule="auto"/>
              <w:jc w:val="center"/>
              <w:outlineLvl w:val="2"/>
              <w:rPr>
                <w:rFonts w:ascii="Times New Roman" w:hAnsi="Times New Roman" w:cs="Times New Roman"/>
                <w:b/>
                <w:bCs/>
              </w:rPr>
            </w:pPr>
            <w:bookmarkStart w:id="245" w:name="_Toc471807160"/>
            <w:bookmarkStart w:id="246" w:name="_Toc472925939"/>
            <w:r w:rsidRPr="003077C5">
              <w:rPr>
                <w:rFonts w:ascii="Times New Roman" w:hAnsi="Times New Roman" w:cs="Times New Roman"/>
                <w:b/>
                <w:bCs/>
              </w:rPr>
              <w:t>Технические параметры проекта</w:t>
            </w:r>
            <w:bookmarkEnd w:id="245"/>
            <w:bookmarkEnd w:id="246"/>
          </w:p>
        </w:tc>
        <w:tc>
          <w:tcPr>
            <w:tcW w:w="1308" w:type="dxa"/>
          </w:tcPr>
          <w:p w:rsidR="00E566E1" w:rsidRPr="003077C5" w:rsidRDefault="00E566E1" w:rsidP="00094FFC">
            <w:pPr>
              <w:spacing w:line="360" w:lineRule="auto"/>
              <w:jc w:val="center"/>
              <w:outlineLvl w:val="2"/>
              <w:rPr>
                <w:rFonts w:ascii="Times New Roman" w:hAnsi="Times New Roman" w:cs="Times New Roman"/>
                <w:b/>
                <w:bCs/>
              </w:rPr>
            </w:pPr>
            <w:bookmarkStart w:id="247" w:name="_Toc471807161"/>
            <w:bookmarkStart w:id="248" w:name="_Toc472925940"/>
            <w:r w:rsidRPr="003077C5">
              <w:rPr>
                <w:rFonts w:ascii="Times New Roman" w:hAnsi="Times New Roman" w:cs="Times New Roman"/>
                <w:b/>
                <w:bCs/>
              </w:rPr>
              <w:t>Затраты на реализацию проекта</w:t>
            </w:r>
            <w:r>
              <w:rPr>
                <w:rFonts w:ascii="Times New Roman" w:hAnsi="Times New Roman" w:cs="Times New Roman"/>
                <w:b/>
                <w:bCs/>
              </w:rPr>
              <w:t xml:space="preserve"> (тыс. руб)</w:t>
            </w:r>
            <w:bookmarkEnd w:id="247"/>
            <w:bookmarkEnd w:id="248"/>
          </w:p>
        </w:tc>
        <w:tc>
          <w:tcPr>
            <w:tcW w:w="1417" w:type="dxa"/>
          </w:tcPr>
          <w:p w:rsidR="00E566E1" w:rsidRPr="003077C5" w:rsidRDefault="00E566E1" w:rsidP="00094FFC">
            <w:pPr>
              <w:spacing w:line="360" w:lineRule="auto"/>
              <w:jc w:val="center"/>
              <w:outlineLvl w:val="2"/>
              <w:rPr>
                <w:rFonts w:ascii="Times New Roman" w:hAnsi="Times New Roman" w:cs="Times New Roman"/>
                <w:b/>
                <w:bCs/>
              </w:rPr>
            </w:pPr>
            <w:bookmarkStart w:id="249" w:name="_Toc471807162"/>
            <w:bookmarkStart w:id="250" w:name="_Toc472925941"/>
            <w:r w:rsidRPr="003077C5">
              <w:rPr>
                <w:rFonts w:ascii="Times New Roman" w:hAnsi="Times New Roman" w:cs="Times New Roman"/>
                <w:b/>
                <w:bCs/>
              </w:rPr>
              <w:t>Срок реализации проекта</w:t>
            </w:r>
            <w:bookmarkEnd w:id="249"/>
            <w:bookmarkEnd w:id="250"/>
          </w:p>
        </w:tc>
        <w:tc>
          <w:tcPr>
            <w:tcW w:w="1878" w:type="dxa"/>
          </w:tcPr>
          <w:p w:rsidR="00E566E1" w:rsidRPr="003077C5" w:rsidRDefault="00E566E1" w:rsidP="00094FFC">
            <w:pPr>
              <w:spacing w:line="360" w:lineRule="auto"/>
              <w:jc w:val="center"/>
              <w:outlineLvl w:val="2"/>
              <w:rPr>
                <w:rFonts w:ascii="Times New Roman" w:hAnsi="Times New Roman" w:cs="Times New Roman"/>
                <w:b/>
                <w:bCs/>
              </w:rPr>
            </w:pPr>
            <w:bookmarkStart w:id="251" w:name="_Toc471807163"/>
            <w:bookmarkStart w:id="252" w:name="_Toc472925942"/>
            <w:r w:rsidRPr="003077C5">
              <w:rPr>
                <w:rFonts w:ascii="Times New Roman" w:hAnsi="Times New Roman" w:cs="Times New Roman"/>
                <w:b/>
                <w:bCs/>
              </w:rPr>
              <w:t>Предполагаемый источник финансирования</w:t>
            </w:r>
            <w:bookmarkEnd w:id="251"/>
            <w:bookmarkEnd w:id="252"/>
          </w:p>
        </w:tc>
      </w:tr>
      <w:tr w:rsidR="00E566E1" w:rsidRPr="003077C5" w:rsidTr="00094FFC">
        <w:tc>
          <w:tcPr>
            <w:tcW w:w="548" w:type="dxa"/>
          </w:tcPr>
          <w:p w:rsidR="00E566E1" w:rsidRPr="003077C5" w:rsidRDefault="00E566E1" w:rsidP="00094FFC">
            <w:pPr>
              <w:spacing w:line="360" w:lineRule="auto"/>
              <w:jc w:val="center"/>
              <w:outlineLvl w:val="2"/>
              <w:rPr>
                <w:rFonts w:ascii="Times New Roman" w:hAnsi="Times New Roman" w:cs="Times New Roman"/>
                <w:b/>
                <w:bCs/>
              </w:rPr>
            </w:pPr>
            <w:bookmarkStart w:id="253" w:name="_Toc471807164"/>
            <w:bookmarkStart w:id="254" w:name="_Toc472925943"/>
            <w:r w:rsidRPr="003077C5">
              <w:rPr>
                <w:rFonts w:ascii="Times New Roman" w:hAnsi="Times New Roman" w:cs="Times New Roman"/>
                <w:b/>
                <w:bCs/>
              </w:rPr>
              <w:t>1</w:t>
            </w:r>
            <w:bookmarkEnd w:id="253"/>
            <w:bookmarkEnd w:id="254"/>
          </w:p>
        </w:tc>
        <w:tc>
          <w:tcPr>
            <w:tcW w:w="1248" w:type="dxa"/>
          </w:tcPr>
          <w:p w:rsidR="00E566E1" w:rsidRPr="003077C5" w:rsidRDefault="00E566E1" w:rsidP="00094FFC">
            <w:pPr>
              <w:spacing w:line="360" w:lineRule="auto"/>
              <w:jc w:val="center"/>
              <w:outlineLvl w:val="2"/>
              <w:rPr>
                <w:rFonts w:ascii="Times New Roman" w:hAnsi="Times New Roman" w:cs="Times New Roman"/>
                <w:b/>
                <w:bCs/>
              </w:rPr>
            </w:pPr>
            <w:bookmarkStart w:id="255" w:name="_Toc471807165"/>
            <w:bookmarkStart w:id="256" w:name="_Toc472925944"/>
            <w:r w:rsidRPr="003077C5">
              <w:rPr>
                <w:rFonts w:ascii="Times New Roman" w:hAnsi="Times New Roman" w:cs="Times New Roman"/>
                <w:b/>
                <w:bCs/>
              </w:rPr>
              <w:t>2</w:t>
            </w:r>
            <w:bookmarkEnd w:id="255"/>
            <w:bookmarkEnd w:id="256"/>
          </w:p>
        </w:tc>
        <w:tc>
          <w:tcPr>
            <w:tcW w:w="1573" w:type="dxa"/>
          </w:tcPr>
          <w:p w:rsidR="00E566E1" w:rsidRPr="003077C5" w:rsidRDefault="00E566E1" w:rsidP="00094FFC">
            <w:pPr>
              <w:spacing w:line="360" w:lineRule="auto"/>
              <w:jc w:val="center"/>
              <w:outlineLvl w:val="2"/>
              <w:rPr>
                <w:rFonts w:ascii="Times New Roman" w:hAnsi="Times New Roman" w:cs="Times New Roman"/>
                <w:b/>
                <w:bCs/>
              </w:rPr>
            </w:pPr>
            <w:bookmarkStart w:id="257" w:name="_Toc471807166"/>
            <w:bookmarkStart w:id="258" w:name="_Toc472925945"/>
            <w:r w:rsidRPr="003077C5">
              <w:rPr>
                <w:rFonts w:ascii="Times New Roman" w:hAnsi="Times New Roman" w:cs="Times New Roman"/>
                <w:b/>
                <w:bCs/>
              </w:rPr>
              <w:t>3</w:t>
            </w:r>
            <w:bookmarkEnd w:id="257"/>
            <w:bookmarkEnd w:id="258"/>
          </w:p>
        </w:tc>
        <w:tc>
          <w:tcPr>
            <w:tcW w:w="1527" w:type="dxa"/>
          </w:tcPr>
          <w:p w:rsidR="00E566E1" w:rsidRPr="003077C5" w:rsidRDefault="00E566E1" w:rsidP="00094FFC">
            <w:pPr>
              <w:spacing w:line="360" w:lineRule="auto"/>
              <w:jc w:val="center"/>
              <w:outlineLvl w:val="2"/>
              <w:rPr>
                <w:rFonts w:ascii="Times New Roman" w:hAnsi="Times New Roman" w:cs="Times New Roman"/>
                <w:b/>
                <w:bCs/>
              </w:rPr>
            </w:pPr>
            <w:bookmarkStart w:id="259" w:name="_Toc471807167"/>
            <w:bookmarkStart w:id="260" w:name="_Toc472925946"/>
            <w:r w:rsidRPr="003077C5">
              <w:rPr>
                <w:rFonts w:ascii="Times New Roman" w:hAnsi="Times New Roman" w:cs="Times New Roman"/>
                <w:b/>
                <w:bCs/>
              </w:rPr>
              <w:t>4</w:t>
            </w:r>
            <w:bookmarkEnd w:id="259"/>
            <w:bookmarkEnd w:id="260"/>
          </w:p>
        </w:tc>
        <w:tc>
          <w:tcPr>
            <w:tcW w:w="1308" w:type="dxa"/>
          </w:tcPr>
          <w:p w:rsidR="00E566E1" w:rsidRPr="003077C5" w:rsidRDefault="00E566E1" w:rsidP="00094FFC">
            <w:pPr>
              <w:spacing w:line="360" w:lineRule="auto"/>
              <w:jc w:val="center"/>
              <w:outlineLvl w:val="2"/>
              <w:rPr>
                <w:rFonts w:ascii="Times New Roman" w:hAnsi="Times New Roman" w:cs="Times New Roman"/>
                <w:b/>
                <w:bCs/>
              </w:rPr>
            </w:pPr>
            <w:bookmarkStart w:id="261" w:name="_Toc471807168"/>
            <w:bookmarkStart w:id="262" w:name="_Toc472925947"/>
            <w:r w:rsidRPr="003077C5">
              <w:rPr>
                <w:rFonts w:ascii="Times New Roman" w:hAnsi="Times New Roman" w:cs="Times New Roman"/>
                <w:b/>
                <w:bCs/>
              </w:rPr>
              <w:t>5</w:t>
            </w:r>
            <w:bookmarkEnd w:id="261"/>
            <w:bookmarkEnd w:id="262"/>
          </w:p>
        </w:tc>
        <w:tc>
          <w:tcPr>
            <w:tcW w:w="1417" w:type="dxa"/>
          </w:tcPr>
          <w:p w:rsidR="00E566E1" w:rsidRPr="003077C5" w:rsidRDefault="00E566E1" w:rsidP="00094FFC">
            <w:pPr>
              <w:spacing w:line="360" w:lineRule="auto"/>
              <w:jc w:val="center"/>
              <w:outlineLvl w:val="2"/>
              <w:rPr>
                <w:rFonts w:ascii="Times New Roman" w:hAnsi="Times New Roman" w:cs="Times New Roman"/>
                <w:b/>
                <w:bCs/>
              </w:rPr>
            </w:pPr>
            <w:bookmarkStart w:id="263" w:name="_Toc471807169"/>
            <w:bookmarkStart w:id="264" w:name="_Toc472925948"/>
            <w:r w:rsidRPr="003077C5">
              <w:rPr>
                <w:rFonts w:ascii="Times New Roman" w:hAnsi="Times New Roman" w:cs="Times New Roman"/>
                <w:b/>
                <w:bCs/>
              </w:rPr>
              <w:t>6</w:t>
            </w:r>
            <w:bookmarkEnd w:id="263"/>
            <w:bookmarkEnd w:id="264"/>
          </w:p>
        </w:tc>
        <w:tc>
          <w:tcPr>
            <w:tcW w:w="1878" w:type="dxa"/>
          </w:tcPr>
          <w:p w:rsidR="00E566E1" w:rsidRPr="003077C5" w:rsidRDefault="00E566E1" w:rsidP="00094FFC">
            <w:pPr>
              <w:spacing w:line="360" w:lineRule="auto"/>
              <w:jc w:val="center"/>
              <w:outlineLvl w:val="2"/>
              <w:rPr>
                <w:rFonts w:ascii="Times New Roman" w:hAnsi="Times New Roman" w:cs="Times New Roman"/>
                <w:b/>
                <w:bCs/>
              </w:rPr>
            </w:pPr>
            <w:bookmarkStart w:id="265" w:name="_Toc471807170"/>
            <w:bookmarkStart w:id="266" w:name="_Toc472925949"/>
            <w:r w:rsidRPr="003077C5">
              <w:rPr>
                <w:rFonts w:ascii="Times New Roman" w:hAnsi="Times New Roman" w:cs="Times New Roman"/>
                <w:b/>
                <w:bCs/>
              </w:rPr>
              <w:t>7</w:t>
            </w:r>
            <w:bookmarkEnd w:id="265"/>
            <w:bookmarkEnd w:id="266"/>
          </w:p>
        </w:tc>
      </w:tr>
      <w:tr w:rsidR="00E566E1" w:rsidRPr="003077C5" w:rsidTr="00094FFC">
        <w:tc>
          <w:tcPr>
            <w:tcW w:w="548" w:type="dxa"/>
            <w:vAlign w:val="center"/>
          </w:tcPr>
          <w:p w:rsidR="00E566E1" w:rsidRPr="003077C5" w:rsidRDefault="00E566E1" w:rsidP="00094FFC">
            <w:pPr>
              <w:spacing w:line="360" w:lineRule="auto"/>
              <w:jc w:val="center"/>
              <w:outlineLvl w:val="2"/>
              <w:rPr>
                <w:rFonts w:ascii="Times New Roman" w:hAnsi="Times New Roman" w:cs="Times New Roman"/>
                <w:b/>
                <w:bCs/>
              </w:rPr>
            </w:pPr>
            <w:bookmarkStart w:id="267" w:name="_Toc471807171"/>
            <w:bookmarkStart w:id="268" w:name="_Toc472925950"/>
            <w:r w:rsidRPr="003077C5">
              <w:rPr>
                <w:rFonts w:ascii="Times New Roman" w:hAnsi="Times New Roman" w:cs="Times New Roman"/>
                <w:b/>
                <w:bCs/>
              </w:rPr>
              <w:t>1</w:t>
            </w:r>
            <w:bookmarkEnd w:id="267"/>
            <w:bookmarkEnd w:id="268"/>
          </w:p>
        </w:tc>
        <w:tc>
          <w:tcPr>
            <w:tcW w:w="1248" w:type="dxa"/>
            <w:vAlign w:val="center"/>
          </w:tcPr>
          <w:p w:rsidR="00E566E1" w:rsidRPr="003077C5" w:rsidRDefault="00E566E1" w:rsidP="00094FFC">
            <w:pPr>
              <w:spacing w:line="360" w:lineRule="auto"/>
              <w:jc w:val="center"/>
              <w:outlineLvl w:val="2"/>
              <w:rPr>
                <w:rFonts w:ascii="Times New Roman" w:hAnsi="Times New Roman" w:cs="Times New Roman"/>
                <w:bCs/>
              </w:rPr>
            </w:pPr>
            <w:bookmarkStart w:id="269" w:name="_Toc471807172"/>
            <w:bookmarkStart w:id="270" w:name="_Toc472925951"/>
            <w:r w:rsidRPr="003077C5">
              <w:rPr>
                <w:rFonts w:ascii="Times New Roman" w:hAnsi="Times New Roman" w:cs="Times New Roman"/>
                <w:bCs/>
              </w:rPr>
              <w:t>Сбор, вызов и утилизация бытовых отходов</w:t>
            </w:r>
            <w:bookmarkEnd w:id="269"/>
            <w:bookmarkEnd w:id="270"/>
          </w:p>
        </w:tc>
        <w:tc>
          <w:tcPr>
            <w:tcW w:w="1573" w:type="dxa"/>
          </w:tcPr>
          <w:p w:rsidR="00E566E1" w:rsidRPr="003077C5" w:rsidRDefault="00E566E1" w:rsidP="00094FFC">
            <w:pPr>
              <w:jc w:val="center"/>
              <w:outlineLvl w:val="2"/>
              <w:rPr>
                <w:rFonts w:ascii="Times New Roman" w:hAnsi="Times New Roman" w:cs="Times New Roman"/>
                <w:bCs/>
              </w:rPr>
            </w:pPr>
            <w:bookmarkStart w:id="271" w:name="_Toc471807173"/>
            <w:bookmarkStart w:id="272" w:name="_Toc472925952"/>
            <w:r w:rsidRPr="003077C5">
              <w:rPr>
                <w:rFonts w:ascii="Times New Roman" w:hAnsi="Times New Roman" w:cs="Times New Roman"/>
                <w:bCs/>
              </w:rPr>
              <w:t>Снижение затрат и повышение качества оказания услуг по сбору и утилизации бытовых отходов</w:t>
            </w:r>
            <w:bookmarkEnd w:id="271"/>
            <w:bookmarkEnd w:id="272"/>
          </w:p>
        </w:tc>
        <w:tc>
          <w:tcPr>
            <w:tcW w:w="1527" w:type="dxa"/>
            <w:vAlign w:val="center"/>
          </w:tcPr>
          <w:p w:rsidR="00E566E1" w:rsidRDefault="00E566E1" w:rsidP="00094FFC">
            <w:pPr>
              <w:spacing w:line="360" w:lineRule="auto"/>
              <w:jc w:val="center"/>
              <w:outlineLvl w:val="2"/>
              <w:rPr>
                <w:rFonts w:ascii="Times New Roman" w:hAnsi="Times New Roman" w:cs="Times New Roman"/>
                <w:bCs/>
              </w:rPr>
            </w:pPr>
            <w:bookmarkStart w:id="273" w:name="_Toc472925953"/>
            <w:bookmarkStart w:id="274" w:name="_Toc471807174"/>
            <w:r w:rsidRPr="003077C5">
              <w:rPr>
                <w:rFonts w:ascii="Times New Roman" w:hAnsi="Times New Roman" w:cs="Times New Roman"/>
                <w:bCs/>
              </w:rPr>
              <w:t xml:space="preserve">Приобретение </w:t>
            </w:r>
            <w:r>
              <w:rPr>
                <w:rFonts w:ascii="Times New Roman" w:hAnsi="Times New Roman" w:cs="Times New Roman"/>
                <w:bCs/>
              </w:rPr>
              <w:t>и установка контейнеров емк. 1.1 м3 -25 ед.</w:t>
            </w:r>
            <w:bookmarkEnd w:id="273"/>
          </w:p>
          <w:p w:rsidR="00E566E1" w:rsidRPr="003077C5" w:rsidRDefault="00E566E1" w:rsidP="00094FFC">
            <w:pPr>
              <w:spacing w:line="360" w:lineRule="auto"/>
              <w:jc w:val="center"/>
              <w:outlineLvl w:val="2"/>
              <w:rPr>
                <w:rFonts w:ascii="Times New Roman" w:hAnsi="Times New Roman" w:cs="Times New Roman"/>
                <w:bCs/>
              </w:rPr>
            </w:pPr>
            <w:bookmarkStart w:id="275" w:name="_Toc472925954"/>
            <w:r>
              <w:rPr>
                <w:rFonts w:ascii="Times New Roman" w:hAnsi="Times New Roman" w:cs="Times New Roman"/>
                <w:bCs/>
              </w:rPr>
              <w:t>емк. 5</w:t>
            </w:r>
            <w:r w:rsidRPr="003077C5">
              <w:rPr>
                <w:rFonts w:ascii="Times New Roman" w:hAnsi="Times New Roman" w:cs="Times New Roman"/>
                <w:bCs/>
              </w:rPr>
              <w:t xml:space="preserve"> куб.м – </w:t>
            </w:r>
            <w:r>
              <w:rPr>
                <w:rFonts w:ascii="Times New Roman" w:hAnsi="Times New Roman" w:cs="Times New Roman"/>
                <w:bCs/>
              </w:rPr>
              <w:t>1</w:t>
            </w:r>
            <w:r w:rsidRPr="003077C5">
              <w:rPr>
                <w:rFonts w:ascii="Times New Roman" w:hAnsi="Times New Roman" w:cs="Times New Roman"/>
                <w:bCs/>
              </w:rPr>
              <w:t xml:space="preserve"> ед.</w:t>
            </w:r>
            <w:bookmarkEnd w:id="274"/>
            <w:bookmarkEnd w:id="275"/>
          </w:p>
        </w:tc>
        <w:tc>
          <w:tcPr>
            <w:tcW w:w="1308" w:type="dxa"/>
            <w:vAlign w:val="center"/>
          </w:tcPr>
          <w:p w:rsidR="00E566E1" w:rsidRPr="00085E05" w:rsidRDefault="00E566E1" w:rsidP="00094FFC">
            <w:pPr>
              <w:spacing w:line="360" w:lineRule="auto"/>
              <w:jc w:val="center"/>
              <w:outlineLvl w:val="2"/>
              <w:rPr>
                <w:rFonts w:ascii="Times New Roman" w:hAnsi="Times New Roman" w:cs="Times New Roman"/>
                <w:bCs/>
                <w:sz w:val="26"/>
                <w:szCs w:val="26"/>
              </w:rPr>
            </w:pPr>
            <w:bookmarkStart w:id="276" w:name="_Toc472925955"/>
            <w:r>
              <w:rPr>
                <w:rFonts w:ascii="Times New Roman" w:hAnsi="Times New Roman" w:cs="Times New Roman"/>
                <w:bCs/>
                <w:sz w:val="26"/>
                <w:szCs w:val="26"/>
              </w:rPr>
              <w:t>345</w:t>
            </w:r>
            <w:bookmarkEnd w:id="276"/>
          </w:p>
        </w:tc>
        <w:tc>
          <w:tcPr>
            <w:tcW w:w="1417" w:type="dxa"/>
            <w:vAlign w:val="center"/>
          </w:tcPr>
          <w:p w:rsidR="00E566E1" w:rsidRPr="003077C5" w:rsidRDefault="00E566E1" w:rsidP="00094FFC">
            <w:pPr>
              <w:spacing w:line="360" w:lineRule="auto"/>
              <w:jc w:val="center"/>
              <w:outlineLvl w:val="2"/>
              <w:rPr>
                <w:rFonts w:ascii="Times New Roman" w:hAnsi="Times New Roman" w:cs="Times New Roman"/>
                <w:bCs/>
              </w:rPr>
            </w:pPr>
            <w:bookmarkStart w:id="277" w:name="_Toc471807176"/>
            <w:bookmarkStart w:id="278" w:name="_Toc472925956"/>
            <w:r>
              <w:rPr>
                <w:rFonts w:ascii="Times New Roman" w:hAnsi="Times New Roman" w:cs="Times New Roman"/>
                <w:bCs/>
              </w:rPr>
              <w:t>2018-2028</w:t>
            </w:r>
            <w:bookmarkEnd w:id="277"/>
            <w:bookmarkEnd w:id="278"/>
          </w:p>
        </w:tc>
        <w:tc>
          <w:tcPr>
            <w:tcW w:w="1878" w:type="dxa"/>
            <w:vAlign w:val="center"/>
          </w:tcPr>
          <w:p w:rsidR="00E566E1" w:rsidRPr="003077C5" w:rsidRDefault="00E566E1" w:rsidP="00094FFC">
            <w:pPr>
              <w:spacing w:line="360" w:lineRule="auto"/>
              <w:jc w:val="center"/>
              <w:outlineLvl w:val="2"/>
              <w:rPr>
                <w:rFonts w:ascii="Times New Roman" w:hAnsi="Times New Roman" w:cs="Times New Roman"/>
                <w:bCs/>
              </w:rPr>
            </w:pPr>
            <w:bookmarkStart w:id="279" w:name="_Toc471807177"/>
            <w:bookmarkStart w:id="280" w:name="_Toc472925957"/>
            <w:r>
              <w:rPr>
                <w:rFonts w:ascii="Times New Roman" w:hAnsi="Times New Roman" w:cs="Times New Roman"/>
                <w:bCs/>
              </w:rPr>
              <w:t>Средства местного бюджета</w:t>
            </w:r>
            <w:bookmarkEnd w:id="279"/>
            <w:bookmarkEnd w:id="280"/>
          </w:p>
        </w:tc>
      </w:tr>
      <w:tr w:rsidR="00E566E1" w:rsidRPr="003077C5" w:rsidTr="00094FFC">
        <w:tc>
          <w:tcPr>
            <w:tcW w:w="548" w:type="dxa"/>
          </w:tcPr>
          <w:p w:rsidR="00E566E1" w:rsidRPr="003077C5" w:rsidRDefault="00E566E1" w:rsidP="00094FFC">
            <w:pPr>
              <w:spacing w:line="360" w:lineRule="auto"/>
              <w:jc w:val="center"/>
              <w:outlineLvl w:val="2"/>
              <w:rPr>
                <w:rFonts w:ascii="Times New Roman" w:hAnsi="Times New Roman" w:cs="Times New Roman"/>
                <w:b/>
                <w:bCs/>
              </w:rPr>
            </w:pPr>
          </w:p>
        </w:tc>
        <w:tc>
          <w:tcPr>
            <w:tcW w:w="1248" w:type="dxa"/>
          </w:tcPr>
          <w:p w:rsidR="00E566E1" w:rsidRPr="003077C5" w:rsidRDefault="00E566E1" w:rsidP="00094FFC">
            <w:pPr>
              <w:spacing w:line="360" w:lineRule="auto"/>
              <w:jc w:val="center"/>
              <w:outlineLvl w:val="2"/>
              <w:rPr>
                <w:rFonts w:ascii="Times New Roman" w:hAnsi="Times New Roman" w:cs="Times New Roman"/>
                <w:b/>
                <w:bCs/>
              </w:rPr>
            </w:pPr>
            <w:bookmarkStart w:id="281" w:name="_Toc471807178"/>
            <w:bookmarkStart w:id="282" w:name="_Toc472925958"/>
            <w:r w:rsidRPr="003077C5">
              <w:rPr>
                <w:rFonts w:ascii="Times New Roman" w:hAnsi="Times New Roman" w:cs="Times New Roman"/>
                <w:b/>
                <w:bCs/>
              </w:rPr>
              <w:t>Итого</w:t>
            </w:r>
            <w:bookmarkEnd w:id="281"/>
            <w:bookmarkEnd w:id="282"/>
          </w:p>
        </w:tc>
        <w:tc>
          <w:tcPr>
            <w:tcW w:w="1573" w:type="dxa"/>
          </w:tcPr>
          <w:p w:rsidR="00E566E1" w:rsidRPr="003077C5" w:rsidRDefault="00E566E1" w:rsidP="00094FFC">
            <w:pPr>
              <w:spacing w:line="360" w:lineRule="auto"/>
              <w:jc w:val="center"/>
              <w:outlineLvl w:val="2"/>
              <w:rPr>
                <w:rFonts w:ascii="Times New Roman" w:hAnsi="Times New Roman" w:cs="Times New Roman"/>
                <w:b/>
                <w:bCs/>
              </w:rPr>
            </w:pPr>
          </w:p>
        </w:tc>
        <w:tc>
          <w:tcPr>
            <w:tcW w:w="1527" w:type="dxa"/>
          </w:tcPr>
          <w:p w:rsidR="00E566E1" w:rsidRPr="003077C5" w:rsidRDefault="00E566E1" w:rsidP="00094FFC">
            <w:pPr>
              <w:spacing w:line="360" w:lineRule="auto"/>
              <w:jc w:val="center"/>
              <w:outlineLvl w:val="2"/>
              <w:rPr>
                <w:rFonts w:ascii="Times New Roman" w:hAnsi="Times New Roman" w:cs="Times New Roman"/>
                <w:b/>
                <w:bCs/>
              </w:rPr>
            </w:pPr>
          </w:p>
        </w:tc>
        <w:tc>
          <w:tcPr>
            <w:tcW w:w="1308" w:type="dxa"/>
            <w:vAlign w:val="center"/>
          </w:tcPr>
          <w:p w:rsidR="00E566E1" w:rsidRPr="00085E05" w:rsidRDefault="00E566E1" w:rsidP="00094FFC">
            <w:pPr>
              <w:spacing w:line="360" w:lineRule="auto"/>
              <w:jc w:val="center"/>
              <w:outlineLvl w:val="2"/>
              <w:rPr>
                <w:rFonts w:ascii="Times New Roman" w:hAnsi="Times New Roman" w:cs="Times New Roman"/>
                <w:b/>
                <w:bCs/>
                <w:sz w:val="26"/>
                <w:szCs w:val="26"/>
              </w:rPr>
            </w:pPr>
            <w:bookmarkStart w:id="283" w:name="_Toc472925959"/>
            <w:r>
              <w:rPr>
                <w:rFonts w:ascii="Times New Roman" w:hAnsi="Times New Roman" w:cs="Times New Roman"/>
                <w:b/>
                <w:bCs/>
                <w:sz w:val="26"/>
                <w:szCs w:val="26"/>
              </w:rPr>
              <w:t>345</w:t>
            </w:r>
            <w:bookmarkEnd w:id="283"/>
          </w:p>
        </w:tc>
        <w:tc>
          <w:tcPr>
            <w:tcW w:w="1417" w:type="dxa"/>
          </w:tcPr>
          <w:p w:rsidR="00E566E1" w:rsidRPr="003077C5" w:rsidRDefault="00E566E1" w:rsidP="00094FFC">
            <w:pPr>
              <w:spacing w:line="360" w:lineRule="auto"/>
              <w:jc w:val="center"/>
              <w:outlineLvl w:val="2"/>
              <w:rPr>
                <w:rFonts w:ascii="Times New Roman" w:hAnsi="Times New Roman" w:cs="Times New Roman"/>
                <w:b/>
                <w:bCs/>
              </w:rPr>
            </w:pPr>
          </w:p>
        </w:tc>
        <w:tc>
          <w:tcPr>
            <w:tcW w:w="1878" w:type="dxa"/>
          </w:tcPr>
          <w:p w:rsidR="00E566E1" w:rsidRPr="003077C5" w:rsidRDefault="00E566E1" w:rsidP="00094FFC">
            <w:pPr>
              <w:spacing w:line="360" w:lineRule="auto"/>
              <w:jc w:val="center"/>
              <w:outlineLvl w:val="2"/>
              <w:rPr>
                <w:rFonts w:ascii="Times New Roman" w:hAnsi="Times New Roman" w:cs="Times New Roman"/>
                <w:b/>
                <w:bCs/>
              </w:rPr>
            </w:pPr>
          </w:p>
        </w:tc>
      </w:tr>
    </w:tbl>
    <w:p w:rsidR="00E566E1" w:rsidRDefault="00E566E1">
      <w:pPr>
        <w:spacing w:after="160" w:line="259" w:lineRule="auto"/>
      </w:pPr>
    </w:p>
    <w:p w:rsidR="00E566E1" w:rsidRDefault="00E566E1">
      <w:pPr>
        <w:spacing w:after="160" w:line="259" w:lineRule="auto"/>
      </w:pPr>
      <w:r>
        <w:br w:type="page"/>
      </w:r>
    </w:p>
    <w:p w:rsidR="00213876" w:rsidRPr="00213876" w:rsidRDefault="00213876" w:rsidP="00213876">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284" w:name="_Toc470684955"/>
      <w:bookmarkStart w:id="285" w:name="_Toc471810394"/>
      <w:bookmarkStart w:id="286" w:name="_Toc472925960"/>
      <w:r w:rsidRPr="00213876">
        <w:rPr>
          <w:rFonts w:ascii="Times New Roman" w:eastAsia="Times New Roman" w:hAnsi="Times New Roman" w:cs="Times New Roman"/>
          <w:b/>
          <w:bCs/>
          <w:color w:val="000000"/>
          <w:sz w:val="28"/>
          <w:szCs w:val="28"/>
        </w:rPr>
        <w:lastRenderedPageBreak/>
        <w:t>6. Источники инвестиций, тарифы и доступность программы для населения</w:t>
      </w:r>
      <w:bookmarkEnd w:id="284"/>
      <w:bookmarkEnd w:id="285"/>
      <w:bookmarkEnd w:id="286"/>
    </w:p>
    <w:p w:rsidR="00213876" w:rsidRPr="00213876" w:rsidRDefault="00213876" w:rsidP="00213876">
      <w:pPr>
        <w:rPr>
          <w:rFonts w:ascii="Calibri" w:eastAsia="Calibri" w:hAnsi="Calibri" w:cs="Times New Roman"/>
        </w:rPr>
      </w:pPr>
    </w:p>
    <w:p w:rsidR="00213876" w:rsidRPr="00213876" w:rsidRDefault="00213876" w:rsidP="00213876">
      <w:pPr>
        <w:spacing w:after="0" w:line="360" w:lineRule="auto"/>
        <w:ind w:firstLine="567"/>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213876" w:rsidRPr="00213876" w:rsidRDefault="00213876" w:rsidP="00213876">
      <w:pPr>
        <w:spacing w:after="0" w:line="360" w:lineRule="auto"/>
        <w:ind w:firstLine="567"/>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213876" w:rsidRPr="00213876" w:rsidRDefault="00213876" w:rsidP="00213876">
      <w:pPr>
        <w:spacing w:after="0" w:line="360" w:lineRule="auto"/>
        <w:ind w:firstLine="709"/>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213876" w:rsidRPr="00213876" w:rsidRDefault="00213876" w:rsidP="00213876">
      <w:pPr>
        <w:spacing w:after="0" w:line="360" w:lineRule="auto"/>
        <w:ind w:firstLine="709"/>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 xml:space="preserve">Запланированный объем средств на реализацию Программы на 2018 - 2028 годы составляет </w:t>
      </w:r>
      <w:r>
        <w:rPr>
          <w:rFonts w:ascii="Times New Roman" w:eastAsia="Calibri" w:hAnsi="Times New Roman" w:cs="Times New Roman"/>
          <w:b/>
          <w:sz w:val="28"/>
          <w:szCs w:val="28"/>
        </w:rPr>
        <w:t>4</w:t>
      </w:r>
      <w:r w:rsidR="00E566E1">
        <w:rPr>
          <w:rFonts w:ascii="Times New Roman" w:eastAsia="Calibri" w:hAnsi="Times New Roman" w:cs="Times New Roman"/>
          <w:b/>
          <w:sz w:val="28"/>
          <w:szCs w:val="28"/>
        </w:rPr>
        <w:t>345</w:t>
      </w:r>
      <w:r w:rsidRPr="00213876">
        <w:rPr>
          <w:rFonts w:ascii="Times New Roman" w:eastAsia="Calibri" w:hAnsi="Times New Roman" w:cs="Times New Roman"/>
          <w:sz w:val="28"/>
          <w:szCs w:val="28"/>
        </w:rPr>
        <w:t>тыс. рублей</w:t>
      </w:r>
    </w:p>
    <w:p w:rsidR="00213876" w:rsidRPr="00213876" w:rsidRDefault="00213876" w:rsidP="00213876">
      <w:pPr>
        <w:spacing w:after="0" w:line="360" w:lineRule="auto"/>
        <w:ind w:firstLine="709"/>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w:t>
      </w:r>
      <w:r>
        <w:rPr>
          <w:rFonts w:ascii="Times New Roman" w:eastAsia="Calibri" w:hAnsi="Times New Roman" w:cs="Times New Roman"/>
          <w:sz w:val="28"/>
          <w:szCs w:val="28"/>
        </w:rPr>
        <w:t>цах 1</w:t>
      </w:r>
      <w:r w:rsidR="00E566E1">
        <w:rPr>
          <w:rFonts w:ascii="Times New Roman" w:eastAsia="Calibri" w:hAnsi="Times New Roman" w:cs="Times New Roman"/>
          <w:sz w:val="28"/>
          <w:szCs w:val="28"/>
        </w:rPr>
        <w:t>2</w:t>
      </w:r>
      <w:r>
        <w:rPr>
          <w:rFonts w:ascii="Times New Roman" w:eastAsia="Calibri" w:hAnsi="Times New Roman" w:cs="Times New Roman"/>
          <w:sz w:val="28"/>
          <w:szCs w:val="28"/>
        </w:rPr>
        <w:t xml:space="preserve">  и 1</w:t>
      </w:r>
      <w:r w:rsidR="00E566E1">
        <w:rPr>
          <w:rFonts w:ascii="Times New Roman" w:eastAsia="Calibri" w:hAnsi="Times New Roman" w:cs="Times New Roman"/>
          <w:sz w:val="28"/>
          <w:szCs w:val="28"/>
        </w:rPr>
        <w:t>3</w:t>
      </w:r>
    </w:p>
    <w:p w:rsidR="00213876" w:rsidRPr="00213876" w:rsidRDefault="00213876" w:rsidP="00213876">
      <w:pPr>
        <w:spacing w:after="0" w:line="360" w:lineRule="auto"/>
        <w:ind w:firstLine="709"/>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213876" w:rsidRPr="00213876" w:rsidRDefault="00213876" w:rsidP="00213876">
      <w:pPr>
        <w:rPr>
          <w:rFonts w:ascii="Times New Roman" w:eastAsia="Calibri" w:hAnsi="Times New Roman" w:cs="Times New Roman"/>
          <w:sz w:val="28"/>
        </w:rPr>
      </w:pPr>
      <w:r w:rsidRPr="00213876">
        <w:rPr>
          <w:rFonts w:ascii="Calibri" w:eastAsia="Calibri" w:hAnsi="Calibri" w:cs="Times New Roman"/>
        </w:rPr>
        <w:br w:type="page"/>
      </w:r>
    </w:p>
    <w:p w:rsidR="00213876" w:rsidRPr="00213876" w:rsidRDefault="00213876" w:rsidP="00213876">
      <w:pPr>
        <w:spacing w:line="360" w:lineRule="auto"/>
        <w:jc w:val="center"/>
        <w:rPr>
          <w:rFonts w:ascii="Times New Roman" w:eastAsia="Calibri" w:hAnsi="Times New Roman" w:cs="Times New Roman"/>
          <w:b/>
          <w:sz w:val="28"/>
          <w:szCs w:val="28"/>
        </w:rPr>
      </w:pPr>
      <w:r w:rsidRPr="00213876">
        <w:rPr>
          <w:rFonts w:ascii="Times New Roman" w:eastAsia="Calibri" w:hAnsi="Times New Roman" w:cs="Times New Roman"/>
          <w:b/>
          <w:sz w:val="28"/>
          <w:szCs w:val="28"/>
        </w:rPr>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213876" w:rsidRPr="00213876" w:rsidRDefault="00E566E1" w:rsidP="00213876">
      <w:pPr>
        <w:spacing w:after="0" w:line="360" w:lineRule="auto"/>
        <w:ind w:firstLine="720"/>
        <w:jc w:val="both"/>
        <w:rPr>
          <w:rFonts w:ascii="Times New Roman" w:eastAsia="Calibri" w:hAnsi="Times New Roman" w:cs="Times New Roman"/>
          <w:sz w:val="28"/>
        </w:rPr>
      </w:pPr>
      <w:r>
        <w:rPr>
          <w:rFonts w:ascii="Times New Roman" w:eastAsia="Calibri" w:hAnsi="Times New Roman" w:cs="Times New Roman"/>
          <w:sz w:val="28"/>
        </w:rPr>
        <w:t>Таблица 12</w:t>
      </w:r>
    </w:p>
    <w:tbl>
      <w:tblPr>
        <w:tblW w:w="11057"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536"/>
        <w:gridCol w:w="867"/>
        <w:gridCol w:w="1344"/>
        <w:gridCol w:w="1708"/>
        <w:gridCol w:w="1342"/>
        <w:gridCol w:w="1276"/>
        <w:gridCol w:w="1417"/>
      </w:tblGrid>
      <w:tr w:rsidR="00E566E1" w:rsidRPr="00E566E1" w:rsidTr="00094FFC">
        <w:trPr>
          <w:trHeight w:val="327"/>
        </w:trPr>
        <w:tc>
          <w:tcPr>
            <w:tcW w:w="567" w:type="dxa"/>
            <w:vMerge w:val="restart"/>
          </w:tcPr>
          <w:p w:rsidR="00E566E1" w:rsidRPr="00E566E1" w:rsidRDefault="00E566E1" w:rsidP="00E566E1">
            <w:pPr>
              <w:spacing w:line="360" w:lineRule="auto"/>
              <w:jc w:val="center"/>
              <w:outlineLvl w:val="2"/>
              <w:rPr>
                <w:rFonts w:ascii="Times New Roman" w:eastAsia="Calibri" w:hAnsi="Times New Roman" w:cs="Times New Roman"/>
                <w:b/>
                <w:bCs/>
                <w:sz w:val="18"/>
                <w:szCs w:val="18"/>
              </w:rPr>
            </w:pPr>
            <w:bookmarkStart w:id="287" w:name="_Toc469394155"/>
            <w:bookmarkStart w:id="288" w:name="_Toc469394821"/>
            <w:bookmarkStart w:id="289" w:name="_Toc470093498"/>
            <w:bookmarkStart w:id="290" w:name="_Toc470617178"/>
            <w:bookmarkStart w:id="291" w:name="_Toc471807235"/>
            <w:bookmarkStart w:id="292" w:name="_Toc472880402"/>
            <w:bookmarkStart w:id="293" w:name="_Toc472925961"/>
            <w:r w:rsidRPr="00E566E1">
              <w:rPr>
                <w:rFonts w:ascii="Times New Roman" w:eastAsia="Calibri" w:hAnsi="Times New Roman" w:cs="Times New Roman"/>
                <w:b/>
                <w:bCs/>
                <w:sz w:val="18"/>
                <w:szCs w:val="18"/>
              </w:rPr>
              <w:t>№ п/п</w:t>
            </w:r>
            <w:bookmarkEnd w:id="287"/>
            <w:bookmarkEnd w:id="288"/>
            <w:bookmarkEnd w:id="289"/>
            <w:bookmarkEnd w:id="290"/>
            <w:bookmarkEnd w:id="291"/>
            <w:bookmarkEnd w:id="292"/>
            <w:bookmarkEnd w:id="293"/>
          </w:p>
          <w:p w:rsidR="00E566E1" w:rsidRPr="00E566E1" w:rsidRDefault="00E566E1" w:rsidP="00E566E1">
            <w:pPr>
              <w:spacing w:line="360" w:lineRule="auto"/>
              <w:jc w:val="center"/>
              <w:outlineLvl w:val="2"/>
              <w:rPr>
                <w:rFonts w:ascii="Times New Roman" w:eastAsia="Calibri" w:hAnsi="Times New Roman" w:cs="Times New Roman"/>
                <w:b/>
                <w:bCs/>
                <w:sz w:val="18"/>
                <w:szCs w:val="18"/>
              </w:rPr>
            </w:pPr>
          </w:p>
        </w:tc>
        <w:tc>
          <w:tcPr>
            <w:tcW w:w="2536" w:type="dxa"/>
            <w:vMerge w:val="restart"/>
          </w:tcPr>
          <w:p w:rsidR="00E566E1" w:rsidRPr="00E566E1" w:rsidRDefault="00E566E1" w:rsidP="00E566E1">
            <w:pPr>
              <w:jc w:val="center"/>
              <w:rPr>
                <w:rFonts w:ascii="Times New Roman" w:eastAsia="Calibri" w:hAnsi="Times New Roman" w:cs="Times New Roman"/>
                <w:b/>
                <w:bCs/>
                <w:sz w:val="18"/>
                <w:szCs w:val="18"/>
              </w:rPr>
            </w:pPr>
            <w:r w:rsidRPr="00E566E1">
              <w:rPr>
                <w:rFonts w:ascii="Times New Roman" w:eastAsia="Calibri" w:hAnsi="Times New Roman" w:cs="Times New Roman"/>
                <w:b/>
                <w:bCs/>
                <w:sz w:val="18"/>
                <w:szCs w:val="18"/>
              </w:rPr>
              <w:t>Программы инвестиционных проектов</w:t>
            </w:r>
          </w:p>
          <w:p w:rsidR="00E566E1" w:rsidRPr="00E566E1" w:rsidRDefault="00E566E1" w:rsidP="00E566E1">
            <w:pPr>
              <w:spacing w:line="360" w:lineRule="auto"/>
              <w:jc w:val="center"/>
              <w:outlineLvl w:val="2"/>
              <w:rPr>
                <w:rFonts w:ascii="Times New Roman" w:eastAsia="Calibri" w:hAnsi="Times New Roman" w:cs="Times New Roman"/>
                <w:b/>
                <w:bCs/>
                <w:sz w:val="18"/>
                <w:szCs w:val="18"/>
              </w:rPr>
            </w:pPr>
          </w:p>
        </w:tc>
        <w:tc>
          <w:tcPr>
            <w:tcW w:w="867" w:type="dxa"/>
            <w:vMerge w:val="restart"/>
          </w:tcPr>
          <w:p w:rsidR="00E566E1" w:rsidRPr="00E566E1" w:rsidRDefault="00E566E1" w:rsidP="00E566E1">
            <w:pPr>
              <w:jc w:val="center"/>
              <w:rPr>
                <w:rFonts w:ascii="Times New Roman" w:eastAsia="Calibri" w:hAnsi="Times New Roman" w:cs="Times New Roman"/>
                <w:b/>
                <w:bCs/>
                <w:sz w:val="18"/>
                <w:szCs w:val="18"/>
              </w:rPr>
            </w:pPr>
            <w:r w:rsidRPr="00E566E1">
              <w:rPr>
                <w:rFonts w:ascii="Times New Roman" w:eastAsia="Calibri" w:hAnsi="Times New Roman" w:cs="Times New Roman"/>
                <w:b/>
                <w:bCs/>
                <w:sz w:val="18"/>
                <w:szCs w:val="18"/>
              </w:rPr>
              <w:t>Всего</w:t>
            </w:r>
          </w:p>
          <w:p w:rsidR="00E566E1" w:rsidRPr="00E566E1" w:rsidRDefault="00E566E1" w:rsidP="00E566E1">
            <w:pPr>
              <w:spacing w:line="360" w:lineRule="auto"/>
              <w:jc w:val="center"/>
              <w:outlineLvl w:val="2"/>
              <w:rPr>
                <w:rFonts w:ascii="Times New Roman" w:eastAsia="Calibri" w:hAnsi="Times New Roman" w:cs="Times New Roman"/>
                <w:b/>
                <w:bCs/>
                <w:sz w:val="18"/>
                <w:szCs w:val="18"/>
              </w:rPr>
            </w:pPr>
          </w:p>
        </w:tc>
        <w:tc>
          <w:tcPr>
            <w:tcW w:w="7087" w:type="dxa"/>
            <w:gridSpan w:val="5"/>
          </w:tcPr>
          <w:p w:rsidR="00E566E1" w:rsidRPr="00E566E1" w:rsidRDefault="00E566E1" w:rsidP="00E566E1">
            <w:pPr>
              <w:spacing w:line="360" w:lineRule="auto"/>
              <w:jc w:val="center"/>
              <w:outlineLvl w:val="2"/>
              <w:rPr>
                <w:rFonts w:ascii="Times New Roman" w:eastAsia="Calibri" w:hAnsi="Times New Roman" w:cs="Times New Roman"/>
                <w:b/>
                <w:bCs/>
                <w:sz w:val="18"/>
                <w:szCs w:val="18"/>
              </w:rPr>
            </w:pPr>
            <w:bookmarkStart w:id="294" w:name="_Toc469394156"/>
            <w:bookmarkStart w:id="295" w:name="_Toc469394822"/>
            <w:bookmarkStart w:id="296" w:name="_Toc470093499"/>
            <w:bookmarkStart w:id="297" w:name="_Toc470617179"/>
            <w:bookmarkStart w:id="298" w:name="_Toc471807236"/>
            <w:bookmarkStart w:id="299" w:name="_Toc472880403"/>
            <w:bookmarkStart w:id="300" w:name="_Toc472925962"/>
            <w:r w:rsidRPr="00E566E1">
              <w:rPr>
                <w:rFonts w:ascii="Times New Roman" w:eastAsia="Calibri" w:hAnsi="Times New Roman" w:cs="Times New Roman"/>
                <w:b/>
                <w:bCs/>
                <w:sz w:val="18"/>
                <w:szCs w:val="18"/>
              </w:rPr>
              <w:t>В том числе по источникам финансирования</w:t>
            </w:r>
            <w:bookmarkEnd w:id="294"/>
            <w:bookmarkEnd w:id="295"/>
            <w:bookmarkEnd w:id="296"/>
            <w:bookmarkEnd w:id="297"/>
            <w:bookmarkEnd w:id="298"/>
            <w:bookmarkEnd w:id="299"/>
            <w:bookmarkEnd w:id="300"/>
          </w:p>
        </w:tc>
      </w:tr>
      <w:tr w:rsidR="00E566E1" w:rsidRPr="00E566E1" w:rsidTr="00094FFC">
        <w:trPr>
          <w:trHeight w:val="422"/>
        </w:trPr>
        <w:tc>
          <w:tcPr>
            <w:tcW w:w="567" w:type="dxa"/>
            <w:vMerge/>
          </w:tcPr>
          <w:p w:rsidR="00E566E1" w:rsidRPr="00E566E1" w:rsidRDefault="00E566E1" w:rsidP="00E566E1">
            <w:pPr>
              <w:spacing w:line="360" w:lineRule="auto"/>
              <w:ind w:left="324"/>
              <w:jc w:val="center"/>
              <w:outlineLvl w:val="2"/>
              <w:rPr>
                <w:rFonts w:ascii="Times New Roman" w:eastAsia="Calibri" w:hAnsi="Times New Roman" w:cs="Times New Roman"/>
                <w:b/>
                <w:bCs/>
                <w:sz w:val="18"/>
                <w:szCs w:val="18"/>
              </w:rPr>
            </w:pPr>
          </w:p>
        </w:tc>
        <w:tc>
          <w:tcPr>
            <w:tcW w:w="2536" w:type="dxa"/>
            <w:vMerge/>
          </w:tcPr>
          <w:p w:rsidR="00E566E1" w:rsidRPr="00E566E1" w:rsidRDefault="00E566E1" w:rsidP="00E566E1">
            <w:pPr>
              <w:jc w:val="center"/>
              <w:rPr>
                <w:rFonts w:ascii="Times New Roman" w:eastAsia="Calibri" w:hAnsi="Times New Roman" w:cs="Times New Roman"/>
                <w:b/>
                <w:bCs/>
                <w:sz w:val="18"/>
                <w:szCs w:val="18"/>
              </w:rPr>
            </w:pPr>
          </w:p>
        </w:tc>
        <w:tc>
          <w:tcPr>
            <w:tcW w:w="867" w:type="dxa"/>
            <w:vMerge/>
          </w:tcPr>
          <w:p w:rsidR="00E566E1" w:rsidRPr="00E566E1" w:rsidRDefault="00E566E1" w:rsidP="00E566E1">
            <w:pPr>
              <w:jc w:val="center"/>
              <w:rPr>
                <w:rFonts w:ascii="Times New Roman" w:eastAsia="Calibri" w:hAnsi="Times New Roman" w:cs="Times New Roman"/>
                <w:b/>
                <w:bCs/>
                <w:sz w:val="18"/>
                <w:szCs w:val="18"/>
              </w:rPr>
            </w:pPr>
          </w:p>
        </w:tc>
        <w:tc>
          <w:tcPr>
            <w:tcW w:w="1344" w:type="dxa"/>
          </w:tcPr>
          <w:p w:rsidR="00E566E1" w:rsidRPr="00E566E1" w:rsidRDefault="00E566E1" w:rsidP="00E566E1">
            <w:pPr>
              <w:jc w:val="center"/>
              <w:outlineLvl w:val="2"/>
              <w:rPr>
                <w:rFonts w:ascii="Times New Roman" w:eastAsia="Calibri" w:hAnsi="Times New Roman" w:cs="Times New Roman"/>
                <w:b/>
                <w:bCs/>
                <w:sz w:val="18"/>
                <w:szCs w:val="18"/>
              </w:rPr>
            </w:pPr>
            <w:bookmarkStart w:id="301" w:name="_Toc469394157"/>
            <w:bookmarkStart w:id="302" w:name="_Toc469394823"/>
            <w:bookmarkStart w:id="303" w:name="_Toc470093500"/>
            <w:bookmarkStart w:id="304" w:name="_Toc470617180"/>
            <w:bookmarkStart w:id="305" w:name="_Toc471807237"/>
            <w:bookmarkStart w:id="306" w:name="_Toc472880404"/>
            <w:bookmarkStart w:id="307" w:name="_Toc472925963"/>
            <w:r w:rsidRPr="00E566E1">
              <w:rPr>
                <w:rFonts w:ascii="Times New Roman" w:eastAsia="Calibri" w:hAnsi="Times New Roman" w:cs="Times New Roman"/>
                <w:b/>
                <w:bCs/>
                <w:sz w:val="18"/>
                <w:szCs w:val="18"/>
              </w:rPr>
              <w:t>Бюджетные средства федерального уровня</w:t>
            </w:r>
            <w:bookmarkEnd w:id="301"/>
            <w:bookmarkEnd w:id="302"/>
            <w:bookmarkEnd w:id="303"/>
            <w:bookmarkEnd w:id="304"/>
            <w:bookmarkEnd w:id="305"/>
            <w:bookmarkEnd w:id="306"/>
            <w:bookmarkEnd w:id="307"/>
          </w:p>
        </w:tc>
        <w:tc>
          <w:tcPr>
            <w:tcW w:w="1708" w:type="dxa"/>
          </w:tcPr>
          <w:p w:rsidR="00E566E1" w:rsidRPr="00E566E1" w:rsidRDefault="00E566E1" w:rsidP="00E566E1">
            <w:pPr>
              <w:jc w:val="center"/>
              <w:outlineLvl w:val="2"/>
              <w:rPr>
                <w:rFonts w:ascii="Times New Roman" w:eastAsia="Calibri" w:hAnsi="Times New Roman" w:cs="Times New Roman"/>
                <w:b/>
                <w:bCs/>
                <w:sz w:val="18"/>
                <w:szCs w:val="18"/>
              </w:rPr>
            </w:pPr>
            <w:bookmarkStart w:id="308" w:name="_Toc469394158"/>
            <w:bookmarkStart w:id="309" w:name="_Toc469394824"/>
            <w:bookmarkStart w:id="310" w:name="_Toc470093501"/>
            <w:bookmarkStart w:id="311" w:name="_Toc470617181"/>
            <w:bookmarkStart w:id="312" w:name="_Toc471807238"/>
            <w:bookmarkStart w:id="313" w:name="_Toc472880405"/>
            <w:bookmarkStart w:id="314" w:name="_Toc472925964"/>
            <w:r w:rsidRPr="00E566E1">
              <w:rPr>
                <w:rFonts w:ascii="Times New Roman" w:eastAsia="Calibri" w:hAnsi="Times New Roman" w:cs="Times New Roman"/>
                <w:b/>
                <w:bCs/>
                <w:sz w:val="18"/>
                <w:szCs w:val="18"/>
              </w:rPr>
              <w:t>Бюджетные средства республиканского уровня</w:t>
            </w:r>
            <w:bookmarkEnd w:id="308"/>
            <w:bookmarkEnd w:id="309"/>
            <w:bookmarkEnd w:id="310"/>
            <w:bookmarkEnd w:id="311"/>
            <w:bookmarkEnd w:id="312"/>
            <w:bookmarkEnd w:id="313"/>
            <w:bookmarkEnd w:id="314"/>
          </w:p>
        </w:tc>
        <w:tc>
          <w:tcPr>
            <w:tcW w:w="1342" w:type="dxa"/>
          </w:tcPr>
          <w:p w:rsidR="00E566E1" w:rsidRPr="00E566E1" w:rsidRDefault="00E566E1" w:rsidP="00E566E1">
            <w:pPr>
              <w:jc w:val="center"/>
              <w:outlineLvl w:val="2"/>
              <w:rPr>
                <w:rFonts w:ascii="Times New Roman" w:eastAsia="Calibri" w:hAnsi="Times New Roman" w:cs="Times New Roman"/>
                <w:b/>
                <w:bCs/>
                <w:sz w:val="18"/>
                <w:szCs w:val="18"/>
              </w:rPr>
            </w:pPr>
            <w:bookmarkStart w:id="315" w:name="_Toc469394159"/>
            <w:bookmarkStart w:id="316" w:name="_Toc469394825"/>
            <w:bookmarkStart w:id="317" w:name="_Toc470093502"/>
            <w:bookmarkStart w:id="318" w:name="_Toc470617182"/>
            <w:bookmarkStart w:id="319" w:name="_Toc471807239"/>
            <w:bookmarkStart w:id="320" w:name="_Toc472880406"/>
            <w:bookmarkStart w:id="321" w:name="_Toc472925965"/>
            <w:r w:rsidRPr="00E566E1">
              <w:rPr>
                <w:rFonts w:ascii="Times New Roman" w:eastAsia="Calibri" w:hAnsi="Times New Roman" w:cs="Times New Roman"/>
                <w:b/>
                <w:bCs/>
                <w:sz w:val="18"/>
                <w:szCs w:val="18"/>
              </w:rPr>
              <w:t>Бюджетные средства районного уровня</w:t>
            </w:r>
            <w:bookmarkEnd w:id="315"/>
            <w:bookmarkEnd w:id="316"/>
            <w:bookmarkEnd w:id="317"/>
            <w:bookmarkEnd w:id="318"/>
            <w:bookmarkEnd w:id="319"/>
            <w:bookmarkEnd w:id="320"/>
            <w:bookmarkEnd w:id="321"/>
          </w:p>
        </w:tc>
        <w:tc>
          <w:tcPr>
            <w:tcW w:w="1276" w:type="dxa"/>
          </w:tcPr>
          <w:p w:rsidR="00E566E1" w:rsidRPr="00E566E1" w:rsidRDefault="00E566E1" w:rsidP="00E566E1">
            <w:pPr>
              <w:jc w:val="center"/>
              <w:outlineLvl w:val="2"/>
              <w:rPr>
                <w:rFonts w:ascii="Times New Roman" w:eastAsia="Calibri" w:hAnsi="Times New Roman" w:cs="Times New Roman"/>
                <w:b/>
                <w:bCs/>
                <w:sz w:val="18"/>
                <w:szCs w:val="18"/>
              </w:rPr>
            </w:pPr>
            <w:bookmarkStart w:id="322" w:name="_Toc469394160"/>
            <w:bookmarkStart w:id="323" w:name="_Toc469394826"/>
            <w:bookmarkStart w:id="324" w:name="_Toc470093503"/>
            <w:bookmarkStart w:id="325" w:name="_Toc470617183"/>
            <w:bookmarkStart w:id="326" w:name="_Toc471807240"/>
            <w:bookmarkStart w:id="327" w:name="_Toc472880407"/>
            <w:bookmarkStart w:id="328" w:name="_Toc472925966"/>
            <w:r w:rsidRPr="00E566E1">
              <w:rPr>
                <w:rFonts w:ascii="Times New Roman" w:eastAsia="Calibri" w:hAnsi="Times New Roman" w:cs="Times New Roman"/>
                <w:b/>
                <w:bCs/>
                <w:sz w:val="18"/>
                <w:szCs w:val="18"/>
              </w:rPr>
              <w:t>Бюджетные средства местного уровня</w:t>
            </w:r>
            <w:bookmarkEnd w:id="322"/>
            <w:bookmarkEnd w:id="323"/>
            <w:bookmarkEnd w:id="324"/>
            <w:bookmarkEnd w:id="325"/>
            <w:bookmarkEnd w:id="326"/>
            <w:bookmarkEnd w:id="327"/>
            <w:bookmarkEnd w:id="328"/>
          </w:p>
        </w:tc>
        <w:tc>
          <w:tcPr>
            <w:tcW w:w="1417" w:type="dxa"/>
          </w:tcPr>
          <w:p w:rsidR="00E566E1" w:rsidRPr="00E566E1" w:rsidRDefault="00E566E1" w:rsidP="00E566E1">
            <w:pPr>
              <w:ind w:left="-108"/>
              <w:jc w:val="center"/>
              <w:outlineLvl w:val="2"/>
              <w:rPr>
                <w:rFonts w:ascii="Times New Roman" w:eastAsia="Calibri" w:hAnsi="Times New Roman" w:cs="Times New Roman"/>
                <w:b/>
                <w:bCs/>
                <w:sz w:val="18"/>
                <w:szCs w:val="18"/>
              </w:rPr>
            </w:pPr>
            <w:bookmarkStart w:id="329" w:name="_Toc469394161"/>
            <w:bookmarkStart w:id="330" w:name="_Toc469394827"/>
            <w:bookmarkStart w:id="331" w:name="_Toc470093504"/>
            <w:bookmarkStart w:id="332" w:name="_Toc470617184"/>
            <w:bookmarkStart w:id="333" w:name="_Toc471807241"/>
            <w:bookmarkStart w:id="334" w:name="_Toc472880408"/>
            <w:bookmarkStart w:id="335" w:name="_Toc472925967"/>
            <w:r w:rsidRPr="00E566E1">
              <w:rPr>
                <w:rFonts w:ascii="Times New Roman" w:eastAsia="Calibri" w:hAnsi="Times New Roman" w:cs="Times New Roman"/>
                <w:b/>
                <w:bCs/>
                <w:sz w:val="18"/>
                <w:szCs w:val="18"/>
              </w:rPr>
              <w:t>Внебюджетные средства</w:t>
            </w:r>
            <w:bookmarkEnd w:id="329"/>
            <w:bookmarkEnd w:id="330"/>
            <w:bookmarkEnd w:id="331"/>
            <w:bookmarkEnd w:id="332"/>
            <w:bookmarkEnd w:id="333"/>
            <w:bookmarkEnd w:id="334"/>
            <w:bookmarkEnd w:id="335"/>
          </w:p>
        </w:tc>
      </w:tr>
      <w:tr w:rsidR="00E566E1" w:rsidRPr="00E566E1" w:rsidTr="00094FFC">
        <w:trPr>
          <w:trHeight w:val="289"/>
        </w:trPr>
        <w:tc>
          <w:tcPr>
            <w:tcW w:w="567" w:type="dxa"/>
          </w:tcPr>
          <w:p w:rsidR="00E566E1" w:rsidRPr="00E566E1" w:rsidRDefault="00E566E1" w:rsidP="00E566E1">
            <w:pPr>
              <w:spacing w:line="360" w:lineRule="auto"/>
              <w:jc w:val="center"/>
              <w:outlineLvl w:val="2"/>
              <w:rPr>
                <w:rFonts w:ascii="Times New Roman" w:eastAsia="Calibri" w:hAnsi="Times New Roman" w:cs="Times New Roman"/>
                <w:b/>
                <w:bCs/>
                <w:sz w:val="18"/>
                <w:szCs w:val="18"/>
              </w:rPr>
            </w:pPr>
            <w:bookmarkStart w:id="336" w:name="_Toc469394162"/>
            <w:bookmarkStart w:id="337" w:name="_Toc469394828"/>
            <w:bookmarkStart w:id="338" w:name="_Toc470093505"/>
            <w:bookmarkStart w:id="339" w:name="_Toc470617185"/>
            <w:bookmarkStart w:id="340" w:name="_Toc471807242"/>
            <w:bookmarkStart w:id="341" w:name="_Toc472880409"/>
            <w:bookmarkStart w:id="342" w:name="_Toc472925968"/>
            <w:r w:rsidRPr="00E566E1">
              <w:rPr>
                <w:rFonts w:ascii="Times New Roman" w:eastAsia="Calibri" w:hAnsi="Times New Roman" w:cs="Times New Roman"/>
                <w:b/>
                <w:bCs/>
                <w:sz w:val="18"/>
                <w:szCs w:val="18"/>
              </w:rPr>
              <w:t>1</w:t>
            </w:r>
            <w:bookmarkEnd w:id="336"/>
            <w:bookmarkEnd w:id="337"/>
            <w:bookmarkEnd w:id="338"/>
            <w:bookmarkEnd w:id="339"/>
            <w:bookmarkEnd w:id="340"/>
            <w:bookmarkEnd w:id="341"/>
            <w:bookmarkEnd w:id="342"/>
          </w:p>
        </w:tc>
        <w:tc>
          <w:tcPr>
            <w:tcW w:w="2536" w:type="dxa"/>
          </w:tcPr>
          <w:p w:rsidR="00E566E1" w:rsidRPr="00E566E1" w:rsidRDefault="00E566E1" w:rsidP="00E566E1">
            <w:pPr>
              <w:spacing w:line="360" w:lineRule="auto"/>
              <w:jc w:val="center"/>
              <w:outlineLvl w:val="2"/>
              <w:rPr>
                <w:rFonts w:ascii="Times New Roman" w:eastAsia="Calibri" w:hAnsi="Times New Roman" w:cs="Times New Roman"/>
                <w:bCs/>
                <w:sz w:val="20"/>
                <w:szCs w:val="20"/>
              </w:rPr>
            </w:pPr>
            <w:bookmarkStart w:id="343" w:name="_Toc469394163"/>
            <w:bookmarkStart w:id="344" w:name="_Toc469394829"/>
            <w:bookmarkStart w:id="345" w:name="_Toc470093506"/>
            <w:bookmarkStart w:id="346" w:name="_Toc470617186"/>
            <w:bookmarkStart w:id="347" w:name="_Toc471807243"/>
            <w:bookmarkStart w:id="348" w:name="_Toc472880410"/>
            <w:bookmarkStart w:id="349" w:name="_Toc472925969"/>
            <w:r w:rsidRPr="00E566E1">
              <w:rPr>
                <w:rFonts w:ascii="Times New Roman" w:eastAsia="Calibri" w:hAnsi="Times New Roman" w:cs="Times New Roman"/>
                <w:bCs/>
                <w:sz w:val="20"/>
                <w:szCs w:val="20"/>
              </w:rPr>
              <w:t xml:space="preserve">Программа инвестиционных проектов развития системы </w:t>
            </w:r>
            <w:bookmarkEnd w:id="343"/>
            <w:bookmarkEnd w:id="344"/>
            <w:bookmarkEnd w:id="345"/>
            <w:r w:rsidRPr="00E566E1">
              <w:rPr>
                <w:rFonts w:ascii="Times New Roman" w:eastAsia="Calibri" w:hAnsi="Times New Roman" w:cs="Times New Roman"/>
                <w:bCs/>
                <w:sz w:val="20"/>
                <w:szCs w:val="20"/>
              </w:rPr>
              <w:t>водоснабжения</w:t>
            </w:r>
            <w:bookmarkEnd w:id="346"/>
            <w:bookmarkEnd w:id="347"/>
            <w:bookmarkEnd w:id="348"/>
            <w:bookmarkEnd w:id="349"/>
          </w:p>
        </w:tc>
        <w:tc>
          <w:tcPr>
            <w:tcW w:w="867" w:type="dxa"/>
            <w:vAlign w:val="center"/>
          </w:tcPr>
          <w:p w:rsidR="00E566E1" w:rsidRPr="00E566E1" w:rsidRDefault="00E566E1" w:rsidP="00E566E1">
            <w:pPr>
              <w:jc w:val="center"/>
              <w:rPr>
                <w:rFonts w:ascii="Calibri" w:eastAsia="Calibri" w:hAnsi="Calibri" w:cs="Times New Roman"/>
                <w:b/>
              </w:rPr>
            </w:pPr>
            <w:r w:rsidRPr="00E566E1">
              <w:rPr>
                <w:rFonts w:ascii="Calibri" w:eastAsia="Calibri" w:hAnsi="Calibri" w:cs="Times New Roman"/>
                <w:b/>
              </w:rPr>
              <w:t>4 000</w:t>
            </w:r>
          </w:p>
        </w:tc>
        <w:tc>
          <w:tcPr>
            <w:tcW w:w="1344" w:type="dxa"/>
            <w:vAlign w:val="center"/>
          </w:tcPr>
          <w:p w:rsidR="00E566E1" w:rsidRPr="00E566E1" w:rsidRDefault="00E566E1" w:rsidP="00E566E1">
            <w:pPr>
              <w:jc w:val="center"/>
              <w:rPr>
                <w:rFonts w:ascii="Calibri" w:eastAsia="Calibri" w:hAnsi="Calibri" w:cs="Times New Roman"/>
              </w:rPr>
            </w:pPr>
            <w:r w:rsidRPr="00E566E1">
              <w:rPr>
                <w:rFonts w:ascii="Calibri" w:eastAsia="Calibri" w:hAnsi="Calibri" w:cs="Times New Roman"/>
              </w:rPr>
              <w:t>2 000</w:t>
            </w:r>
          </w:p>
        </w:tc>
        <w:tc>
          <w:tcPr>
            <w:tcW w:w="1708" w:type="dxa"/>
            <w:vAlign w:val="center"/>
          </w:tcPr>
          <w:p w:rsidR="00E566E1" w:rsidRPr="00E566E1" w:rsidRDefault="00E566E1" w:rsidP="00E566E1">
            <w:pPr>
              <w:jc w:val="center"/>
              <w:rPr>
                <w:rFonts w:ascii="Calibri" w:eastAsia="Calibri" w:hAnsi="Calibri" w:cs="Times New Roman"/>
              </w:rPr>
            </w:pPr>
            <w:r w:rsidRPr="00E566E1">
              <w:rPr>
                <w:rFonts w:ascii="Calibri" w:eastAsia="Calibri" w:hAnsi="Calibri" w:cs="Times New Roman"/>
              </w:rPr>
              <w:t>1840</w:t>
            </w:r>
          </w:p>
        </w:tc>
        <w:tc>
          <w:tcPr>
            <w:tcW w:w="1342" w:type="dxa"/>
            <w:vAlign w:val="center"/>
          </w:tcPr>
          <w:p w:rsidR="00E566E1" w:rsidRPr="00E566E1" w:rsidRDefault="00E566E1" w:rsidP="00E566E1">
            <w:pPr>
              <w:jc w:val="center"/>
              <w:rPr>
                <w:rFonts w:ascii="Calibri" w:eastAsia="Calibri" w:hAnsi="Calibri" w:cs="Times New Roman"/>
              </w:rPr>
            </w:pPr>
            <w:r w:rsidRPr="00E566E1">
              <w:rPr>
                <w:rFonts w:ascii="Calibri" w:eastAsia="Calibri" w:hAnsi="Calibri" w:cs="Times New Roman"/>
              </w:rPr>
              <w:t>-</w:t>
            </w:r>
          </w:p>
        </w:tc>
        <w:tc>
          <w:tcPr>
            <w:tcW w:w="1276" w:type="dxa"/>
            <w:vAlign w:val="center"/>
          </w:tcPr>
          <w:p w:rsidR="00E566E1" w:rsidRPr="00E566E1" w:rsidRDefault="00E566E1" w:rsidP="00E566E1">
            <w:pPr>
              <w:jc w:val="center"/>
              <w:rPr>
                <w:rFonts w:ascii="Calibri" w:eastAsia="Calibri" w:hAnsi="Calibri" w:cs="Times New Roman"/>
              </w:rPr>
            </w:pPr>
            <w:r w:rsidRPr="00E566E1">
              <w:rPr>
                <w:rFonts w:ascii="Calibri" w:eastAsia="Calibri" w:hAnsi="Calibri" w:cs="Times New Roman"/>
              </w:rPr>
              <w:t>120</w:t>
            </w:r>
          </w:p>
        </w:tc>
        <w:tc>
          <w:tcPr>
            <w:tcW w:w="1417" w:type="dxa"/>
            <w:vAlign w:val="center"/>
          </w:tcPr>
          <w:p w:rsidR="00E566E1" w:rsidRPr="00E566E1" w:rsidRDefault="00E566E1" w:rsidP="00E566E1">
            <w:pPr>
              <w:jc w:val="center"/>
              <w:rPr>
                <w:rFonts w:ascii="Calibri" w:eastAsia="Calibri" w:hAnsi="Calibri" w:cs="Times New Roman"/>
              </w:rPr>
            </w:pPr>
            <w:r w:rsidRPr="00E566E1">
              <w:rPr>
                <w:rFonts w:ascii="Calibri" w:eastAsia="Calibri" w:hAnsi="Calibri" w:cs="Times New Roman"/>
              </w:rPr>
              <w:t>40</w:t>
            </w:r>
          </w:p>
        </w:tc>
      </w:tr>
      <w:tr w:rsidR="00E566E1" w:rsidRPr="00E566E1" w:rsidTr="00094FFC">
        <w:trPr>
          <w:trHeight w:val="289"/>
        </w:trPr>
        <w:tc>
          <w:tcPr>
            <w:tcW w:w="567" w:type="dxa"/>
          </w:tcPr>
          <w:p w:rsidR="00E566E1" w:rsidRPr="00E566E1" w:rsidRDefault="00E566E1" w:rsidP="00E566E1">
            <w:pPr>
              <w:spacing w:line="360" w:lineRule="auto"/>
              <w:jc w:val="center"/>
              <w:outlineLvl w:val="2"/>
              <w:rPr>
                <w:rFonts w:ascii="Times New Roman" w:eastAsia="Calibri" w:hAnsi="Times New Roman" w:cs="Times New Roman"/>
                <w:b/>
                <w:bCs/>
                <w:sz w:val="18"/>
                <w:szCs w:val="18"/>
              </w:rPr>
            </w:pPr>
            <w:bookmarkStart w:id="350" w:name="_Toc472925970"/>
            <w:r w:rsidRPr="00E566E1">
              <w:rPr>
                <w:rFonts w:ascii="Times New Roman" w:eastAsia="Calibri" w:hAnsi="Times New Roman" w:cs="Times New Roman"/>
                <w:b/>
                <w:bCs/>
                <w:sz w:val="18"/>
                <w:szCs w:val="18"/>
              </w:rPr>
              <w:t>2</w:t>
            </w:r>
            <w:bookmarkEnd w:id="350"/>
          </w:p>
        </w:tc>
        <w:tc>
          <w:tcPr>
            <w:tcW w:w="2536" w:type="dxa"/>
          </w:tcPr>
          <w:p w:rsidR="00E566E1" w:rsidRPr="00E566E1" w:rsidRDefault="00E566E1" w:rsidP="00E566E1">
            <w:pPr>
              <w:spacing w:line="360" w:lineRule="auto"/>
              <w:jc w:val="center"/>
              <w:outlineLvl w:val="2"/>
              <w:rPr>
                <w:rFonts w:ascii="Times New Roman" w:eastAsia="Calibri" w:hAnsi="Times New Roman" w:cs="Times New Roman"/>
                <w:bCs/>
                <w:sz w:val="20"/>
                <w:szCs w:val="20"/>
              </w:rPr>
            </w:pPr>
            <w:bookmarkStart w:id="351" w:name="_Toc472925971"/>
            <w:r w:rsidRPr="00E566E1">
              <w:rPr>
                <w:rFonts w:ascii="Times New Roman" w:eastAsia="Calibri" w:hAnsi="Times New Roman" w:cs="Times New Roman"/>
                <w:bCs/>
                <w:sz w:val="20"/>
                <w:szCs w:val="20"/>
              </w:rPr>
              <w:t>Программа инвестиционных проектов развития системы сбора и вывоза бытовых отходов</w:t>
            </w:r>
            <w:bookmarkEnd w:id="351"/>
          </w:p>
        </w:tc>
        <w:tc>
          <w:tcPr>
            <w:tcW w:w="867" w:type="dxa"/>
            <w:vAlign w:val="center"/>
          </w:tcPr>
          <w:p w:rsidR="00E566E1" w:rsidRPr="00E566E1" w:rsidRDefault="00E566E1" w:rsidP="00E566E1">
            <w:pPr>
              <w:jc w:val="center"/>
              <w:rPr>
                <w:rFonts w:ascii="Calibri" w:eastAsia="Calibri" w:hAnsi="Calibri" w:cs="Times New Roman"/>
                <w:b/>
              </w:rPr>
            </w:pPr>
            <w:r w:rsidRPr="00E566E1">
              <w:rPr>
                <w:rFonts w:ascii="Calibri" w:eastAsia="Calibri" w:hAnsi="Calibri" w:cs="Times New Roman"/>
                <w:b/>
              </w:rPr>
              <w:t>345</w:t>
            </w:r>
          </w:p>
        </w:tc>
        <w:tc>
          <w:tcPr>
            <w:tcW w:w="1344" w:type="dxa"/>
            <w:vAlign w:val="center"/>
          </w:tcPr>
          <w:p w:rsidR="00E566E1" w:rsidRPr="00E566E1" w:rsidRDefault="00E566E1" w:rsidP="00E566E1">
            <w:pPr>
              <w:jc w:val="center"/>
              <w:rPr>
                <w:rFonts w:ascii="Calibri" w:eastAsia="Calibri" w:hAnsi="Calibri" w:cs="Times New Roman"/>
              </w:rPr>
            </w:pPr>
          </w:p>
        </w:tc>
        <w:tc>
          <w:tcPr>
            <w:tcW w:w="1708" w:type="dxa"/>
            <w:vAlign w:val="center"/>
          </w:tcPr>
          <w:p w:rsidR="00E566E1" w:rsidRPr="00E566E1" w:rsidRDefault="00E566E1" w:rsidP="00E566E1">
            <w:pPr>
              <w:jc w:val="center"/>
              <w:rPr>
                <w:rFonts w:ascii="Calibri" w:eastAsia="Calibri" w:hAnsi="Calibri" w:cs="Times New Roman"/>
              </w:rPr>
            </w:pPr>
          </w:p>
        </w:tc>
        <w:tc>
          <w:tcPr>
            <w:tcW w:w="1342" w:type="dxa"/>
            <w:vAlign w:val="center"/>
          </w:tcPr>
          <w:p w:rsidR="00E566E1" w:rsidRPr="00E566E1" w:rsidRDefault="00E566E1" w:rsidP="00E566E1">
            <w:pPr>
              <w:jc w:val="center"/>
              <w:rPr>
                <w:rFonts w:ascii="Calibri" w:eastAsia="Calibri" w:hAnsi="Calibri" w:cs="Times New Roman"/>
              </w:rPr>
            </w:pPr>
          </w:p>
        </w:tc>
        <w:tc>
          <w:tcPr>
            <w:tcW w:w="1276" w:type="dxa"/>
            <w:vAlign w:val="center"/>
          </w:tcPr>
          <w:p w:rsidR="00E566E1" w:rsidRPr="00E566E1" w:rsidRDefault="00E566E1" w:rsidP="00E566E1">
            <w:pPr>
              <w:jc w:val="center"/>
              <w:rPr>
                <w:rFonts w:ascii="Calibri" w:eastAsia="Calibri" w:hAnsi="Calibri" w:cs="Times New Roman"/>
              </w:rPr>
            </w:pPr>
            <w:r w:rsidRPr="00E566E1">
              <w:rPr>
                <w:rFonts w:ascii="Calibri" w:eastAsia="Calibri" w:hAnsi="Calibri" w:cs="Times New Roman"/>
              </w:rPr>
              <w:t>345</w:t>
            </w:r>
          </w:p>
        </w:tc>
        <w:tc>
          <w:tcPr>
            <w:tcW w:w="1417" w:type="dxa"/>
            <w:vAlign w:val="center"/>
          </w:tcPr>
          <w:p w:rsidR="00E566E1" w:rsidRPr="00E566E1" w:rsidRDefault="00E566E1" w:rsidP="00E566E1">
            <w:pPr>
              <w:jc w:val="center"/>
              <w:rPr>
                <w:rFonts w:ascii="Calibri" w:eastAsia="Calibri" w:hAnsi="Calibri" w:cs="Times New Roman"/>
              </w:rPr>
            </w:pPr>
          </w:p>
        </w:tc>
      </w:tr>
      <w:tr w:rsidR="00E566E1" w:rsidRPr="00E566E1" w:rsidTr="00094FFC">
        <w:trPr>
          <w:trHeight w:val="336"/>
        </w:trPr>
        <w:tc>
          <w:tcPr>
            <w:tcW w:w="567" w:type="dxa"/>
            <w:vAlign w:val="center"/>
          </w:tcPr>
          <w:p w:rsidR="00E566E1" w:rsidRPr="00E566E1" w:rsidRDefault="00E566E1" w:rsidP="00E566E1">
            <w:pPr>
              <w:spacing w:line="360" w:lineRule="auto"/>
              <w:jc w:val="center"/>
              <w:outlineLvl w:val="2"/>
              <w:rPr>
                <w:rFonts w:ascii="Times New Roman" w:eastAsia="Calibri" w:hAnsi="Times New Roman" w:cs="Times New Roman"/>
                <w:bCs/>
                <w:sz w:val="18"/>
                <w:szCs w:val="18"/>
              </w:rPr>
            </w:pPr>
          </w:p>
        </w:tc>
        <w:tc>
          <w:tcPr>
            <w:tcW w:w="2536" w:type="dxa"/>
            <w:vAlign w:val="center"/>
          </w:tcPr>
          <w:p w:rsidR="00E566E1" w:rsidRPr="00E566E1" w:rsidRDefault="00E566E1" w:rsidP="00E566E1">
            <w:pPr>
              <w:spacing w:line="360" w:lineRule="auto"/>
              <w:jc w:val="center"/>
              <w:outlineLvl w:val="2"/>
              <w:rPr>
                <w:rFonts w:ascii="Times New Roman" w:eastAsia="Calibri" w:hAnsi="Times New Roman" w:cs="Times New Roman"/>
                <w:b/>
                <w:bCs/>
                <w:sz w:val="20"/>
                <w:szCs w:val="20"/>
              </w:rPr>
            </w:pPr>
            <w:bookmarkStart w:id="352" w:name="_Toc469394181"/>
            <w:bookmarkStart w:id="353" w:name="_Toc469394847"/>
            <w:bookmarkStart w:id="354" w:name="_Toc470093524"/>
            <w:bookmarkStart w:id="355" w:name="_Toc470617191"/>
            <w:bookmarkStart w:id="356" w:name="_Toc471807248"/>
            <w:bookmarkStart w:id="357" w:name="_Toc472880411"/>
            <w:bookmarkStart w:id="358" w:name="_Toc472925972"/>
            <w:r w:rsidRPr="00E566E1">
              <w:rPr>
                <w:rFonts w:ascii="Times New Roman" w:eastAsia="Calibri" w:hAnsi="Times New Roman" w:cs="Times New Roman"/>
                <w:b/>
                <w:bCs/>
                <w:sz w:val="20"/>
                <w:szCs w:val="20"/>
              </w:rPr>
              <w:t>Всего по Программе</w:t>
            </w:r>
            <w:bookmarkEnd w:id="352"/>
            <w:bookmarkEnd w:id="353"/>
            <w:bookmarkEnd w:id="354"/>
            <w:bookmarkEnd w:id="355"/>
            <w:bookmarkEnd w:id="356"/>
            <w:bookmarkEnd w:id="357"/>
            <w:bookmarkEnd w:id="358"/>
          </w:p>
        </w:tc>
        <w:tc>
          <w:tcPr>
            <w:tcW w:w="867" w:type="dxa"/>
            <w:vAlign w:val="center"/>
          </w:tcPr>
          <w:p w:rsidR="00E566E1" w:rsidRPr="00E566E1" w:rsidRDefault="00E566E1" w:rsidP="00E566E1">
            <w:pPr>
              <w:jc w:val="center"/>
              <w:rPr>
                <w:rFonts w:ascii="Calibri" w:eastAsia="Calibri" w:hAnsi="Calibri" w:cs="Times New Roman"/>
                <w:b/>
              </w:rPr>
            </w:pPr>
            <w:r w:rsidRPr="00E566E1">
              <w:rPr>
                <w:rFonts w:ascii="Calibri" w:eastAsia="Calibri" w:hAnsi="Calibri" w:cs="Times New Roman"/>
                <w:b/>
              </w:rPr>
              <w:t>4 345</w:t>
            </w:r>
          </w:p>
        </w:tc>
        <w:tc>
          <w:tcPr>
            <w:tcW w:w="1344" w:type="dxa"/>
            <w:vAlign w:val="center"/>
          </w:tcPr>
          <w:p w:rsidR="00E566E1" w:rsidRPr="00E566E1" w:rsidRDefault="00E566E1" w:rsidP="00E566E1">
            <w:pPr>
              <w:jc w:val="center"/>
              <w:rPr>
                <w:rFonts w:ascii="Calibri" w:eastAsia="Calibri" w:hAnsi="Calibri" w:cs="Times New Roman"/>
              </w:rPr>
            </w:pPr>
            <w:r w:rsidRPr="00E566E1">
              <w:rPr>
                <w:rFonts w:ascii="Calibri" w:eastAsia="Calibri" w:hAnsi="Calibri" w:cs="Times New Roman"/>
              </w:rPr>
              <w:t>2 000</w:t>
            </w:r>
          </w:p>
        </w:tc>
        <w:tc>
          <w:tcPr>
            <w:tcW w:w="1708" w:type="dxa"/>
            <w:vAlign w:val="center"/>
          </w:tcPr>
          <w:p w:rsidR="00E566E1" w:rsidRPr="00E566E1" w:rsidRDefault="00E566E1" w:rsidP="00E566E1">
            <w:pPr>
              <w:jc w:val="center"/>
              <w:rPr>
                <w:rFonts w:ascii="Calibri" w:eastAsia="Calibri" w:hAnsi="Calibri" w:cs="Times New Roman"/>
              </w:rPr>
            </w:pPr>
            <w:r w:rsidRPr="00E566E1">
              <w:rPr>
                <w:rFonts w:ascii="Calibri" w:eastAsia="Calibri" w:hAnsi="Calibri" w:cs="Times New Roman"/>
              </w:rPr>
              <w:t>1840</w:t>
            </w:r>
          </w:p>
        </w:tc>
        <w:tc>
          <w:tcPr>
            <w:tcW w:w="1342" w:type="dxa"/>
            <w:vAlign w:val="center"/>
          </w:tcPr>
          <w:p w:rsidR="00E566E1" w:rsidRPr="00E566E1" w:rsidRDefault="00E566E1" w:rsidP="00E566E1">
            <w:pPr>
              <w:jc w:val="center"/>
              <w:rPr>
                <w:rFonts w:ascii="Calibri" w:eastAsia="Calibri" w:hAnsi="Calibri" w:cs="Times New Roman"/>
              </w:rPr>
            </w:pPr>
            <w:r w:rsidRPr="00E566E1">
              <w:rPr>
                <w:rFonts w:ascii="Calibri" w:eastAsia="Calibri" w:hAnsi="Calibri" w:cs="Times New Roman"/>
              </w:rPr>
              <w:t>-</w:t>
            </w:r>
          </w:p>
        </w:tc>
        <w:tc>
          <w:tcPr>
            <w:tcW w:w="1276" w:type="dxa"/>
            <w:vAlign w:val="center"/>
          </w:tcPr>
          <w:p w:rsidR="00E566E1" w:rsidRPr="00E566E1" w:rsidRDefault="00E566E1" w:rsidP="00E566E1">
            <w:pPr>
              <w:jc w:val="center"/>
              <w:rPr>
                <w:rFonts w:ascii="Calibri" w:eastAsia="Calibri" w:hAnsi="Calibri" w:cs="Times New Roman"/>
              </w:rPr>
            </w:pPr>
            <w:r w:rsidRPr="00E566E1">
              <w:rPr>
                <w:rFonts w:ascii="Calibri" w:eastAsia="Calibri" w:hAnsi="Calibri" w:cs="Times New Roman"/>
              </w:rPr>
              <w:t>465</w:t>
            </w:r>
          </w:p>
        </w:tc>
        <w:tc>
          <w:tcPr>
            <w:tcW w:w="1417" w:type="dxa"/>
            <w:vAlign w:val="center"/>
          </w:tcPr>
          <w:p w:rsidR="00E566E1" w:rsidRPr="00E566E1" w:rsidRDefault="00E566E1" w:rsidP="00E566E1">
            <w:pPr>
              <w:jc w:val="center"/>
              <w:rPr>
                <w:rFonts w:ascii="Calibri" w:eastAsia="Calibri" w:hAnsi="Calibri" w:cs="Times New Roman"/>
              </w:rPr>
            </w:pPr>
            <w:r w:rsidRPr="00E566E1">
              <w:rPr>
                <w:rFonts w:ascii="Calibri" w:eastAsia="Calibri" w:hAnsi="Calibri" w:cs="Times New Roman"/>
              </w:rPr>
              <w:t>40</w:t>
            </w:r>
          </w:p>
        </w:tc>
      </w:tr>
    </w:tbl>
    <w:p w:rsidR="00213876" w:rsidRPr="00213876" w:rsidRDefault="00213876" w:rsidP="00213876">
      <w:pPr>
        <w:spacing w:after="0" w:line="360" w:lineRule="auto"/>
        <w:ind w:firstLine="709"/>
        <w:jc w:val="both"/>
        <w:rPr>
          <w:rFonts w:ascii="Times New Roman" w:eastAsia="Calibri" w:hAnsi="Times New Roman" w:cs="Times New Roman"/>
          <w:sz w:val="28"/>
        </w:rPr>
      </w:pPr>
    </w:p>
    <w:p w:rsidR="00213876" w:rsidRPr="00213876" w:rsidRDefault="00213876" w:rsidP="00213876">
      <w:pPr>
        <w:rPr>
          <w:rFonts w:ascii="Times New Roman" w:eastAsia="Calibri" w:hAnsi="Times New Roman" w:cs="Times New Roman"/>
          <w:sz w:val="28"/>
        </w:rPr>
      </w:pPr>
      <w:r w:rsidRPr="00213876">
        <w:rPr>
          <w:rFonts w:ascii="Calibri" w:eastAsia="Calibri" w:hAnsi="Calibri" w:cs="Times New Roman"/>
        </w:rPr>
        <w:br w:type="page"/>
      </w:r>
    </w:p>
    <w:p w:rsidR="00213876" w:rsidRPr="00213876" w:rsidRDefault="00213876" w:rsidP="00213876">
      <w:pPr>
        <w:spacing w:after="0" w:line="360" w:lineRule="auto"/>
        <w:ind w:left="360"/>
        <w:jc w:val="center"/>
        <w:rPr>
          <w:rFonts w:ascii="Times New Roman" w:eastAsia="Times New Roman" w:hAnsi="Times New Roman" w:cs="Times New Roman"/>
          <w:b/>
          <w:sz w:val="28"/>
          <w:szCs w:val="28"/>
          <w:lang w:eastAsia="ru-RU"/>
        </w:rPr>
      </w:pPr>
      <w:r w:rsidRPr="00213876">
        <w:rPr>
          <w:rFonts w:ascii="Times New Roman" w:eastAsia="Times New Roman" w:hAnsi="Times New Roman" w:cs="Times New Roman"/>
          <w:b/>
          <w:sz w:val="28"/>
          <w:szCs w:val="28"/>
          <w:lang w:eastAsia="ru-RU"/>
        </w:rPr>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213876" w:rsidRPr="00213876" w:rsidRDefault="00213876" w:rsidP="00213876">
      <w:pPr>
        <w:spacing w:after="0" w:line="240" w:lineRule="auto"/>
        <w:rPr>
          <w:rFonts w:ascii="Times New Roman" w:eastAsia="Times New Roman" w:hAnsi="Times New Roman" w:cs="Times New Roman"/>
          <w:sz w:val="28"/>
        </w:rPr>
      </w:pPr>
    </w:p>
    <w:p w:rsidR="00213876" w:rsidRDefault="00E566E1" w:rsidP="0021387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Таблица 13</w:t>
      </w:r>
    </w:p>
    <w:tbl>
      <w:tblPr>
        <w:tblW w:w="11199"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2269"/>
        <w:gridCol w:w="851"/>
        <w:gridCol w:w="695"/>
        <w:gridCol w:w="696"/>
        <w:gridCol w:w="696"/>
        <w:gridCol w:w="696"/>
        <w:gridCol w:w="696"/>
        <w:gridCol w:w="695"/>
        <w:gridCol w:w="696"/>
        <w:gridCol w:w="696"/>
        <w:gridCol w:w="696"/>
        <w:gridCol w:w="696"/>
        <w:gridCol w:w="696"/>
      </w:tblGrid>
      <w:tr w:rsidR="00E566E1" w:rsidRPr="00E566E1" w:rsidTr="00094FFC">
        <w:trPr>
          <w:cantSplit/>
          <w:trHeight w:val="435"/>
        </w:trPr>
        <w:tc>
          <w:tcPr>
            <w:tcW w:w="425" w:type="dxa"/>
            <w:vMerge w:val="restart"/>
            <w:vAlign w:val="center"/>
          </w:tcPr>
          <w:p w:rsidR="00E566E1" w:rsidRPr="00E566E1" w:rsidRDefault="00E566E1" w:rsidP="00E566E1">
            <w:pPr>
              <w:spacing w:line="360" w:lineRule="auto"/>
              <w:ind w:left="-108" w:right="-108"/>
              <w:jc w:val="center"/>
              <w:rPr>
                <w:rFonts w:ascii="Times New Roman" w:eastAsia="Times New Roman" w:hAnsi="Times New Roman" w:cs="Times New Roman"/>
                <w:b/>
                <w:sz w:val="16"/>
                <w:szCs w:val="16"/>
              </w:rPr>
            </w:pPr>
            <w:r w:rsidRPr="00E566E1">
              <w:rPr>
                <w:rFonts w:ascii="Times New Roman" w:eastAsia="Times New Roman" w:hAnsi="Times New Roman" w:cs="Times New Roman"/>
                <w:b/>
                <w:sz w:val="16"/>
                <w:szCs w:val="16"/>
              </w:rPr>
              <w:t>№</w:t>
            </w:r>
          </w:p>
          <w:p w:rsidR="00E566E1" w:rsidRPr="00E566E1" w:rsidRDefault="00E566E1" w:rsidP="00E566E1">
            <w:pPr>
              <w:spacing w:line="360" w:lineRule="auto"/>
              <w:ind w:left="-108" w:right="-108"/>
              <w:jc w:val="center"/>
              <w:rPr>
                <w:rFonts w:ascii="Times New Roman" w:eastAsia="Times New Roman" w:hAnsi="Times New Roman" w:cs="Times New Roman"/>
                <w:b/>
                <w:sz w:val="16"/>
                <w:szCs w:val="16"/>
              </w:rPr>
            </w:pPr>
            <w:r w:rsidRPr="00E566E1">
              <w:rPr>
                <w:rFonts w:ascii="Times New Roman" w:eastAsia="Times New Roman" w:hAnsi="Times New Roman" w:cs="Times New Roman"/>
                <w:b/>
                <w:sz w:val="16"/>
                <w:szCs w:val="16"/>
              </w:rPr>
              <w:t>п/п</w:t>
            </w:r>
          </w:p>
        </w:tc>
        <w:tc>
          <w:tcPr>
            <w:tcW w:w="2269" w:type="dxa"/>
            <w:vMerge w:val="restart"/>
            <w:vAlign w:val="center"/>
          </w:tcPr>
          <w:p w:rsidR="00E566E1" w:rsidRPr="00E566E1" w:rsidRDefault="00E566E1" w:rsidP="00E566E1">
            <w:pPr>
              <w:spacing w:line="360" w:lineRule="auto"/>
              <w:ind w:firstLine="567"/>
              <w:rPr>
                <w:rFonts w:ascii="Times New Roman" w:eastAsia="Times New Roman" w:hAnsi="Times New Roman" w:cs="Times New Roman"/>
                <w:b/>
                <w:sz w:val="20"/>
                <w:szCs w:val="20"/>
              </w:rPr>
            </w:pPr>
            <w:r w:rsidRPr="00E566E1">
              <w:rPr>
                <w:rFonts w:ascii="Times New Roman" w:eastAsia="Times New Roman" w:hAnsi="Times New Roman" w:cs="Times New Roman"/>
                <w:b/>
                <w:sz w:val="20"/>
                <w:szCs w:val="20"/>
              </w:rPr>
              <w:t>Программы        инвестиционных проектов</w:t>
            </w:r>
          </w:p>
        </w:tc>
        <w:tc>
          <w:tcPr>
            <w:tcW w:w="851" w:type="dxa"/>
            <w:vMerge w:val="restart"/>
            <w:vAlign w:val="center"/>
          </w:tcPr>
          <w:p w:rsidR="00E566E1" w:rsidRPr="00E566E1" w:rsidRDefault="00E566E1" w:rsidP="00E566E1">
            <w:pPr>
              <w:spacing w:line="360" w:lineRule="auto"/>
              <w:jc w:val="center"/>
              <w:rPr>
                <w:rFonts w:ascii="Times New Roman" w:eastAsia="Times New Roman" w:hAnsi="Times New Roman" w:cs="Times New Roman"/>
                <w:b/>
                <w:sz w:val="16"/>
                <w:szCs w:val="16"/>
              </w:rPr>
            </w:pPr>
            <w:r w:rsidRPr="00E566E1">
              <w:rPr>
                <w:rFonts w:ascii="Times New Roman" w:eastAsia="Times New Roman" w:hAnsi="Times New Roman" w:cs="Times New Roman"/>
                <w:b/>
                <w:sz w:val="16"/>
                <w:szCs w:val="16"/>
              </w:rPr>
              <w:t>Всего</w:t>
            </w:r>
          </w:p>
        </w:tc>
        <w:tc>
          <w:tcPr>
            <w:tcW w:w="7654" w:type="dxa"/>
            <w:gridSpan w:val="11"/>
            <w:vAlign w:val="center"/>
          </w:tcPr>
          <w:p w:rsidR="00E566E1" w:rsidRPr="00E566E1" w:rsidRDefault="00E566E1" w:rsidP="00E566E1">
            <w:pPr>
              <w:spacing w:line="360" w:lineRule="auto"/>
              <w:ind w:firstLine="11"/>
              <w:jc w:val="center"/>
              <w:rPr>
                <w:rFonts w:ascii="Times New Roman" w:eastAsia="Times New Roman" w:hAnsi="Times New Roman" w:cs="Times New Roman"/>
                <w:b/>
                <w:sz w:val="16"/>
                <w:szCs w:val="16"/>
              </w:rPr>
            </w:pPr>
            <w:r w:rsidRPr="00E566E1">
              <w:rPr>
                <w:rFonts w:ascii="Times New Roman" w:eastAsia="Times New Roman" w:hAnsi="Times New Roman" w:cs="Times New Roman"/>
                <w:b/>
                <w:sz w:val="16"/>
                <w:szCs w:val="16"/>
              </w:rPr>
              <w:t>В том числе по годам</w:t>
            </w:r>
          </w:p>
        </w:tc>
      </w:tr>
      <w:tr w:rsidR="00E566E1" w:rsidRPr="00E566E1" w:rsidTr="00094FFC">
        <w:trPr>
          <w:cantSplit/>
          <w:trHeight w:val="874"/>
        </w:trPr>
        <w:tc>
          <w:tcPr>
            <w:tcW w:w="425" w:type="dxa"/>
            <w:vMerge/>
            <w:vAlign w:val="center"/>
          </w:tcPr>
          <w:p w:rsidR="00E566E1" w:rsidRPr="00E566E1" w:rsidRDefault="00E566E1" w:rsidP="00E566E1">
            <w:pPr>
              <w:spacing w:line="360" w:lineRule="auto"/>
              <w:ind w:firstLine="567"/>
              <w:jc w:val="center"/>
              <w:rPr>
                <w:rFonts w:ascii="Times New Roman" w:eastAsia="Times New Roman" w:hAnsi="Times New Roman" w:cs="Times New Roman"/>
                <w:b/>
                <w:sz w:val="16"/>
                <w:szCs w:val="16"/>
              </w:rPr>
            </w:pPr>
          </w:p>
        </w:tc>
        <w:tc>
          <w:tcPr>
            <w:tcW w:w="2269" w:type="dxa"/>
            <w:vMerge/>
            <w:vAlign w:val="center"/>
          </w:tcPr>
          <w:p w:rsidR="00E566E1" w:rsidRPr="00E566E1" w:rsidRDefault="00E566E1" w:rsidP="00E566E1">
            <w:pPr>
              <w:spacing w:line="360" w:lineRule="auto"/>
              <w:ind w:firstLine="567"/>
              <w:jc w:val="center"/>
              <w:rPr>
                <w:rFonts w:ascii="Times New Roman" w:eastAsia="Times New Roman" w:hAnsi="Times New Roman" w:cs="Times New Roman"/>
                <w:b/>
                <w:sz w:val="20"/>
                <w:szCs w:val="20"/>
              </w:rPr>
            </w:pPr>
          </w:p>
        </w:tc>
        <w:tc>
          <w:tcPr>
            <w:tcW w:w="851" w:type="dxa"/>
            <w:vMerge/>
            <w:vAlign w:val="center"/>
          </w:tcPr>
          <w:p w:rsidR="00E566E1" w:rsidRPr="00E566E1" w:rsidRDefault="00E566E1" w:rsidP="00E566E1">
            <w:pPr>
              <w:spacing w:line="360" w:lineRule="auto"/>
              <w:ind w:firstLine="567"/>
              <w:jc w:val="center"/>
              <w:rPr>
                <w:rFonts w:ascii="Times New Roman" w:eastAsia="Times New Roman" w:hAnsi="Times New Roman" w:cs="Times New Roman"/>
                <w:b/>
                <w:sz w:val="16"/>
                <w:szCs w:val="16"/>
              </w:rPr>
            </w:pPr>
          </w:p>
        </w:tc>
        <w:tc>
          <w:tcPr>
            <w:tcW w:w="695" w:type="dxa"/>
            <w:vAlign w:val="center"/>
          </w:tcPr>
          <w:p w:rsidR="00E566E1" w:rsidRPr="00E566E1" w:rsidRDefault="00E566E1" w:rsidP="00E566E1">
            <w:pPr>
              <w:rPr>
                <w:rFonts w:ascii="Calibri" w:eastAsia="Calibri" w:hAnsi="Calibri" w:cs="Times New Roman"/>
              </w:rPr>
            </w:pPr>
            <w:r w:rsidRPr="00E566E1">
              <w:rPr>
                <w:rFonts w:ascii="Calibri" w:eastAsia="Calibri" w:hAnsi="Calibri" w:cs="Times New Roman"/>
              </w:rPr>
              <w:t>2018</w:t>
            </w:r>
          </w:p>
        </w:tc>
        <w:tc>
          <w:tcPr>
            <w:tcW w:w="696" w:type="dxa"/>
            <w:vAlign w:val="center"/>
          </w:tcPr>
          <w:p w:rsidR="00E566E1" w:rsidRPr="00E566E1" w:rsidRDefault="00E566E1" w:rsidP="00E566E1">
            <w:pPr>
              <w:rPr>
                <w:rFonts w:ascii="Calibri" w:eastAsia="Calibri" w:hAnsi="Calibri" w:cs="Times New Roman"/>
              </w:rPr>
            </w:pPr>
            <w:r w:rsidRPr="00E566E1">
              <w:rPr>
                <w:rFonts w:ascii="Calibri" w:eastAsia="Calibri" w:hAnsi="Calibri" w:cs="Times New Roman"/>
              </w:rPr>
              <w:t>2019</w:t>
            </w:r>
          </w:p>
        </w:tc>
        <w:tc>
          <w:tcPr>
            <w:tcW w:w="696" w:type="dxa"/>
            <w:vAlign w:val="center"/>
          </w:tcPr>
          <w:p w:rsidR="00E566E1" w:rsidRPr="00E566E1" w:rsidRDefault="00E566E1" w:rsidP="00E566E1">
            <w:pPr>
              <w:rPr>
                <w:rFonts w:ascii="Calibri" w:eastAsia="Calibri" w:hAnsi="Calibri" w:cs="Times New Roman"/>
              </w:rPr>
            </w:pPr>
            <w:r w:rsidRPr="00E566E1">
              <w:rPr>
                <w:rFonts w:ascii="Calibri" w:eastAsia="Calibri" w:hAnsi="Calibri" w:cs="Times New Roman"/>
              </w:rPr>
              <w:t>2020</w:t>
            </w:r>
          </w:p>
        </w:tc>
        <w:tc>
          <w:tcPr>
            <w:tcW w:w="696" w:type="dxa"/>
            <w:vAlign w:val="center"/>
          </w:tcPr>
          <w:p w:rsidR="00E566E1" w:rsidRPr="00E566E1" w:rsidRDefault="00E566E1" w:rsidP="00E566E1">
            <w:pPr>
              <w:rPr>
                <w:rFonts w:ascii="Calibri" w:eastAsia="Calibri" w:hAnsi="Calibri" w:cs="Times New Roman"/>
              </w:rPr>
            </w:pPr>
            <w:r w:rsidRPr="00E566E1">
              <w:rPr>
                <w:rFonts w:ascii="Calibri" w:eastAsia="Calibri" w:hAnsi="Calibri" w:cs="Times New Roman"/>
              </w:rPr>
              <w:t>2021</w:t>
            </w:r>
          </w:p>
        </w:tc>
        <w:tc>
          <w:tcPr>
            <w:tcW w:w="696" w:type="dxa"/>
            <w:vAlign w:val="center"/>
          </w:tcPr>
          <w:p w:rsidR="00E566E1" w:rsidRPr="00E566E1" w:rsidRDefault="00E566E1" w:rsidP="00E566E1">
            <w:pPr>
              <w:rPr>
                <w:rFonts w:ascii="Calibri" w:eastAsia="Calibri" w:hAnsi="Calibri" w:cs="Times New Roman"/>
              </w:rPr>
            </w:pPr>
            <w:r w:rsidRPr="00E566E1">
              <w:rPr>
                <w:rFonts w:ascii="Calibri" w:eastAsia="Calibri" w:hAnsi="Calibri" w:cs="Times New Roman"/>
              </w:rPr>
              <w:t>2022</w:t>
            </w:r>
          </w:p>
        </w:tc>
        <w:tc>
          <w:tcPr>
            <w:tcW w:w="695" w:type="dxa"/>
            <w:vAlign w:val="center"/>
          </w:tcPr>
          <w:p w:rsidR="00E566E1" w:rsidRPr="00E566E1" w:rsidRDefault="00E566E1" w:rsidP="00E566E1">
            <w:pPr>
              <w:rPr>
                <w:rFonts w:ascii="Calibri" w:eastAsia="Calibri" w:hAnsi="Calibri" w:cs="Times New Roman"/>
              </w:rPr>
            </w:pPr>
            <w:r w:rsidRPr="00E566E1">
              <w:rPr>
                <w:rFonts w:ascii="Calibri" w:eastAsia="Calibri" w:hAnsi="Calibri" w:cs="Times New Roman"/>
              </w:rPr>
              <w:t>2023</w:t>
            </w:r>
          </w:p>
        </w:tc>
        <w:tc>
          <w:tcPr>
            <w:tcW w:w="696" w:type="dxa"/>
            <w:vAlign w:val="center"/>
          </w:tcPr>
          <w:p w:rsidR="00E566E1" w:rsidRPr="00E566E1" w:rsidRDefault="00E566E1" w:rsidP="00E566E1">
            <w:pPr>
              <w:rPr>
                <w:rFonts w:ascii="Calibri" w:eastAsia="Calibri" w:hAnsi="Calibri" w:cs="Times New Roman"/>
              </w:rPr>
            </w:pPr>
            <w:r w:rsidRPr="00E566E1">
              <w:rPr>
                <w:rFonts w:ascii="Calibri" w:eastAsia="Calibri" w:hAnsi="Calibri" w:cs="Times New Roman"/>
              </w:rPr>
              <w:t>2024</w:t>
            </w:r>
          </w:p>
        </w:tc>
        <w:tc>
          <w:tcPr>
            <w:tcW w:w="696" w:type="dxa"/>
            <w:vAlign w:val="center"/>
          </w:tcPr>
          <w:p w:rsidR="00E566E1" w:rsidRPr="00E566E1" w:rsidRDefault="00E566E1" w:rsidP="00E566E1">
            <w:pPr>
              <w:rPr>
                <w:rFonts w:ascii="Calibri" w:eastAsia="Calibri" w:hAnsi="Calibri" w:cs="Times New Roman"/>
              </w:rPr>
            </w:pPr>
            <w:r w:rsidRPr="00E566E1">
              <w:rPr>
                <w:rFonts w:ascii="Calibri" w:eastAsia="Calibri" w:hAnsi="Calibri" w:cs="Times New Roman"/>
              </w:rPr>
              <w:t>2025</w:t>
            </w:r>
          </w:p>
        </w:tc>
        <w:tc>
          <w:tcPr>
            <w:tcW w:w="696" w:type="dxa"/>
            <w:vAlign w:val="center"/>
          </w:tcPr>
          <w:p w:rsidR="00E566E1" w:rsidRPr="00E566E1" w:rsidRDefault="00E566E1" w:rsidP="00E566E1">
            <w:pPr>
              <w:rPr>
                <w:rFonts w:ascii="Calibri" w:eastAsia="Calibri" w:hAnsi="Calibri" w:cs="Times New Roman"/>
              </w:rPr>
            </w:pPr>
            <w:r w:rsidRPr="00E566E1">
              <w:rPr>
                <w:rFonts w:ascii="Calibri" w:eastAsia="Calibri" w:hAnsi="Calibri" w:cs="Times New Roman"/>
              </w:rPr>
              <w:t>2026</w:t>
            </w:r>
          </w:p>
        </w:tc>
        <w:tc>
          <w:tcPr>
            <w:tcW w:w="696" w:type="dxa"/>
            <w:vAlign w:val="center"/>
          </w:tcPr>
          <w:p w:rsidR="00E566E1" w:rsidRPr="00E566E1" w:rsidRDefault="00E566E1" w:rsidP="00E566E1">
            <w:pPr>
              <w:rPr>
                <w:rFonts w:ascii="Calibri" w:eastAsia="Calibri" w:hAnsi="Calibri" w:cs="Times New Roman"/>
              </w:rPr>
            </w:pPr>
            <w:r w:rsidRPr="00E566E1">
              <w:rPr>
                <w:rFonts w:ascii="Calibri" w:eastAsia="Calibri" w:hAnsi="Calibri" w:cs="Times New Roman"/>
              </w:rPr>
              <w:t>2027</w:t>
            </w:r>
          </w:p>
        </w:tc>
        <w:tc>
          <w:tcPr>
            <w:tcW w:w="696" w:type="dxa"/>
            <w:vAlign w:val="center"/>
          </w:tcPr>
          <w:p w:rsidR="00E566E1" w:rsidRPr="00E566E1" w:rsidRDefault="00E566E1" w:rsidP="00E566E1">
            <w:pPr>
              <w:rPr>
                <w:rFonts w:ascii="Calibri" w:eastAsia="Calibri" w:hAnsi="Calibri" w:cs="Times New Roman"/>
              </w:rPr>
            </w:pPr>
            <w:r w:rsidRPr="00E566E1">
              <w:rPr>
                <w:rFonts w:ascii="Calibri" w:eastAsia="Calibri" w:hAnsi="Calibri" w:cs="Times New Roman"/>
              </w:rPr>
              <w:t>2028</w:t>
            </w:r>
          </w:p>
        </w:tc>
      </w:tr>
      <w:tr w:rsidR="00E566E1" w:rsidRPr="00E566E1" w:rsidTr="00094FFC">
        <w:trPr>
          <w:trHeight w:val="175"/>
        </w:trPr>
        <w:tc>
          <w:tcPr>
            <w:tcW w:w="425" w:type="dxa"/>
          </w:tcPr>
          <w:p w:rsidR="00E566E1" w:rsidRPr="00E566E1" w:rsidRDefault="00E566E1" w:rsidP="00E566E1">
            <w:pPr>
              <w:spacing w:line="360" w:lineRule="auto"/>
              <w:ind w:right="-108"/>
              <w:jc w:val="center"/>
              <w:rPr>
                <w:rFonts w:ascii="Times New Roman" w:eastAsia="Times New Roman" w:hAnsi="Times New Roman" w:cs="Times New Roman"/>
                <w:b/>
                <w:sz w:val="16"/>
                <w:szCs w:val="16"/>
              </w:rPr>
            </w:pPr>
            <w:r w:rsidRPr="00E566E1">
              <w:rPr>
                <w:rFonts w:ascii="Times New Roman" w:eastAsia="Times New Roman" w:hAnsi="Times New Roman" w:cs="Times New Roman"/>
                <w:b/>
                <w:sz w:val="16"/>
                <w:szCs w:val="16"/>
              </w:rPr>
              <w:t>1</w:t>
            </w:r>
          </w:p>
        </w:tc>
        <w:tc>
          <w:tcPr>
            <w:tcW w:w="2269" w:type="dxa"/>
            <w:vAlign w:val="center"/>
          </w:tcPr>
          <w:p w:rsidR="00E566E1" w:rsidRPr="00E566E1" w:rsidRDefault="00E566E1" w:rsidP="00E566E1">
            <w:pPr>
              <w:spacing w:line="360" w:lineRule="auto"/>
              <w:jc w:val="center"/>
              <w:outlineLvl w:val="2"/>
              <w:rPr>
                <w:rFonts w:ascii="Times New Roman" w:eastAsia="Times New Roman" w:hAnsi="Times New Roman" w:cs="Times New Roman"/>
                <w:bCs/>
                <w:sz w:val="20"/>
                <w:szCs w:val="20"/>
                <w:lang w:eastAsia="ru-RU"/>
              </w:rPr>
            </w:pPr>
            <w:bookmarkStart w:id="359" w:name="_Toc469394187"/>
            <w:bookmarkStart w:id="360" w:name="_Toc469394853"/>
            <w:bookmarkStart w:id="361" w:name="_Toc470093530"/>
            <w:bookmarkStart w:id="362" w:name="_Toc470617194"/>
            <w:bookmarkStart w:id="363" w:name="_Toc471807251"/>
            <w:bookmarkStart w:id="364" w:name="_Toc472880413"/>
            <w:bookmarkStart w:id="365" w:name="_Toc472925973"/>
            <w:r w:rsidRPr="00E566E1">
              <w:rPr>
                <w:rFonts w:ascii="Times New Roman" w:eastAsia="Times New Roman" w:hAnsi="Times New Roman" w:cs="Times New Roman"/>
                <w:bCs/>
                <w:sz w:val="20"/>
                <w:szCs w:val="20"/>
                <w:lang w:eastAsia="ru-RU"/>
              </w:rPr>
              <w:t xml:space="preserve">Программа инвестиционных проектов развития системы </w:t>
            </w:r>
            <w:bookmarkEnd w:id="359"/>
            <w:bookmarkEnd w:id="360"/>
            <w:bookmarkEnd w:id="361"/>
            <w:r w:rsidRPr="00E566E1">
              <w:rPr>
                <w:rFonts w:ascii="Times New Roman" w:eastAsia="Times New Roman" w:hAnsi="Times New Roman" w:cs="Times New Roman"/>
                <w:bCs/>
                <w:sz w:val="20"/>
                <w:szCs w:val="20"/>
                <w:lang w:eastAsia="ru-RU"/>
              </w:rPr>
              <w:t>водоснабжения</w:t>
            </w:r>
            <w:bookmarkEnd w:id="362"/>
            <w:bookmarkEnd w:id="363"/>
            <w:bookmarkEnd w:id="364"/>
            <w:bookmarkEnd w:id="365"/>
          </w:p>
        </w:tc>
        <w:tc>
          <w:tcPr>
            <w:tcW w:w="851" w:type="dxa"/>
            <w:vAlign w:val="center"/>
          </w:tcPr>
          <w:p w:rsidR="00E566E1" w:rsidRPr="00E566E1" w:rsidRDefault="00E566E1" w:rsidP="00E566E1">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4000</w:t>
            </w:r>
          </w:p>
        </w:tc>
        <w:tc>
          <w:tcPr>
            <w:tcW w:w="695" w:type="dxa"/>
            <w:vAlign w:val="center"/>
          </w:tcPr>
          <w:p w:rsidR="00E566E1" w:rsidRPr="00E566E1" w:rsidRDefault="00E566E1" w:rsidP="00E566E1">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370</w:t>
            </w:r>
          </w:p>
        </w:tc>
        <w:tc>
          <w:tcPr>
            <w:tcW w:w="696" w:type="dxa"/>
            <w:vAlign w:val="center"/>
          </w:tcPr>
          <w:p w:rsidR="00E566E1" w:rsidRPr="00E566E1" w:rsidRDefault="00E566E1" w:rsidP="00E566E1">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5"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r>
      <w:tr w:rsidR="00E566E1" w:rsidRPr="00E566E1" w:rsidTr="00094FFC">
        <w:trPr>
          <w:trHeight w:val="175"/>
        </w:trPr>
        <w:tc>
          <w:tcPr>
            <w:tcW w:w="425" w:type="dxa"/>
          </w:tcPr>
          <w:p w:rsidR="00E566E1" w:rsidRPr="00E566E1" w:rsidRDefault="00E566E1" w:rsidP="00E566E1">
            <w:pPr>
              <w:spacing w:line="360" w:lineRule="auto"/>
              <w:ind w:right="-108"/>
              <w:jc w:val="center"/>
              <w:rPr>
                <w:rFonts w:ascii="Times New Roman" w:eastAsia="Times New Roman" w:hAnsi="Times New Roman" w:cs="Times New Roman"/>
                <w:b/>
                <w:sz w:val="16"/>
                <w:szCs w:val="16"/>
              </w:rPr>
            </w:pPr>
            <w:r w:rsidRPr="00E566E1">
              <w:rPr>
                <w:rFonts w:ascii="Times New Roman" w:eastAsia="Times New Roman" w:hAnsi="Times New Roman" w:cs="Times New Roman"/>
                <w:b/>
                <w:sz w:val="16"/>
                <w:szCs w:val="16"/>
              </w:rPr>
              <w:t>2</w:t>
            </w:r>
          </w:p>
        </w:tc>
        <w:tc>
          <w:tcPr>
            <w:tcW w:w="2269" w:type="dxa"/>
            <w:vAlign w:val="center"/>
          </w:tcPr>
          <w:p w:rsidR="00E566E1" w:rsidRPr="00E566E1" w:rsidRDefault="00E566E1" w:rsidP="00E566E1">
            <w:pPr>
              <w:spacing w:line="360" w:lineRule="auto"/>
              <w:jc w:val="center"/>
              <w:outlineLvl w:val="2"/>
              <w:rPr>
                <w:rFonts w:ascii="Times New Roman" w:eastAsia="Times New Roman" w:hAnsi="Times New Roman" w:cs="Times New Roman"/>
                <w:bCs/>
                <w:sz w:val="20"/>
                <w:szCs w:val="20"/>
                <w:lang w:eastAsia="ru-RU"/>
              </w:rPr>
            </w:pPr>
            <w:bookmarkStart w:id="366" w:name="_Toc472925974"/>
            <w:r w:rsidRPr="00E566E1">
              <w:rPr>
                <w:rFonts w:ascii="Times New Roman" w:eastAsia="Calibri" w:hAnsi="Times New Roman" w:cs="Times New Roman"/>
                <w:bCs/>
                <w:sz w:val="20"/>
                <w:szCs w:val="20"/>
              </w:rPr>
              <w:t>Программа инвестиционных проектов развития системы сбора и вывоза бытовых отходов</w:t>
            </w:r>
            <w:bookmarkEnd w:id="366"/>
          </w:p>
        </w:tc>
        <w:tc>
          <w:tcPr>
            <w:tcW w:w="851" w:type="dxa"/>
            <w:vAlign w:val="center"/>
          </w:tcPr>
          <w:p w:rsidR="00E566E1" w:rsidRPr="00E566E1" w:rsidRDefault="00E566E1" w:rsidP="00E566E1">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345</w:t>
            </w:r>
          </w:p>
        </w:tc>
        <w:tc>
          <w:tcPr>
            <w:tcW w:w="695" w:type="dxa"/>
            <w:vAlign w:val="center"/>
          </w:tcPr>
          <w:p w:rsidR="00E566E1" w:rsidRPr="00E566E1" w:rsidRDefault="00E566E1" w:rsidP="00E566E1">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69</w:t>
            </w:r>
          </w:p>
        </w:tc>
        <w:tc>
          <w:tcPr>
            <w:tcW w:w="696" w:type="dxa"/>
            <w:vAlign w:val="center"/>
          </w:tcPr>
          <w:p w:rsidR="00E566E1" w:rsidRPr="00E566E1" w:rsidRDefault="00E566E1" w:rsidP="00E566E1">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69</w:t>
            </w:r>
          </w:p>
        </w:tc>
        <w:tc>
          <w:tcPr>
            <w:tcW w:w="696" w:type="dxa"/>
            <w:vAlign w:val="center"/>
          </w:tcPr>
          <w:p w:rsidR="00E566E1" w:rsidRPr="00E566E1" w:rsidRDefault="00E566E1" w:rsidP="00E566E1">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69</w:t>
            </w:r>
          </w:p>
        </w:tc>
        <w:tc>
          <w:tcPr>
            <w:tcW w:w="696" w:type="dxa"/>
            <w:vAlign w:val="center"/>
          </w:tcPr>
          <w:p w:rsidR="00E566E1" w:rsidRPr="00E566E1" w:rsidRDefault="00E566E1" w:rsidP="00E566E1">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69</w:t>
            </w:r>
          </w:p>
        </w:tc>
        <w:tc>
          <w:tcPr>
            <w:tcW w:w="696" w:type="dxa"/>
            <w:vAlign w:val="center"/>
          </w:tcPr>
          <w:p w:rsidR="00E566E1" w:rsidRPr="00E566E1" w:rsidRDefault="00E566E1" w:rsidP="00E566E1">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69</w:t>
            </w:r>
          </w:p>
        </w:tc>
        <w:tc>
          <w:tcPr>
            <w:tcW w:w="695" w:type="dxa"/>
            <w:vAlign w:val="center"/>
          </w:tcPr>
          <w:p w:rsidR="00E566E1" w:rsidRPr="00E566E1" w:rsidRDefault="00E566E1" w:rsidP="00E566E1">
            <w:pPr>
              <w:jc w:val="center"/>
              <w:rPr>
                <w:rFonts w:ascii="Times New Roman" w:eastAsia="Calibri" w:hAnsi="Times New Roman" w:cs="Times New Roman"/>
                <w:sz w:val="20"/>
                <w:szCs w:val="20"/>
              </w:rPr>
            </w:pPr>
          </w:p>
        </w:tc>
        <w:tc>
          <w:tcPr>
            <w:tcW w:w="696" w:type="dxa"/>
            <w:vAlign w:val="center"/>
          </w:tcPr>
          <w:p w:rsidR="00E566E1" w:rsidRPr="00E566E1" w:rsidRDefault="00E566E1" w:rsidP="00E566E1">
            <w:pPr>
              <w:jc w:val="center"/>
              <w:rPr>
                <w:rFonts w:ascii="Times New Roman" w:eastAsia="Calibri" w:hAnsi="Times New Roman" w:cs="Times New Roman"/>
                <w:sz w:val="20"/>
                <w:szCs w:val="20"/>
              </w:rPr>
            </w:pPr>
          </w:p>
        </w:tc>
        <w:tc>
          <w:tcPr>
            <w:tcW w:w="696" w:type="dxa"/>
            <w:vAlign w:val="center"/>
          </w:tcPr>
          <w:p w:rsidR="00E566E1" w:rsidRPr="00E566E1" w:rsidRDefault="00E566E1" w:rsidP="00E566E1">
            <w:pPr>
              <w:jc w:val="center"/>
              <w:rPr>
                <w:rFonts w:ascii="Times New Roman" w:eastAsia="Calibri" w:hAnsi="Times New Roman" w:cs="Times New Roman"/>
                <w:sz w:val="20"/>
                <w:szCs w:val="20"/>
              </w:rPr>
            </w:pPr>
          </w:p>
        </w:tc>
        <w:tc>
          <w:tcPr>
            <w:tcW w:w="696" w:type="dxa"/>
            <w:vAlign w:val="center"/>
          </w:tcPr>
          <w:p w:rsidR="00E566E1" w:rsidRPr="00E566E1" w:rsidRDefault="00E566E1" w:rsidP="00E566E1">
            <w:pPr>
              <w:jc w:val="center"/>
              <w:rPr>
                <w:rFonts w:ascii="Times New Roman" w:eastAsia="Calibri" w:hAnsi="Times New Roman" w:cs="Times New Roman"/>
                <w:sz w:val="20"/>
                <w:szCs w:val="20"/>
              </w:rPr>
            </w:pPr>
          </w:p>
        </w:tc>
        <w:tc>
          <w:tcPr>
            <w:tcW w:w="696" w:type="dxa"/>
            <w:vAlign w:val="center"/>
          </w:tcPr>
          <w:p w:rsidR="00E566E1" w:rsidRPr="00E566E1" w:rsidRDefault="00E566E1" w:rsidP="00E566E1">
            <w:pPr>
              <w:jc w:val="center"/>
              <w:rPr>
                <w:rFonts w:ascii="Times New Roman" w:eastAsia="Calibri" w:hAnsi="Times New Roman" w:cs="Times New Roman"/>
                <w:sz w:val="20"/>
                <w:szCs w:val="20"/>
              </w:rPr>
            </w:pPr>
          </w:p>
        </w:tc>
        <w:tc>
          <w:tcPr>
            <w:tcW w:w="696" w:type="dxa"/>
            <w:vAlign w:val="center"/>
          </w:tcPr>
          <w:p w:rsidR="00E566E1" w:rsidRPr="00E566E1" w:rsidRDefault="00E566E1" w:rsidP="00E566E1">
            <w:pPr>
              <w:jc w:val="center"/>
              <w:rPr>
                <w:rFonts w:ascii="Times New Roman" w:eastAsia="Calibri" w:hAnsi="Times New Roman" w:cs="Times New Roman"/>
                <w:sz w:val="20"/>
                <w:szCs w:val="20"/>
              </w:rPr>
            </w:pPr>
          </w:p>
        </w:tc>
      </w:tr>
      <w:tr w:rsidR="00E566E1" w:rsidRPr="00E566E1" w:rsidTr="00094FFC">
        <w:trPr>
          <w:trHeight w:val="175"/>
        </w:trPr>
        <w:tc>
          <w:tcPr>
            <w:tcW w:w="425" w:type="dxa"/>
          </w:tcPr>
          <w:p w:rsidR="00E566E1" w:rsidRPr="00E566E1" w:rsidRDefault="00E566E1" w:rsidP="00E566E1">
            <w:pPr>
              <w:spacing w:line="360" w:lineRule="auto"/>
              <w:ind w:right="-108"/>
              <w:jc w:val="center"/>
              <w:rPr>
                <w:rFonts w:ascii="Times New Roman" w:eastAsia="Times New Roman" w:hAnsi="Times New Roman" w:cs="Times New Roman"/>
                <w:b/>
                <w:sz w:val="16"/>
                <w:szCs w:val="16"/>
              </w:rPr>
            </w:pPr>
          </w:p>
        </w:tc>
        <w:tc>
          <w:tcPr>
            <w:tcW w:w="2269" w:type="dxa"/>
          </w:tcPr>
          <w:p w:rsidR="00E566E1" w:rsidRPr="00E566E1" w:rsidRDefault="00E566E1" w:rsidP="00E566E1">
            <w:pPr>
              <w:spacing w:line="360" w:lineRule="auto"/>
              <w:ind w:firstLine="318"/>
              <w:jc w:val="center"/>
              <w:rPr>
                <w:rFonts w:ascii="Times New Roman" w:eastAsia="Times New Roman" w:hAnsi="Times New Roman" w:cs="Times New Roman"/>
                <w:b/>
                <w:sz w:val="20"/>
                <w:szCs w:val="20"/>
              </w:rPr>
            </w:pPr>
            <w:r w:rsidRPr="00E566E1">
              <w:rPr>
                <w:rFonts w:ascii="Times New Roman" w:eastAsia="Times New Roman" w:hAnsi="Times New Roman" w:cs="Times New Roman"/>
                <w:b/>
                <w:sz w:val="20"/>
                <w:szCs w:val="20"/>
              </w:rPr>
              <w:t>Всего по Программе</w:t>
            </w:r>
          </w:p>
        </w:tc>
        <w:tc>
          <w:tcPr>
            <w:tcW w:w="851" w:type="dxa"/>
            <w:vAlign w:val="center"/>
          </w:tcPr>
          <w:p w:rsidR="00E566E1" w:rsidRPr="00E566E1" w:rsidRDefault="00E566E1" w:rsidP="00E566E1">
            <w:pPr>
              <w:jc w:val="center"/>
              <w:rPr>
                <w:rFonts w:ascii="Times New Roman" w:eastAsia="Calibri" w:hAnsi="Times New Roman" w:cs="Times New Roman"/>
                <w:b/>
                <w:sz w:val="20"/>
                <w:szCs w:val="20"/>
              </w:rPr>
            </w:pPr>
            <w:r w:rsidRPr="00E566E1">
              <w:rPr>
                <w:rFonts w:ascii="Times New Roman" w:eastAsia="Calibri" w:hAnsi="Times New Roman" w:cs="Times New Roman"/>
                <w:b/>
                <w:sz w:val="20"/>
                <w:szCs w:val="20"/>
              </w:rPr>
              <w:t>4345</w:t>
            </w:r>
          </w:p>
        </w:tc>
        <w:tc>
          <w:tcPr>
            <w:tcW w:w="695" w:type="dxa"/>
            <w:vAlign w:val="center"/>
          </w:tcPr>
          <w:p w:rsidR="00E566E1" w:rsidRPr="00E566E1" w:rsidRDefault="00E566E1" w:rsidP="00E566E1">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439</w:t>
            </w:r>
          </w:p>
        </w:tc>
        <w:tc>
          <w:tcPr>
            <w:tcW w:w="696" w:type="dxa"/>
            <w:vAlign w:val="center"/>
          </w:tcPr>
          <w:p w:rsidR="00E566E1" w:rsidRPr="00E566E1" w:rsidRDefault="00E566E1" w:rsidP="00E566E1">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432</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432</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432</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432</w:t>
            </w:r>
          </w:p>
        </w:tc>
        <w:tc>
          <w:tcPr>
            <w:tcW w:w="695"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E566E1" w:rsidRPr="00E566E1" w:rsidRDefault="00E566E1" w:rsidP="00E566E1">
            <w:pPr>
              <w:jc w:val="center"/>
              <w:rPr>
                <w:rFonts w:ascii="Calibri" w:eastAsia="Calibri" w:hAnsi="Calibri" w:cs="Times New Roman"/>
              </w:rPr>
            </w:pPr>
            <w:r w:rsidRPr="00E566E1">
              <w:rPr>
                <w:rFonts w:ascii="Times New Roman" w:eastAsia="Calibri" w:hAnsi="Times New Roman" w:cs="Times New Roman"/>
                <w:sz w:val="20"/>
                <w:szCs w:val="20"/>
              </w:rPr>
              <w:t>363</w:t>
            </w:r>
          </w:p>
        </w:tc>
      </w:tr>
    </w:tbl>
    <w:p w:rsidR="00213876" w:rsidRPr="00213876" w:rsidRDefault="00213876" w:rsidP="00213876">
      <w:pPr>
        <w:spacing w:after="0" w:line="240" w:lineRule="auto"/>
        <w:rPr>
          <w:rFonts w:ascii="Times New Roman" w:eastAsia="Times New Roman" w:hAnsi="Times New Roman" w:cs="Times New Roman"/>
          <w:sz w:val="28"/>
        </w:rPr>
      </w:pPr>
    </w:p>
    <w:p w:rsidR="00213876" w:rsidRPr="00213876" w:rsidRDefault="00213876" w:rsidP="00213876">
      <w:pPr>
        <w:spacing w:after="0" w:line="240" w:lineRule="auto"/>
        <w:jc w:val="center"/>
        <w:rPr>
          <w:rFonts w:ascii="Times New Roman" w:eastAsia="Times New Roman" w:hAnsi="Times New Roman" w:cs="Times New Roman"/>
          <w:b/>
          <w:sz w:val="28"/>
        </w:rPr>
      </w:pPr>
    </w:p>
    <w:p w:rsidR="00213876" w:rsidRPr="00213876" w:rsidRDefault="00213876" w:rsidP="00213876">
      <w:pPr>
        <w:spacing w:after="0" w:line="360" w:lineRule="auto"/>
        <w:ind w:firstLine="709"/>
        <w:jc w:val="both"/>
        <w:rPr>
          <w:rFonts w:ascii="Times New Roman" w:eastAsia="Calibri" w:hAnsi="Times New Roman" w:cs="Times New Roman"/>
          <w:sz w:val="28"/>
        </w:rPr>
      </w:pPr>
      <w:r w:rsidRPr="00213876">
        <w:rPr>
          <w:rFonts w:ascii="Times New Roman" w:eastAsia="Times New Roman" w:hAnsi="Times New Roman" w:cs="Times New Roman"/>
          <w:sz w:val="28"/>
          <w:lang w:eastAsia="ru-RU"/>
        </w:rPr>
        <w:br w:type="page"/>
      </w:r>
    </w:p>
    <w:p w:rsidR="00213876" w:rsidRPr="00213876" w:rsidRDefault="00213876" w:rsidP="00213876">
      <w:pPr>
        <w:rPr>
          <w:rFonts w:ascii="Times New Roman" w:eastAsia="Calibri" w:hAnsi="Times New Roman" w:cs="Times New Roman"/>
          <w:b/>
          <w:bCs/>
          <w:sz w:val="28"/>
          <w:szCs w:val="28"/>
        </w:rPr>
      </w:pPr>
      <w:r w:rsidRPr="00213876">
        <w:rPr>
          <w:rFonts w:ascii="Times New Roman" w:eastAsia="Calibri" w:hAnsi="Times New Roman" w:cs="Times New Roman"/>
          <w:b/>
          <w:bCs/>
          <w:sz w:val="28"/>
          <w:szCs w:val="28"/>
        </w:rPr>
        <w:lastRenderedPageBreak/>
        <w:t>Расчет критериев доступности</w:t>
      </w:r>
    </w:p>
    <w:p w:rsidR="00213876" w:rsidRPr="00213876" w:rsidRDefault="00213876" w:rsidP="00213876">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213876" w:rsidRPr="00213876" w:rsidRDefault="00213876" w:rsidP="00213876">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а) доля расходов на коммунальные услуги в совокупном доходе семьи;</w:t>
      </w:r>
    </w:p>
    <w:p w:rsidR="00213876" w:rsidRPr="00213876" w:rsidRDefault="00213876" w:rsidP="00213876">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б) доля населения с доходами ниже прожиточного минимума;</w:t>
      </w:r>
    </w:p>
    <w:p w:rsidR="00213876" w:rsidRPr="00213876" w:rsidRDefault="00213876" w:rsidP="00213876">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в) уровень собираемости платежей за коммунальные услуги;</w:t>
      </w:r>
    </w:p>
    <w:p w:rsidR="00213876" w:rsidRPr="00213876" w:rsidRDefault="00213876" w:rsidP="00213876">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г) доля получателей субсидий на оплату коммунальных услуг в общей численности населения.</w:t>
      </w:r>
    </w:p>
    <w:p w:rsidR="00213876" w:rsidRPr="00213876" w:rsidRDefault="00213876" w:rsidP="00213876">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213876" w:rsidRPr="00213876" w:rsidRDefault="00213876" w:rsidP="00213876">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 уровень благоустройства жилищного фонда;</w:t>
      </w:r>
    </w:p>
    <w:p w:rsidR="00213876" w:rsidRPr="00213876" w:rsidRDefault="00213876" w:rsidP="00213876">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 коэффициент обеспечения текущей потребности в услугах;</w:t>
      </w:r>
    </w:p>
    <w:p w:rsidR="00213876" w:rsidRPr="00213876" w:rsidRDefault="00213876" w:rsidP="00213876">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 коэффициент покрытия прогнозной потребности в услугах;</w:t>
      </w:r>
    </w:p>
    <w:p w:rsidR="00213876" w:rsidRPr="00213876" w:rsidRDefault="00213876" w:rsidP="00213876">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 коэффициент покупательской способности граждан.</w:t>
      </w:r>
    </w:p>
    <w:p w:rsidR="00213876" w:rsidRPr="00213876" w:rsidRDefault="00213876" w:rsidP="00213876">
      <w:pPr>
        <w:suppressAutoHyphens/>
        <w:spacing w:line="360" w:lineRule="auto"/>
        <w:ind w:firstLine="708"/>
        <w:jc w:val="both"/>
        <w:rPr>
          <w:rFonts w:ascii="Times New Roman" w:eastAsia="Calibri" w:hAnsi="Times New Roman" w:cs="Times New Roman"/>
          <w:bCs/>
          <w:sz w:val="28"/>
          <w:szCs w:val="28"/>
        </w:rPr>
      </w:pPr>
      <w:r w:rsidRPr="00213876">
        <w:rPr>
          <w:rFonts w:ascii="Times New Roman" w:eastAsia="Calibri" w:hAnsi="Times New Roman" w:cs="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213876" w:rsidRPr="00213876" w:rsidRDefault="00213876" w:rsidP="00213876">
      <w:pPr>
        <w:spacing w:after="0" w:line="360" w:lineRule="auto"/>
        <w:jc w:val="both"/>
        <w:rPr>
          <w:rFonts w:ascii="Times New Roman" w:eastAsia="Calibri" w:hAnsi="Times New Roman" w:cs="Times New Roman"/>
          <w:sz w:val="28"/>
        </w:rPr>
      </w:pPr>
    </w:p>
    <w:sectPr w:rsidR="00213876" w:rsidRPr="00213876" w:rsidSect="006C5E88">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4BEB" w:rsidRDefault="00034BEB" w:rsidP="006C5E88">
      <w:pPr>
        <w:spacing w:after="0" w:line="240" w:lineRule="auto"/>
      </w:pPr>
      <w:r>
        <w:separator/>
      </w:r>
    </w:p>
  </w:endnote>
  <w:endnote w:type="continuationSeparator" w:id="1">
    <w:p w:rsidR="00034BEB" w:rsidRDefault="00034BEB" w:rsidP="006C5E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5080750"/>
    </w:sdtPr>
    <w:sdtContent>
      <w:p w:rsidR="00094FFC" w:rsidRDefault="00EA4D8C">
        <w:pPr>
          <w:pStyle w:val="a8"/>
          <w:jc w:val="right"/>
        </w:pPr>
        <w:r>
          <w:fldChar w:fldCharType="begin"/>
        </w:r>
        <w:r w:rsidR="00094FFC">
          <w:instrText>PAGE   \* MERGEFORMAT</w:instrText>
        </w:r>
        <w:r>
          <w:fldChar w:fldCharType="separate"/>
        </w:r>
        <w:r w:rsidR="00957E9C">
          <w:rPr>
            <w:noProof/>
          </w:rPr>
          <w:t>2</w:t>
        </w:r>
        <w:r>
          <w:fldChar w:fldCharType="end"/>
        </w:r>
      </w:p>
    </w:sdtContent>
  </w:sdt>
  <w:p w:rsidR="00094FFC" w:rsidRDefault="00094FF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4BEB" w:rsidRDefault="00034BEB" w:rsidP="006C5E88">
      <w:pPr>
        <w:spacing w:after="0" w:line="240" w:lineRule="auto"/>
      </w:pPr>
      <w:r>
        <w:separator/>
      </w:r>
    </w:p>
  </w:footnote>
  <w:footnote w:type="continuationSeparator" w:id="1">
    <w:p w:rsidR="00034BEB" w:rsidRDefault="00034BEB" w:rsidP="006C5E88">
      <w:pPr>
        <w:spacing w:after="0" w:line="240" w:lineRule="auto"/>
      </w:pPr>
      <w:r>
        <w:continuationSeparator/>
      </w:r>
    </w:p>
  </w:footnote>
  <w:footnote w:id="2">
    <w:p w:rsidR="00094FFC" w:rsidRDefault="00094FFC" w:rsidP="007108D5">
      <w:pPr>
        <w:pStyle w:val="ac"/>
      </w:pPr>
      <w:r>
        <w:rPr>
          <w:rStyle w:val="ae"/>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r>
        <w:rPr>
          <w:rFonts w:ascii="Times New Roman" w:hAnsi="Times New Roman"/>
          <w:sz w:val="24"/>
          <w:szCs w:val="24"/>
        </w:rPr>
        <w:t>Поводимовского</w:t>
      </w:r>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footnote>
  <w:footnote w:id="3">
    <w:p w:rsidR="00094FFC" w:rsidRDefault="00094FFC">
      <w:pPr>
        <w:pStyle w:val="ac"/>
      </w:pPr>
      <w:r>
        <w:rPr>
          <w:rStyle w:val="ae"/>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асчёт необходимой обеспеченности контейнерами</w:t>
      </w:r>
      <w:r>
        <w:rPr>
          <w:rFonts w:ascii="Times New Roman" w:hAnsi="Times New Roman"/>
          <w:sz w:val="24"/>
          <w:szCs w:val="24"/>
        </w:rPr>
        <w:t>Поводимовского</w:t>
      </w:r>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715F1"/>
    <w:multiLevelType w:val="singleLevel"/>
    <w:tmpl w:val="EBB07A40"/>
    <w:lvl w:ilvl="0">
      <w:numFmt w:val="bullet"/>
      <w:lvlText w:val="-"/>
      <w:lvlJc w:val="left"/>
      <w:pPr>
        <w:tabs>
          <w:tab w:val="num" w:pos="360"/>
        </w:tabs>
        <w:ind w:left="36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0"/>
    <w:footnote w:id="1"/>
  </w:footnotePr>
  <w:endnotePr>
    <w:endnote w:id="0"/>
    <w:endnote w:id="1"/>
  </w:endnotePr>
  <w:compat/>
  <w:rsids>
    <w:rsidRoot w:val="00C474CD"/>
    <w:rsid w:val="00034BEB"/>
    <w:rsid w:val="0007702E"/>
    <w:rsid w:val="00094FFC"/>
    <w:rsid w:val="001E20FF"/>
    <w:rsid w:val="00213876"/>
    <w:rsid w:val="003159C7"/>
    <w:rsid w:val="0031734C"/>
    <w:rsid w:val="00534994"/>
    <w:rsid w:val="00537868"/>
    <w:rsid w:val="005C5D6B"/>
    <w:rsid w:val="006A2D25"/>
    <w:rsid w:val="006C5E88"/>
    <w:rsid w:val="007108D5"/>
    <w:rsid w:val="00843D5D"/>
    <w:rsid w:val="00957E9C"/>
    <w:rsid w:val="00972867"/>
    <w:rsid w:val="00983EF5"/>
    <w:rsid w:val="00992793"/>
    <w:rsid w:val="00B26542"/>
    <w:rsid w:val="00BB284F"/>
    <w:rsid w:val="00BF12F4"/>
    <w:rsid w:val="00C474CD"/>
    <w:rsid w:val="00C671E2"/>
    <w:rsid w:val="00D70B37"/>
    <w:rsid w:val="00E566E1"/>
    <w:rsid w:val="00EA4D8C"/>
    <w:rsid w:val="00F10AB2"/>
    <w:rsid w:val="00FA48AA"/>
    <w:rsid w:val="00FF57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66E1"/>
    <w:pPr>
      <w:spacing w:after="200" w:line="276" w:lineRule="auto"/>
    </w:pPr>
  </w:style>
  <w:style w:type="paragraph" w:styleId="1">
    <w:name w:val="heading 1"/>
    <w:basedOn w:val="a"/>
    <w:next w:val="a"/>
    <w:link w:val="10"/>
    <w:uiPriority w:val="9"/>
    <w:qFormat/>
    <w:rsid w:val="007108D5"/>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rPr>
  </w:style>
  <w:style w:type="paragraph" w:styleId="2">
    <w:name w:val="heading 2"/>
    <w:basedOn w:val="a"/>
    <w:next w:val="a"/>
    <w:link w:val="20"/>
    <w:uiPriority w:val="9"/>
    <w:unhideWhenUsed/>
    <w:qFormat/>
    <w:rsid w:val="007108D5"/>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next w:val="a"/>
    <w:uiPriority w:val="99"/>
    <w:qFormat/>
    <w:rsid w:val="001E20FF"/>
    <w:pPr>
      <w:spacing w:after="0" w:line="360" w:lineRule="auto"/>
      <w:ind w:firstLine="709"/>
      <w:jc w:val="both"/>
    </w:pPr>
    <w:rPr>
      <w:rFonts w:ascii="Times New Roman" w:hAnsi="Times New Roman"/>
      <w:sz w:val="28"/>
    </w:rPr>
  </w:style>
  <w:style w:type="paragraph" w:styleId="a4">
    <w:name w:val="Body Text Indent"/>
    <w:basedOn w:val="a"/>
    <w:link w:val="a5"/>
    <w:rsid w:val="00843D5D"/>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5">
    <w:name w:val="Основной текст с отступом Знак"/>
    <w:basedOn w:val="a0"/>
    <w:link w:val="a4"/>
    <w:rsid w:val="00843D5D"/>
    <w:rPr>
      <w:rFonts w:ascii="Times New Roman" w:eastAsia="Times New Roman" w:hAnsi="Times New Roman" w:cs="Times New Roman"/>
      <w:sz w:val="28"/>
      <w:szCs w:val="20"/>
      <w:lang w:eastAsia="ru-RU"/>
    </w:rPr>
  </w:style>
  <w:style w:type="paragraph" w:styleId="21">
    <w:name w:val="Body Text 2"/>
    <w:basedOn w:val="a"/>
    <w:link w:val="22"/>
    <w:uiPriority w:val="99"/>
    <w:semiHidden/>
    <w:unhideWhenUsed/>
    <w:rsid w:val="006C5E88"/>
    <w:pPr>
      <w:spacing w:after="120" w:line="480" w:lineRule="auto"/>
    </w:pPr>
  </w:style>
  <w:style w:type="character" w:customStyle="1" w:styleId="22">
    <w:name w:val="Основной текст 2 Знак"/>
    <w:basedOn w:val="a0"/>
    <w:link w:val="21"/>
    <w:uiPriority w:val="99"/>
    <w:semiHidden/>
    <w:rsid w:val="006C5E88"/>
  </w:style>
  <w:style w:type="paragraph" w:customStyle="1" w:styleId="S">
    <w:name w:val="S_Обычный"/>
    <w:basedOn w:val="a"/>
    <w:link w:val="S0"/>
    <w:rsid w:val="006C5E88"/>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6C5E88"/>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6C5E8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C5E88"/>
  </w:style>
  <w:style w:type="paragraph" w:styleId="a8">
    <w:name w:val="footer"/>
    <w:basedOn w:val="a"/>
    <w:link w:val="a9"/>
    <w:uiPriority w:val="99"/>
    <w:unhideWhenUsed/>
    <w:rsid w:val="006C5E8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C5E88"/>
  </w:style>
  <w:style w:type="character" w:customStyle="1" w:styleId="10">
    <w:name w:val="Заголовок 1 Знак"/>
    <w:basedOn w:val="a0"/>
    <w:link w:val="1"/>
    <w:uiPriority w:val="9"/>
    <w:rsid w:val="007108D5"/>
    <w:rPr>
      <w:rFonts w:ascii="Times New Roman" w:eastAsiaTheme="majorEastAsia" w:hAnsi="Times New Roman" w:cstheme="majorBidi"/>
      <w:b/>
      <w:bCs/>
      <w:color w:val="000000" w:themeColor="text1"/>
      <w:sz w:val="28"/>
      <w:szCs w:val="28"/>
    </w:rPr>
  </w:style>
  <w:style w:type="character" w:customStyle="1" w:styleId="20">
    <w:name w:val="Заголовок 2 Знак"/>
    <w:basedOn w:val="a0"/>
    <w:link w:val="2"/>
    <w:uiPriority w:val="9"/>
    <w:rsid w:val="007108D5"/>
    <w:rPr>
      <w:rFonts w:ascii="Times New Roman" w:eastAsiaTheme="majorEastAsia" w:hAnsi="Times New Roman" w:cstheme="majorBidi"/>
      <w:b/>
      <w:bCs/>
      <w:color w:val="000000" w:themeColor="text1"/>
      <w:sz w:val="28"/>
      <w:szCs w:val="26"/>
    </w:rPr>
  </w:style>
  <w:style w:type="paragraph" w:styleId="aa">
    <w:name w:val="List Paragraph"/>
    <w:basedOn w:val="a"/>
    <w:uiPriority w:val="99"/>
    <w:qFormat/>
    <w:rsid w:val="007108D5"/>
    <w:pPr>
      <w:ind w:left="720"/>
      <w:contextualSpacing/>
    </w:pPr>
    <w:rPr>
      <w:rFonts w:ascii="Calibri" w:eastAsia="Calibri" w:hAnsi="Calibri" w:cs="Times New Roman"/>
    </w:rPr>
  </w:style>
  <w:style w:type="table" w:styleId="ab">
    <w:name w:val="Table Grid"/>
    <w:basedOn w:val="a1"/>
    <w:uiPriority w:val="59"/>
    <w:rsid w:val="00710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
    <w:name w:val="Стиль4"/>
    <w:basedOn w:val="a"/>
    <w:autoRedefine/>
    <w:qFormat/>
    <w:rsid w:val="007108D5"/>
    <w:pPr>
      <w:spacing w:after="0" w:line="360" w:lineRule="auto"/>
      <w:ind w:right="-59" w:firstLine="709"/>
      <w:jc w:val="both"/>
    </w:pPr>
    <w:rPr>
      <w:rFonts w:ascii="Times New Roman" w:eastAsia="Calibri" w:hAnsi="Times New Roman" w:cs="Times New Roman"/>
      <w:b/>
      <w:sz w:val="28"/>
      <w:szCs w:val="28"/>
      <w:lang w:eastAsia="ru-RU"/>
    </w:rPr>
  </w:style>
  <w:style w:type="paragraph" w:styleId="ac">
    <w:name w:val="footnote text"/>
    <w:basedOn w:val="a"/>
    <w:link w:val="ad"/>
    <w:uiPriority w:val="99"/>
    <w:semiHidden/>
    <w:unhideWhenUsed/>
    <w:rsid w:val="007108D5"/>
    <w:pPr>
      <w:spacing w:after="0" w:line="240" w:lineRule="auto"/>
    </w:pPr>
    <w:rPr>
      <w:sz w:val="20"/>
      <w:szCs w:val="20"/>
    </w:rPr>
  </w:style>
  <w:style w:type="character" w:customStyle="1" w:styleId="ad">
    <w:name w:val="Текст сноски Знак"/>
    <w:basedOn w:val="a0"/>
    <w:link w:val="ac"/>
    <w:uiPriority w:val="99"/>
    <w:semiHidden/>
    <w:rsid w:val="007108D5"/>
    <w:rPr>
      <w:sz w:val="20"/>
      <w:szCs w:val="20"/>
    </w:rPr>
  </w:style>
  <w:style w:type="character" w:styleId="ae">
    <w:name w:val="footnote reference"/>
    <w:basedOn w:val="a0"/>
    <w:uiPriority w:val="99"/>
    <w:semiHidden/>
    <w:unhideWhenUsed/>
    <w:rsid w:val="007108D5"/>
    <w:rPr>
      <w:vertAlign w:val="superscript"/>
    </w:rPr>
  </w:style>
  <w:style w:type="paragraph" w:styleId="af">
    <w:name w:val="TOC Heading"/>
    <w:basedOn w:val="1"/>
    <w:next w:val="a"/>
    <w:uiPriority w:val="39"/>
    <w:unhideWhenUsed/>
    <w:qFormat/>
    <w:rsid w:val="005C5D6B"/>
    <w:pPr>
      <w:spacing w:before="240" w:line="259" w:lineRule="auto"/>
      <w:ind w:firstLine="0"/>
      <w:jc w:val="left"/>
      <w:outlineLvl w:val="9"/>
    </w:pPr>
    <w:rPr>
      <w:rFonts w:asciiTheme="majorHAnsi" w:hAnsiTheme="majorHAnsi"/>
      <w:b w:val="0"/>
      <w:bCs w:val="0"/>
      <w:color w:val="2E74B5" w:themeColor="accent1" w:themeShade="BF"/>
      <w:sz w:val="32"/>
      <w:szCs w:val="32"/>
      <w:lang w:eastAsia="ru-RU"/>
    </w:rPr>
  </w:style>
  <w:style w:type="paragraph" w:styleId="11">
    <w:name w:val="toc 1"/>
    <w:basedOn w:val="a"/>
    <w:next w:val="a"/>
    <w:autoRedefine/>
    <w:uiPriority w:val="39"/>
    <w:unhideWhenUsed/>
    <w:rsid w:val="005C5D6B"/>
    <w:pPr>
      <w:spacing w:after="100"/>
    </w:pPr>
  </w:style>
  <w:style w:type="paragraph" w:styleId="3">
    <w:name w:val="toc 3"/>
    <w:basedOn w:val="a"/>
    <w:next w:val="a"/>
    <w:autoRedefine/>
    <w:uiPriority w:val="39"/>
    <w:unhideWhenUsed/>
    <w:rsid w:val="005C5D6B"/>
    <w:pPr>
      <w:spacing w:after="100"/>
      <w:ind w:left="440"/>
    </w:pPr>
  </w:style>
  <w:style w:type="paragraph" w:styleId="23">
    <w:name w:val="toc 2"/>
    <w:basedOn w:val="a"/>
    <w:next w:val="a"/>
    <w:autoRedefine/>
    <w:uiPriority w:val="39"/>
    <w:unhideWhenUsed/>
    <w:rsid w:val="005C5D6B"/>
    <w:pPr>
      <w:spacing w:after="100"/>
      <w:ind w:left="220"/>
    </w:pPr>
  </w:style>
  <w:style w:type="character" w:styleId="af0">
    <w:name w:val="Hyperlink"/>
    <w:basedOn w:val="a0"/>
    <w:uiPriority w:val="99"/>
    <w:unhideWhenUsed/>
    <w:rsid w:val="005C5D6B"/>
    <w:rPr>
      <w:color w:val="0563C1" w:themeColor="hyperlink"/>
      <w:u w:val="single"/>
    </w:rPr>
  </w:style>
  <w:style w:type="paragraph" w:styleId="af1">
    <w:name w:val="Balloon Text"/>
    <w:basedOn w:val="a"/>
    <w:link w:val="af2"/>
    <w:uiPriority w:val="99"/>
    <w:semiHidden/>
    <w:unhideWhenUsed/>
    <w:rsid w:val="00F10AB2"/>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F10AB2"/>
    <w:rPr>
      <w:rFonts w:ascii="Tahoma" w:hAnsi="Tahoma" w:cs="Tahoma"/>
      <w:sz w:val="16"/>
      <w:szCs w:val="16"/>
    </w:rPr>
  </w:style>
  <w:style w:type="table" w:customStyle="1" w:styleId="24">
    <w:name w:val="Сетка таблицы2"/>
    <w:basedOn w:val="a1"/>
    <w:next w:val="ab"/>
    <w:uiPriority w:val="59"/>
    <w:rsid w:val="00E566E1"/>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66E1"/>
    <w:pPr>
      <w:spacing w:after="200" w:line="276" w:lineRule="auto"/>
    </w:pPr>
  </w:style>
  <w:style w:type="paragraph" w:styleId="1">
    <w:name w:val="heading 1"/>
    <w:basedOn w:val="a"/>
    <w:next w:val="a"/>
    <w:link w:val="10"/>
    <w:uiPriority w:val="9"/>
    <w:qFormat/>
    <w:rsid w:val="007108D5"/>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rPr>
  </w:style>
  <w:style w:type="paragraph" w:styleId="2">
    <w:name w:val="heading 2"/>
    <w:basedOn w:val="a"/>
    <w:next w:val="a"/>
    <w:link w:val="20"/>
    <w:uiPriority w:val="9"/>
    <w:unhideWhenUsed/>
    <w:qFormat/>
    <w:rsid w:val="007108D5"/>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next w:val="a"/>
    <w:uiPriority w:val="99"/>
    <w:qFormat/>
    <w:rsid w:val="001E20FF"/>
    <w:pPr>
      <w:spacing w:after="0" w:line="360" w:lineRule="auto"/>
      <w:ind w:firstLine="709"/>
      <w:jc w:val="both"/>
    </w:pPr>
    <w:rPr>
      <w:rFonts w:ascii="Times New Roman" w:hAnsi="Times New Roman"/>
      <w:sz w:val="28"/>
    </w:rPr>
  </w:style>
  <w:style w:type="paragraph" w:styleId="a4">
    <w:name w:val="Body Text Indent"/>
    <w:basedOn w:val="a"/>
    <w:link w:val="a5"/>
    <w:rsid w:val="00843D5D"/>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5">
    <w:name w:val="Основной текст с отступом Знак"/>
    <w:basedOn w:val="a0"/>
    <w:link w:val="a4"/>
    <w:rsid w:val="00843D5D"/>
    <w:rPr>
      <w:rFonts w:ascii="Times New Roman" w:eastAsia="Times New Roman" w:hAnsi="Times New Roman" w:cs="Times New Roman"/>
      <w:sz w:val="28"/>
      <w:szCs w:val="20"/>
      <w:lang w:eastAsia="ru-RU"/>
    </w:rPr>
  </w:style>
  <w:style w:type="paragraph" w:styleId="21">
    <w:name w:val="Body Text 2"/>
    <w:basedOn w:val="a"/>
    <w:link w:val="22"/>
    <w:uiPriority w:val="99"/>
    <w:semiHidden/>
    <w:unhideWhenUsed/>
    <w:rsid w:val="006C5E88"/>
    <w:pPr>
      <w:spacing w:after="120" w:line="480" w:lineRule="auto"/>
    </w:pPr>
  </w:style>
  <w:style w:type="character" w:customStyle="1" w:styleId="22">
    <w:name w:val="Основной текст 2 Знак"/>
    <w:basedOn w:val="a0"/>
    <w:link w:val="21"/>
    <w:uiPriority w:val="99"/>
    <w:semiHidden/>
    <w:rsid w:val="006C5E88"/>
  </w:style>
  <w:style w:type="paragraph" w:customStyle="1" w:styleId="S">
    <w:name w:val="S_Обычный"/>
    <w:basedOn w:val="a"/>
    <w:link w:val="S0"/>
    <w:rsid w:val="006C5E88"/>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6C5E88"/>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6C5E8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C5E88"/>
  </w:style>
  <w:style w:type="paragraph" w:styleId="a8">
    <w:name w:val="footer"/>
    <w:basedOn w:val="a"/>
    <w:link w:val="a9"/>
    <w:uiPriority w:val="99"/>
    <w:unhideWhenUsed/>
    <w:rsid w:val="006C5E8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C5E88"/>
  </w:style>
  <w:style w:type="character" w:customStyle="1" w:styleId="10">
    <w:name w:val="Заголовок 1 Знак"/>
    <w:basedOn w:val="a0"/>
    <w:link w:val="1"/>
    <w:uiPriority w:val="9"/>
    <w:rsid w:val="007108D5"/>
    <w:rPr>
      <w:rFonts w:ascii="Times New Roman" w:eastAsiaTheme="majorEastAsia" w:hAnsi="Times New Roman" w:cstheme="majorBidi"/>
      <w:b/>
      <w:bCs/>
      <w:color w:val="000000" w:themeColor="text1"/>
      <w:sz w:val="28"/>
      <w:szCs w:val="28"/>
    </w:rPr>
  </w:style>
  <w:style w:type="character" w:customStyle="1" w:styleId="20">
    <w:name w:val="Заголовок 2 Знак"/>
    <w:basedOn w:val="a0"/>
    <w:link w:val="2"/>
    <w:uiPriority w:val="9"/>
    <w:rsid w:val="007108D5"/>
    <w:rPr>
      <w:rFonts w:ascii="Times New Roman" w:eastAsiaTheme="majorEastAsia" w:hAnsi="Times New Roman" w:cstheme="majorBidi"/>
      <w:b/>
      <w:bCs/>
      <w:color w:val="000000" w:themeColor="text1"/>
      <w:sz w:val="28"/>
      <w:szCs w:val="26"/>
    </w:rPr>
  </w:style>
  <w:style w:type="paragraph" w:styleId="aa">
    <w:name w:val="List Paragraph"/>
    <w:basedOn w:val="a"/>
    <w:uiPriority w:val="99"/>
    <w:qFormat/>
    <w:rsid w:val="007108D5"/>
    <w:pPr>
      <w:ind w:left="720"/>
      <w:contextualSpacing/>
    </w:pPr>
    <w:rPr>
      <w:rFonts w:ascii="Calibri" w:eastAsia="Calibri" w:hAnsi="Calibri" w:cs="Times New Roman"/>
    </w:rPr>
  </w:style>
  <w:style w:type="table" w:styleId="ab">
    <w:name w:val="Table Grid"/>
    <w:basedOn w:val="a1"/>
    <w:uiPriority w:val="59"/>
    <w:rsid w:val="00710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
    <w:name w:val="Стиль4"/>
    <w:basedOn w:val="a"/>
    <w:autoRedefine/>
    <w:qFormat/>
    <w:rsid w:val="007108D5"/>
    <w:pPr>
      <w:spacing w:after="0" w:line="360" w:lineRule="auto"/>
      <w:ind w:right="-59" w:firstLine="709"/>
      <w:jc w:val="both"/>
    </w:pPr>
    <w:rPr>
      <w:rFonts w:ascii="Times New Roman" w:eastAsia="Calibri" w:hAnsi="Times New Roman" w:cs="Times New Roman"/>
      <w:b/>
      <w:sz w:val="28"/>
      <w:szCs w:val="28"/>
      <w:lang w:eastAsia="ru-RU"/>
    </w:rPr>
  </w:style>
  <w:style w:type="paragraph" w:styleId="ac">
    <w:name w:val="footnote text"/>
    <w:basedOn w:val="a"/>
    <w:link w:val="ad"/>
    <w:uiPriority w:val="99"/>
    <w:semiHidden/>
    <w:unhideWhenUsed/>
    <w:rsid w:val="007108D5"/>
    <w:pPr>
      <w:spacing w:after="0" w:line="240" w:lineRule="auto"/>
    </w:pPr>
    <w:rPr>
      <w:sz w:val="20"/>
      <w:szCs w:val="20"/>
    </w:rPr>
  </w:style>
  <w:style w:type="character" w:customStyle="1" w:styleId="ad">
    <w:name w:val="Текст сноски Знак"/>
    <w:basedOn w:val="a0"/>
    <w:link w:val="ac"/>
    <w:uiPriority w:val="99"/>
    <w:semiHidden/>
    <w:rsid w:val="007108D5"/>
    <w:rPr>
      <w:sz w:val="20"/>
      <w:szCs w:val="20"/>
    </w:rPr>
  </w:style>
  <w:style w:type="character" w:styleId="ae">
    <w:name w:val="footnote reference"/>
    <w:basedOn w:val="a0"/>
    <w:uiPriority w:val="99"/>
    <w:semiHidden/>
    <w:unhideWhenUsed/>
    <w:rsid w:val="007108D5"/>
    <w:rPr>
      <w:vertAlign w:val="superscript"/>
    </w:rPr>
  </w:style>
  <w:style w:type="paragraph" w:styleId="af">
    <w:name w:val="TOC Heading"/>
    <w:basedOn w:val="1"/>
    <w:next w:val="a"/>
    <w:uiPriority w:val="39"/>
    <w:unhideWhenUsed/>
    <w:qFormat/>
    <w:rsid w:val="005C5D6B"/>
    <w:pPr>
      <w:spacing w:before="240" w:line="259" w:lineRule="auto"/>
      <w:ind w:firstLine="0"/>
      <w:jc w:val="left"/>
      <w:outlineLvl w:val="9"/>
    </w:pPr>
    <w:rPr>
      <w:rFonts w:asciiTheme="majorHAnsi" w:hAnsiTheme="majorHAnsi"/>
      <w:b w:val="0"/>
      <w:bCs w:val="0"/>
      <w:color w:val="2E74B5" w:themeColor="accent1" w:themeShade="BF"/>
      <w:sz w:val="32"/>
      <w:szCs w:val="32"/>
      <w:lang w:eastAsia="ru-RU"/>
    </w:rPr>
  </w:style>
  <w:style w:type="paragraph" w:styleId="11">
    <w:name w:val="toc 1"/>
    <w:basedOn w:val="a"/>
    <w:next w:val="a"/>
    <w:autoRedefine/>
    <w:uiPriority w:val="39"/>
    <w:unhideWhenUsed/>
    <w:rsid w:val="005C5D6B"/>
    <w:pPr>
      <w:spacing w:after="100"/>
    </w:pPr>
  </w:style>
  <w:style w:type="paragraph" w:styleId="3">
    <w:name w:val="toc 3"/>
    <w:basedOn w:val="a"/>
    <w:next w:val="a"/>
    <w:autoRedefine/>
    <w:uiPriority w:val="39"/>
    <w:unhideWhenUsed/>
    <w:rsid w:val="005C5D6B"/>
    <w:pPr>
      <w:spacing w:after="100"/>
      <w:ind w:left="440"/>
    </w:pPr>
  </w:style>
  <w:style w:type="paragraph" w:styleId="23">
    <w:name w:val="toc 2"/>
    <w:basedOn w:val="a"/>
    <w:next w:val="a"/>
    <w:autoRedefine/>
    <w:uiPriority w:val="39"/>
    <w:unhideWhenUsed/>
    <w:rsid w:val="005C5D6B"/>
    <w:pPr>
      <w:spacing w:after="100"/>
      <w:ind w:left="220"/>
    </w:pPr>
  </w:style>
  <w:style w:type="character" w:styleId="af0">
    <w:name w:val="Hyperlink"/>
    <w:basedOn w:val="a0"/>
    <w:uiPriority w:val="99"/>
    <w:unhideWhenUsed/>
    <w:rsid w:val="005C5D6B"/>
    <w:rPr>
      <w:color w:val="0563C1" w:themeColor="hyperlink"/>
      <w:u w:val="single"/>
    </w:rPr>
  </w:style>
  <w:style w:type="paragraph" w:styleId="af1">
    <w:name w:val="Balloon Text"/>
    <w:basedOn w:val="a"/>
    <w:link w:val="af2"/>
    <w:uiPriority w:val="99"/>
    <w:semiHidden/>
    <w:unhideWhenUsed/>
    <w:rsid w:val="00F10AB2"/>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F10AB2"/>
    <w:rPr>
      <w:rFonts w:ascii="Tahoma" w:hAnsi="Tahoma" w:cs="Tahoma"/>
      <w:sz w:val="16"/>
      <w:szCs w:val="16"/>
    </w:rPr>
  </w:style>
  <w:style w:type="table" w:customStyle="1" w:styleId="24">
    <w:name w:val="Сетка таблицы2"/>
    <w:basedOn w:val="a1"/>
    <w:next w:val="ab"/>
    <w:uiPriority w:val="59"/>
    <w:rsid w:val="00E566E1"/>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655C1-3660-4F76-A302-9520A6BAE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5332</Words>
  <Characters>30398</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2</cp:revision>
  <cp:lastPrinted>2017-12-07T06:38:00Z</cp:lastPrinted>
  <dcterms:created xsi:type="dcterms:W3CDTF">2018-01-11T12:42:00Z</dcterms:created>
  <dcterms:modified xsi:type="dcterms:W3CDTF">2018-01-11T12:42:00Z</dcterms:modified>
</cp:coreProperties>
</file>