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A5E" w:rsidRDefault="00DB6A5E" w:rsidP="00DB6A5E">
      <w:pPr>
        <w:spacing w:after="0" w:line="234" w:lineRule="atLeast"/>
        <w:jc w:val="center"/>
        <w:rPr>
          <w:rFonts w:ascii="Times New Roman" w:hAnsi="Times New Roman"/>
          <w:b/>
          <w:bCs/>
          <w:sz w:val="28"/>
          <w:szCs w:val="28"/>
        </w:rPr>
      </w:pPr>
      <w:r>
        <w:rPr>
          <w:rFonts w:ascii="Times New Roman" w:hAnsi="Times New Roman"/>
          <w:b/>
          <w:bCs/>
          <w:sz w:val="28"/>
          <w:szCs w:val="28"/>
        </w:rPr>
        <w:t>АДМИНИСТРАЦИЯ </w:t>
      </w:r>
    </w:p>
    <w:p w:rsidR="00DB6A5E" w:rsidRDefault="00DB6A5E" w:rsidP="00DB6A5E">
      <w:pPr>
        <w:spacing w:after="0" w:line="234" w:lineRule="atLeast"/>
        <w:jc w:val="center"/>
        <w:rPr>
          <w:rFonts w:ascii="Times New Roman" w:hAnsi="Times New Roman"/>
          <w:b/>
          <w:bCs/>
          <w:sz w:val="28"/>
          <w:szCs w:val="28"/>
        </w:rPr>
      </w:pPr>
      <w:r>
        <w:rPr>
          <w:rFonts w:ascii="Times New Roman" w:hAnsi="Times New Roman"/>
          <w:b/>
          <w:bCs/>
          <w:sz w:val="28"/>
          <w:szCs w:val="28"/>
        </w:rPr>
        <w:t>КОЧКУРОВСКОГО СЕЛЬСКОГО ПОСЕЛЕНИЯ ДУБЕНСКОГО  МУНИЦИПАЛЬНОГО РАЙОНА РЕСПУБЛИКИ МОРДОВИЯ</w:t>
      </w:r>
    </w:p>
    <w:p w:rsidR="00DB6A5E" w:rsidRDefault="00DB6A5E" w:rsidP="00DB6A5E">
      <w:pPr>
        <w:spacing w:after="225" w:line="234" w:lineRule="atLeast"/>
        <w:jc w:val="center"/>
        <w:rPr>
          <w:rFonts w:ascii="Times New Roman" w:hAnsi="Times New Roman"/>
          <w:sz w:val="32"/>
          <w:szCs w:val="32"/>
        </w:rPr>
      </w:pPr>
    </w:p>
    <w:p w:rsidR="00DB6A5E" w:rsidRDefault="00DB6A5E" w:rsidP="00DB6A5E">
      <w:pPr>
        <w:spacing w:after="225" w:line="234" w:lineRule="atLeast"/>
        <w:jc w:val="center"/>
        <w:rPr>
          <w:rFonts w:ascii="Times New Roman" w:hAnsi="Times New Roman"/>
          <w:b/>
          <w:bCs/>
          <w:sz w:val="28"/>
          <w:szCs w:val="28"/>
        </w:rPr>
      </w:pPr>
      <w:r>
        <w:rPr>
          <w:rFonts w:ascii="Times New Roman" w:hAnsi="Times New Roman"/>
          <w:b/>
          <w:bCs/>
          <w:sz w:val="28"/>
          <w:szCs w:val="28"/>
        </w:rPr>
        <w:t>ПОСТАНОВЛЕНИЕ</w:t>
      </w:r>
    </w:p>
    <w:p w:rsidR="00DB6A5E" w:rsidRPr="00C3301F" w:rsidRDefault="00DB6A5E" w:rsidP="00DB6A5E">
      <w:pPr>
        <w:spacing w:after="0" w:line="234" w:lineRule="atLeast"/>
        <w:ind w:left="-180" w:right="-489"/>
        <w:rPr>
          <w:rFonts w:ascii="Times New Roman" w:hAnsi="Times New Roman"/>
          <w:sz w:val="24"/>
          <w:szCs w:val="24"/>
        </w:rPr>
      </w:pPr>
      <w:r>
        <w:rPr>
          <w:rFonts w:ascii="Times New Roman" w:hAnsi="Times New Roman"/>
          <w:sz w:val="27"/>
          <w:szCs w:val="27"/>
        </w:rPr>
        <w:t xml:space="preserve">      от  22.06. 2018                                                                                     </w:t>
      </w:r>
      <w:r>
        <w:rPr>
          <w:rFonts w:ascii="Times New Roman" w:hAnsi="Times New Roman"/>
          <w:sz w:val="24"/>
          <w:szCs w:val="24"/>
        </w:rPr>
        <w:t xml:space="preserve">№ </w:t>
      </w:r>
      <w:r w:rsidRPr="00C3301F">
        <w:rPr>
          <w:rFonts w:ascii="Times New Roman" w:hAnsi="Times New Roman"/>
          <w:sz w:val="24"/>
          <w:szCs w:val="24"/>
        </w:rPr>
        <w:t>12</w:t>
      </w:r>
    </w:p>
    <w:p w:rsidR="00DB6A5E" w:rsidRDefault="00DB6A5E" w:rsidP="00DB6A5E">
      <w:pPr>
        <w:rPr>
          <w:rFonts w:ascii="Times New Roman" w:hAnsi="Times New Roman"/>
          <w:sz w:val="24"/>
          <w:szCs w:val="24"/>
        </w:rPr>
      </w:pPr>
      <w:r>
        <w:rPr>
          <w:rFonts w:ascii="Times New Roman" w:hAnsi="Times New Roman"/>
          <w:sz w:val="24"/>
          <w:szCs w:val="24"/>
        </w:rPr>
        <w:t xml:space="preserve">                                                                     с</w:t>
      </w:r>
      <w:proofErr w:type="gramStart"/>
      <w:r>
        <w:rPr>
          <w:rFonts w:ascii="Times New Roman" w:hAnsi="Times New Roman"/>
          <w:sz w:val="24"/>
          <w:szCs w:val="24"/>
        </w:rPr>
        <w:t>.К</w:t>
      </w:r>
      <w:proofErr w:type="gramEnd"/>
      <w:r>
        <w:rPr>
          <w:rFonts w:ascii="Times New Roman" w:hAnsi="Times New Roman"/>
          <w:sz w:val="24"/>
          <w:szCs w:val="24"/>
        </w:rPr>
        <w:t xml:space="preserve">очкурово </w:t>
      </w:r>
    </w:p>
    <w:p w:rsidR="00DB6A5E" w:rsidRDefault="00DB6A5E" w:rsidP="00DB6A5E">
      <w:pPr>
        <w:rPr>
          <w:rFonts w:ascii="Times New Roman" w:hAnsi="Times New Roman"/>
          <w:sz w:val="24"/>
          <w:szCs w:val="24"/>
        </w:rPr>
      </w:pPr>
    </w:p>
    <w:p w:rsidR="00DB6A5E" w:rsidRDefault="00DB6A5E" w:rsidP="00DB6A5E">
      <w:pPr>
        <w:rPr>
          <w:rFonts w:ascii="Times New Roman" w:hAnsi="Times New Roman"/>
          <w:bCs/>
          <w:sz w:val="24"/>
          <w:szCs w:val="24"/>
          <w:lang w:eastAsia="ar-SA"/>
        </w:rPr>
      </w:pPr>
      <w:r>
        <w:rPr>
          <w:rFonts w:ascii="Times New Roman" w:hAnsi="Times New Roman"/>
          <w:bCs/>
          <w:sz w:val="24"/>
          <w:szCs w:val="24"/>
        </w:rPr>
        <w:t>«Об утверждении программы комплексного развития транспортной инфраструктуры Кочкуровского сельского поселения Дубёнского муниципального района Республики Мордовия на 2018 – 2027 годы»</w:t>
      </w:r>
    </w:p>
    <w:p w:rsidR="00DB6A5E" w:rsidRDefault="00DB6A5E" w:rsidP="00DB6A5E">
      <w:pPr>
        <w:rPr>
          <w:rFonts w:ascii="Times New Roman" w:hAnsi="Times New Roman"/>
          <w:sz w:val="24"/>
          <w:szCs w:val="24"/>
        </w:rPr>
      </w:pPr>
      <w:proofErr w:type="gramStart"/>
      <w:r>
        <w:rPr>
          <w:rFonts w:ascii="Times New Roman" w:hAnsi="Times New Roman"/>
          <w:sz w:val="24"/>
          <w:szCs w:val="24"/>
        </w:rPr>
        <w:t xml:space="preserve">В целях разработки комплекса мероприятий направленных на повышение надежности, эффективности и </w:t>
      </w:r>
      <w:proofErr w:type="spellStart"/>
      <w:r>
        <w:rPr>
          <w:rFonts w:ascii="Times New Roman" w:hAnsi="Times New Roman"/>
          <w:sz w:val="24"/>
          <w:szCs w:val="24"/>
        </w:rPr>
        <w:t>экологичности</w:t>
      </w:r>
      <w:proofErr w:type="spellEnd"/>
      <w:r>
        <w:rPr>
          <w:rFonts w:ascii="Times New Roman" w:hAnsi="Times New Roman"/>
          <w:sz w:val="24"/>
          <w:szCs w:val="24"/>
        </w:rPr>
        <w:t xml:space="preserve"> работы объектов транспортной инфраструктуры, расположенных на территории Кочкуровского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Федерации от 25.12.2015 года N1440 «Об утверждении требований к программам комплексного</w:t>
      </w:r>
      <w:proofErr w:type="gramEnd"/>
      <w:r>
        <w:rPr>
          <w:rFonts w:ascii="Times New Roman" w:hAnsi="Times New Roman"/>
          <w:sz w:val="24"/>
          <w:szCs w:val="24"/>
        </w:rPr>
        <w:t xml:space="preserve"> развития транспортной инфраструктуры поселений, городских округов», на основании Устава Кочкуровского сельского поселения, администрация Кочкуровского сельского поселения </w:t>
      </w:r>
    </w:p>
    <w:p w:rsidR="00DB6A5E" w:rsidRPr="00C3301F" w:rsidRDefault="00DB6A5E" w:rsidP="00DB6A5E">
      <w:pPr>
        <w:rPr>
          <w:rFonts w:ascii="Times New Roman" w:hAnsi="Times New Roman"/>
          <w:sz w:val="24"/>
          <w:szCs w:val="24"/>
        </w:rPr>
      </w:pPr>
      <w:r w:rsidRPr="00C3301F">
        <w:rPr>
          <w:rFonts w:ascii="Times New Roman" w:hAnsi="Times New Roman"/>
          <w:sz w:val="24"/>
          <w:szCs w:val="24"/>
        </w:rPr>
        <w:t xml:space="preserve">                                                 </w:t>
      </w:r>
      <w:r>
        <w:rPr>
          <w:rFonts w:ascii="Times New Roman" w:hAnsi="Times New Roman"/>
          <w:sz w:val="24"/>
          <w:szCs w:val="24"/>
        </w:rPr>
        <w:t xml:space="preserve">   ПОСТАНОВЛЯЕТ:</w:t>
      </w:r>
    </w:p>
    <w:p w:rsidR="00DB6A5E" w:rsidRDefault="00DB6A5E" w:rsidP="00DB6A5E">
      <w:pPr>
        <w:rPr>
          <w:rFonts w:ascii="Times New Roman" w:hAnsi="Times New Roman"/>
          <w:sz w:val="24"/>
          <w:szCs w:val="24"/>
        </w:rPr>
      </w:pPr>
      <w:r>
        <w:rPr>
          <w:rFonts w:ascii="Times New Roman" w:hAnsi="Times New Roman"/>
          <w:sz w:val="24"/>
          <w:szCs w:val="24"/>
        </w:rPr>
        <w:t>1. Утвердить Программу комплексного развития транспортной инфраструктуры Кочкуровского сельского поселения на 2018 – 2027 гг.</w:t>
      </w:r>
    </w:p>
    <w:p w:rsidR="00DB6A5E" w:rsidRDefault="00DB6A5E" w:rsidP="00DB6A5E">
      <w:pPr>
        <w:rPr>
          <w:rFonts w:ascii="Times New Roman" w:hAnsi="Times New Roman"/>
          <w:sz w:val="24"/>
          <w:szCs w:val="24"/>
        </w:rPr>
      </w:pPr>
      <w:r>
        <w:rPr>
          <w:rFonts w:ascii="Times New Roman" w:hAnsi="Times New Roman"/>
          <w:sz w:val="24"/>
          <w:szCs w:val="24"/>
        </w:rPr>
        <w:t>2. Настоящее постановление вступает в силу со дня его официального опубликования.</w:t>
      </w:r>
    </w:p>
    <w:p w:rsidR="00DB6A5E" w:rsidRDefault="00DB6A5E" w:rsidP="00DB6A5E">
      <w:pPr>
        <w:rPr>
          <w:rFonts w:ascii="Times New Roman" w:hAnsi="Times New Roman"/>
          <w:sz w:val="24"/>
          <w:szCs w:val="24"/>
        </w:rPr>
      </w:pPr>
      <w:r>
        <w:rPr>
          <w:rFonts w:ascii="Times New Roman" w:hAnsi="Times New Roman"/>
          <w:sz w:val="24"/>
          <w:szCs w:val="24"/>
        </w:rPr>
        <w:t xml:space="preserve">3. </w:t>
      </w:r>
      <w:proofErr w:type="gramStart"/>
      <w:r>
        <w:rPr>
          <w:rFonts w:ascii="Times New Roman" w:hAnsi="Times New Roman"/>
          <w:sz w:val="24"/>
          <w:szCs w:val="24"/>
        </w:rPr>
        <w:t>Контроль за</w:t>
      </w:r>
      <w:proofErr w:type="gramEnd"/>
      <w:r>
        <w:rPr>
          <w:rFonts w:ascii="Times New Roman" w:hAnsi="Times New Roman"/>
          <w:sz w:val="24"/>
          <w:szCs w:val="24"/>
        </w:rPr>
        <w:t xml:space="preserve"> исполнением настоящего постановления оставляю за собой.</w:t>
      </w:r>
    </w:p>
    <w:p w:rsidR="00DB6A5E" w:rsidRPr="00C3301F" w:rsidRDefault="00DB6A5E" w:rsidP="00DB6A5E">
      <w:pPr>
        <w:rPr>
          <w:rFonts w:ascii="Times New Roman" w:hAnsi="Times New Roman"/>
          <w:sz w:val="24"/>
          <w:szCs w:val="24"/>
        </w:rPr>
      </w:pPr>
    </w:p>
    <w:p w:rsidR="00DB6A5E" w:rsidRDefault="00DB6A5E" w:rsidP="00DB6A5E">
      <w:pPr>
        <w:rPr>
          <w:rFonts w:ascii="Times New Roman" w:hAnsi="Times New Roman"/>
          <w:sz w:val="24"/>
          <w:szCs w:val="24"/>
        </w:rPr>
      </w:pPr>
      <w:r>
        <w:rPr>
          <w:rFonts w:ascii="Times New Roman" w:hAnsi="Times New Roman"/>
          <w:sz w:val="24"/>
          <w:szCs w:val="24"/>
        </w:rPr>
        <w:t> Глава Кочкуровского</w:t>
      </w:r>
    </w:p>
    <w:p w:rsidR="00DB6A5E" w:rsidRDefault="00DB6A5E" w:rsidP="00DB6A5E">
      <w:pPr>
        <w:rPr>
          <w:rFonts w:ascii="Times New Roman" w:hAnsi="Times New Roman"/>
          <w:sz w:val="24"/>
          <w:szCs w:val="24"/>
        </w:rPr>
      </w:pPr>
      <w:r>
        <w:rPr>
          <w:rFonts w:ascii="Times New Roman" w:hAnsi="Times New Roman"/>
          <w:sz w:val="24"/>
          <w:szCs w:val="24"/>
        </w:rPr>
        <w:t xml:space="preserve"> сельского поселения                                                                         </w:t>
      </w:r>
      <w:proofErr w:type="spellStart"/>
      <w:r>
        <w:rPr>
          <w:rFonts w:ascii="Times New Roman" w:hAnsi="Times New Roman"/>
          <w:sz w:val="24"/>
          <w:szCs w:val="24"/>
        </w:rPr>
        <w:t>Л.И.Слушкина</w:t>
      </w:r>
      <w:proofErr w:type="spellEnd"/>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p>
    <w:p w:rsidR="00DB6A5E" w:rsidRDefault="00DB6A5E" w:rsidP="00DB6A5E">
      <w:pPr>
        <w:pStyle w:val="ConsPlusNormal"/>
        <w:rPr>
          <w:rFonts w:ascii="Times New Roman" w:hAnsi="Times New Roman" w:cs="Times New Roman"/>
          <w:sz w:val="24"/>
          <w:szCs w:val="24"/>
        </w:rPr>
      </w:pPr>
      <w:r>
        <w:rPr>
          <w:rFonts w:ascii="Times New Roman" w:hAnsi="Times New Roman" w:cs="Times New Roman"/>
          <w:sz w:val="24"/>
          <w:szCs w:val="24"/>
        </w:rPr>
        <w:t xml:space="preserve">                                                                                                                                                                              </w:t>
      </w:r>
    </w:p>
    <w:p w:rsidR="00DB6A5E" w:rsidRDefault="00DB6A5E" w:rsidP="00DB6A5E">
      <w:pPr>
        <w:pStyle w:val="ConsPlusNormal"/>
        <w:rPr>
          <w:rFonts w:ascii="Times New Roman" w:hAnsi="Times New Roman" w:cs="Times New Roman"/>
          <w:sz w:val="24"/>
          <w:szCs w:val="24"/>
        </w:rPr>
      </w:pPr>
    </w:p>
    <w:p w:rsidR="00DB6A5E" w:rsidRPr="002E251A" w:rsidRDefault="00DB6A5E" w:rsidP="00DB6A5E">
      <w:pPr>
        <w:pStyle w:val="ConsPlusNormal"/>
        <w:rPr>
          <w:rFonts w:ascii="Times New Roman" w:hAnsi="Times New Roman" w:cs="Times New Roman"/>
          <w:sz w:val="24"/>
          <w:szCs w:val="24"/>
        </w:rPr>
      </w:pPr>
      <w:r>
        <w:rPr>
          <w:rFonts w:ascii="Times New Roman" w:hAnsi="Times New Roman" w:cs="Times New Roman"/>
          <w:sz w:val="24"/>
          <w:szCs w:val="24"/>
        </w:rPr>
        <w:t xml:space="preserve">                                                                                                                      </w:t>
      </w:r>
      <w:r w:rsidRPr="002E251A">
        <w:rPr>
          <w:rFonts w:ascii="Times New Roman" w:hAnsi="Times New Roman" w:cs="Times New Roman"/>
          <w:sz w:val="24"/>
          <w:szCs w:val="24"/>
        </w:rPr>
        <w:t xml:space="preserve">УТВЕРЖДЕНО </w:t>
      </w:r>
    </w:p>
    <w:p w:rsidR="00DB6A5E" w:rsidRPr="002E251A" w:rsidRDefault="00DB6A5E" w:rsidP="00DB6A5E">
      <w:pPr>
        <w:jc w:val="right"/>
        <w:rPr>
          <w:rFonts w:ascii="Times New Roman" w:hAnsi="Times New Roman"/>
          <w:sz w:val="24"/>
          <w:szCs w:val="24"/>
        </w:rPr>
      </w:pPr>
      <w:r w:rsidRPr="002E251A">
        <w:rPr>
          <w:rFonts w:ascii="Times New Roman" w:hAnsi="Times New Roman"/>
          <w:sz w:val="24"/>
          <w:szCs w:val="24"/>
        </w:rPr>
        <w:lastRenderedPageBreak/>
        <w:t xml:space="preserve">                                                                                                           Постановлением администрации</w:t>
      </w:r>
    </w:p>
    <w:p w:rsidR="00DB6A5E" w:rsidRPr="002E251A" w:rsidRDefault="00DB6A5E" w:rsidP="00DB6A5E">
      <w:pPr>
        <w:jc w:val="right"/>
        <w:rPr>
          <w:rFonts w:ascii="Times New Roman" w:hAnsi="Times New Roman"/>
          <w:sz w:val="24"/>
          <w:szCs w:val="24"/>
        </w:rPr>
      </w:pPr>
      <w:r w:rsidRPr="002E251A">
        <w:rPr>
          <w:rFonts w:ascii="Times New Roman" w:hAnsi="Times New Roman"/>
          <w:sz w:val="24"/>
          <w:szCs w:val="24"/>
        </w:rPr>
        <w:t xml:space="preserve">                                                                                                           Кочкуровского сельского поселения </w:t>
      </w:r>
    </w:p>
    <w:p w:rsidR="00DB6A5E" w:rsidRPr="002E251A" w:rsidRDefault="00DB6A5E" w:rsidP="00DB6A5E">
      <w:pPr>
        <w:jc w:val="right"/>
        <w:rPr>
          <w:rFonts w:ascii="Times New Roman" w:hAnsi="Times New Roman"/>
          <w:sz w:val="24"/>
          <w:szCs w:val="24"/>
        </w:rPr>
      </w:pPr>
      <w:r w:rsidRPr="002E251A">
        <w:rPr>
          <w:rFonts w:ascii="Times New Roman" w:hAnsi="Times New Roman"/>
          <w:sz w:val="24"/>
          <w:szCs w:val="24"/>
        </w:rPr>
        <w:t xml:space="preserve">                                                                                                            Дубёнского муниципального района</w:t>
      </w:r>
    </w:p>
    <w:p w:rsidR="00DB6A5E" w:rsidRPr="002E251A" w:rsidRDefault="00DB6A5E" w:rsidP="00DB6A5E">
      <w:pPr>
        <w:jc w:val="right"/>
        <w:rPr>
          <w:rFonts w:ascii="Times New Roman" w:hAnsi="Times New Roman"/>
          <w:sz w:val="24"/>
          <w:szCs w:val="24"/>
        </w:rPr>
      </w:pPr>
      <w:r w:rsidRPr="002E251A">
        <w:rPr>
          <w:rFonts w:ascii="Times New Roman" w:hAnsi="Times New Roman"/>
          <w:sz w:val="24"/>
          <w:szCs w:val="24"/>
        </w:rPr>
        <w:t xml:space="preserve">                                                                                                            Республики Мордовия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от 22.06.2018 №12</w:t>
      </w:r>
    </w:p>
    <w:p w:rsidR="00DB6A5E" w:rsidRPr="002E251A" w:rsidRDefault="00DB6A5E" w:rsidP="00DB6A5E">
      <w:pPr>
        <w:rPr>
          <w:rFonts w:ascii="Times New Roman" w:hAnsi="Times New Roman"/>
          <w:sz w:val="24"/>
          <w:szCs w:val="24"/>
        </w:rPr>
      </w:pPr>
      <w:r w:rsidRPr="002E251A">
        <w:rPr>
          <w:rFonts w:ascii="Times New Roman" w:hAnsi="Times New Roman"/>
          <w:b/>
          <w:bCs/>
          <w:sz w:val="24"/>
          <w:szCs w:val="24"/>
        </w:rPr>
        <w:t xml:space="preserve">                                                                     ПРОГРАММА</w:t>
      </w:r>
    </w:p>
    <w:p w:rsidR="00DB6A5E" w:rsidRPr="002E251A" w:rsidRDefault="00DB6A5E" w:rsidP="00DB6A5E">
      <w:pPr>
        <w:rPr>
          <w:rFonts w:ascii="Times New Roman" w:hAnsi="Times New Roman"/>
          <w:sz w:val="24"/>
          <w:szCs w:val="24"/>
        </w:rPr>
      </w:pPr>
      <w:r w:rsidRPr="002E251A">
        <w:rPr>
          <w:rFonts w:ascii="Times New Roman" w:hAnsi="Times New Roman"/>
          <w:b/>
          <w:bCs/>
          <w:sz w:val="24"/>
          <w:szCs w:val="24"/>
        </w:rPr>
        <w:t xml:space="preserve">                          «Комплексное развитие систем транспортной инфраструктуры</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Кочкуровского сельского поселения  Дубёнского муниципального района Республики Мордовия на 2018 – 2027 годы»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 xml:space="preserve">                                                                       ПАСПОРТ</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Программы комплексного развития систем транспортной инфраструктуры на территории Кочкуровского сельского поселения Дубенского района Республики Мордовия на 2018-2027годы</w:t>
      </w:r>
    </w:p>
    <w:p w:rsidR="00DB6A5E" w:rsidRPr="002E251A" w:rsidRDefault="00DB6A5E" w:rsidP="00DB6A5E">
      <w:pPr>
        <w:rPr>
          <w:rFonts w:ascii="Times New Roman" w:hAnsi="Times New Roman"/>
          <w:b/>
          <w:bCs/>
          <w:sz w:val="24"/>
          <w:szCs w:val="24"/>
        </w:rPr>
      </w:pPr>
    </w:p>
    <w:tbl>
      <w:tblPr>
        <w:tblW w:w="9900" w:type="dxa"/>
        <w:jc w:val="center"/>
        <w:tblCellMar>
          <w:top w:w="105" w:type="dxa"/>
          <w:left w:w="105" w:type="dxa"/>
          <w:bottom w:w="105" w:type="dxa"/>
          <w:right w:w="105" w:type="dxa"/>
        </w:tblCellMar>
        <w:tblLook w:val="00A0"/>
      </w:tblPr>
      <w:tblGrid>
        <w:gridCol w:w="2305"/>
        <w:gridCol w:w="7595"/>
      </w:tblGrid>
      <w:tr w:rsidR="00DB6A5E" w:rsidRPr="002E251A" w:rsidTr="0066076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Программа «Комплексное развитие систем транспортной инфраструктуры на территории Кочкуровского сельского поселения Дубёнского муниципального района Республики Мордовия на 2018-2027 годы (далее – Программа)»</w:t>
            </w:r>
          </w:p>
        </w:tc>
      </w:tr>
      <w:tr w:rsidR="00DB6A5E" w:rsidRPr="002E251A" w:rsidTr="0066076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Федеральный закон от 06 октября 2003 года № 131</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-ФЗ «Об общих принципах организации местного самоуправления в Российской Федерации»;</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Заказчик</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Программы и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Администрация Кочкуровского сельского поселения Дубёнского муниципального района Республики Мордовия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Республика Мордовия, Дубенский  район,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с. Кочкурово, ул</w:t>
            </w:r>
            <w:proofErr w:type="gramStart"/>
            <w:r w:rsidRPr="002E251A">
              <w:rPr>
                <w:rFonts w:ascii="Times New Roman" w:hAnsi="Times New Roman"/>
                <w:sz w:val="24"/>
                <w:szCs w:val="24"/>
              </w:rPr>
              <w:t>.Л</w:t>
            </w:r>
            <w:proofErr w:type="gramEnd"/>
            <w:r w:rsidRPr="002E251A">
              <w:rPr>
                <w:rFonts w:ascii="Times New Roman" w:hAnsi="Times New Roman"/>
                <w:sz w:val="24"/>
                <w:szCs w:val="24"/>
              </w:rPr>
              <w:t>енина, д.27.</w:t>
            </w: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lastRenderedPageBreak/>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Администрация Кочкуровского сельского поселения Дубёнского муниципального района Республики Мордовия</w:t>
            </w:r>
          </w:p>
        </w:tc>
      </w:tr>
      <w:tr w:rsidR="00DB6A5E" w:rsidRPr="002E251A" w:rsidTr="00660769">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Кочкуровского сельского поселения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w:t>
            </w: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безопасность, качество и эффективность транспортного обслуживания сельского поселения;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эффективность функционирования действующей транспортной инфраструктуры.</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w:t>
            </w: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Default="00DB6A5E" w:rsidP="00660769">
            <w:pPr>
              <w:rPr>
                <w:rFonts w:ascii="Times New Roman" w:hAnsi="Times New Roman"/>
                <w:sz w:val="24"/>
                <w:szCs w:val="24"/>
              </w:rPr>
            </w:pPr>
            <w:r w:rsidRPr="002E251A">
              <w:rPr>
                <w:rFonts w:ascii="Times New Roman" w:hAnsi="Times New Roman"/>
                <w:sz w:val="24"/>
                <w:szCs w:val="24"/>
              </w:rPr>
              <w:t>- снижение удельного веса дорог, нуждающихся в капитальном ремонте (реконструкции); %.;</w:t>
            </w:r>
          </w:p>
          <w:p w:rsidR="00DB6A5E" w:rsidRPr="002E251A" w:rsidRDefault="00DB6A5E" w:rsidP="00660769">
            <w:pPr>
              <w:rPr>
                <w:rFonts w:ascii="Times New Roman" w:hAnsi="Times New Roman"/>
                <w:sz w:val="24"/>
                <w:szCs w:val="24"/>
              </w:rPr>
            </w:pPr>
            <w:r>
              <w:rPr>
                <w:rFonts w:ascii="Times New Roman" w:hAnsi="Times New Roman"/>
                <w:sz w:val="24"/>
                <w:szCs w:val="24"/>
              </w:rPr>
              <w:t>- количество отремонтированных дорог,</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снижение транспортного риска, %.</w:t>
            </w:r>
            <w:proofErr w:type="gramStart"/>
            <w:r w:rsidRPr="002E251A">
              <w:rPr>
                <w:rFonts w:ascii="Times New Roman" w:hAnsi="Times New Roman"/>
                <w:sz w:val="24"/>
                <w:szCs w:val="24"/>
              </w:rPr>
              <w:t xml:space="preserve"> ;</w:t>
            </w:r>
            <w:proofErr w:type="gramEnd"/>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-количество отремонтированных искусственных сооружений (мостов), ед.;</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-количество </w:t>
            </w:r>
            <w:proofErr w:type="spellStart"/>
            <w:r w:rsidRPr="002E251A">
              <w:rPr>
                <w:rFonts w:ascii="Times New Roman" w:hAnsi="Times New Roman"/>
                <w:sz w:val="24"/>
                <w:szCs w:val="24"/>
              </w:rPr>
              <w:t>дорожно</w:t>
            </w:r>
            <w:proofErr w:type="spellEnd"/>
            <w:r w:rsidRPr="002E251A">
              <w:rPr>
                <w:rFonts w:ascii="Times New Roman" w:hAnsi="Times New Roman"/>
                <w:sz w:val="24"/>
                <w:szCs w:val="24"/>
              </w:rPr>
              <w:t xml:space="preserve"> </w:t>
            </w:r>
            <w:proofErr w:type="gramStart"/>
            <w:r w:rsidRPr="002E251A">
              <w:rPr>
                <w:rFonts w:ascii="Times New Roman" w:hAnsi="Times New Roman"/>
                <w:sz w:val="24"/>
                <w:szCs w:val="24"/>
              </w:rPr>
              <w:t>-т</w:t>
            </w:r>
            <w:proofErr w:type="gramEnd"/>
            <w:r w:rsidRPr="002E251A">
              <w:rPr>
                <w:rFonts w:ascii="Times New Roman" w:hAnsi="Times New Roman"/>
                <w:sz w:val="24"/>
                <w:szCs w:val="24"/>
              </w:rPr>
              <w:t xml:space="preserve">ранспортных происшествий, </w:t>
            </w:r>
          </w:p>
          <w:p w:rsidR="00DB6A5E" w:rsidRPr="002E251A" w:rsidRDefault="00DB6A5E" w:rsidP="00660769">
            <w:pPr>
              <w:rPr>
                <w:rFonts w:ascii="Times New Roman" w:hAnsi="Times New Roman"/>
                <w:sz w:val="24"/>
                <w:szCs w:val="24"/>
              </w:rPr>
            </w:pPr>
            <w:proofErr w:type="gramStart"/>
            <w:r w:rsidRPr="002E251A">
              <w:rPr>
                <w:rFonts w:ascii="Times New Roman" w:hAnsi="Times New Roman"/>
                <w:sz w:val="24"/>
                <w:szCs w:val="24"/>
              </w:rPr>
              <w:t>произошедших</w:t>
            </w:r>
            <w:proofErr w:type="gramEnd"/>
            <w:r w:rsidRPr="002E251A">
              <w:rPr>
                <w:rFonts w:ascii="Times New Roman" w:hAnsi="Times New Roman"/>
                <w:sz w:val="24"/>
                <w:szCs w:val="24"/>
              </w:rPr>
              <w:t xml:space="preserve"> на территории поселения, ед.</w:t>
            </w:r>
          </w:p>
          <w:p w:rsidR="00DB6A5E" w:rsidRPr="002E251A" w:rsidRDefault="00DB6A5E" w:rsidP="00660769">
            <w:pPr>
              <w:rPr>
                <w:rFonts w:ascii="Times New Roman" w:hAnsi="Times New Roman"/>
                <w:sz w:val="24"/>
                <w:szCs w:val="24"/>
              </w:rPr>
            </w:pP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Сроки и этапы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Срок реализации Программы</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 xml:space="preserve"> 2018 – 2027 годы</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Этапы реализации разбиты по годам.</w:t>
            </w:r>
          </w:p>
        </w:tc>
      </w:tr>
      <w:tr w:rsidR="00DB6A5E" w:rsidRPr="002E251A" w:rsidTr="00660769">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Финансирование программы осуществляется за счет средств бюджета Кочкуровского сельского поселения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Объем финансирования программы составляет: 1182,0  тыс. руб.</w:t>
            </w: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2018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2019 год – 118,2 тыс</w:t>
            </w:r>
            <w:proofErr w:type="gramStart"/>
            <w:r w:rsidRPr="002E251A">
              <w:rPr>
                <w:rFonts w:ascii="Times New Roman" w:hAnsi="Times New Roman"/>
                <w:sz w:val="24"/>
                <w:szCs w:val="24"/>
              </w:rPr>
              <w:t>.р</w:t>
            </w:r>
            <w:proofErr w:type="gramEnd"/>
            <w:r w:rsidRPr="002E251A">
              <w:rPr>
                <w:rFonts w:ascii="Times New Roman" w:hAnsi="Times New Roman"/>
                <w:sz w:val="24"/>
                <w:szCs w:val="24"/>
              </w:rPr>
              <w:t>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2020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2021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lastRenderedPageBreak/>
              <w:t>2022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2023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2024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2025 год –   118,2 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2026 год –   118,2тыс. руб.</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2027 год-     118,2 </w:t>
            </w:r>
            <w:proofErr w:type="spellStart"/>
            <w:r w:rsidRPr="002E251A">
              <w:rPr>
                <w:rFonts w:ascii="Times New Roman" w:hAnsi="Times New Roman"/>
                <w:sz w:val="24"/>
                <w:szCs w:val="24"/>
              </w:rPr>
              <w:t>тыс</w:t>
            </w:r>
            <w:proofErr w:type="gramStart"/>
            <w:r w:rsidRPr="002E251A">
              <w:rPr>
                <w:rFonts w:ascii="Times New Roman" w:hAnsi="Times New Roman"/>
                <w:sz w:val="24"/>
                <w:szCs w:val="24"/>
              </w:rPr>
              <w:t>.р</w:t>
            </w:r>
            <w:proofErr w:type="gramEnd"/>
            <w:r w:rsidRPr="002E251A">
              <w:rPr>
                <w:rFonts w:ascii="Times New Roman" w:hAnsi="Times New Roman"/>
                <w:sz w:val="24"/>
                <w:szCs w:val="24"/>
              </w:rPr>
              <w:t>уб</w:t>
            </w:r>
            <w:proofErr w:type="spellEnd"/>
          </w:p>
        </w:tc>
      </w:tr>
      <w:tr w:rsidR="00DB6A5E" w:rsidRPr="002E251A" w:rsidTr="00660769">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lastRenderedPageBreak/>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В результате реализации программы к 2027 году предполагается: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обеспечение надежности и безопасности системы транспортной инфраструктуры.</w:t>
            </w:r>
          </w:p>
        </w:tc>
      </w:tr>
    </w:tbl>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Наиболее важной проблемой развития сети автомобильных дорог поселения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являются внутри</w:t>
      </w:r>
      <w:r w:rsidR="00660769">
        <w:rPr>
          <w:rFonts w:ascii="Times New Roman" w:hAnsi="Times New Roman"/>
          <w:sz w:val="24"/>
          <w:szCs w:val="24"/>
        </w:rPr>
        <w:t xml:space="preserve"> </w:t>
      </w:r>
      <w:r w:rsidRPr="002E251A">
        <w:rPr>
          <w:rFonts w:ascii="Times New Roman" w:hAnsi="Times New Roman"/>
          <w:sz w:val="24"/>
          <w:szCs w:val="24"/>
        </w:rPr>
        <w:t xml:space="preserve">поселенческие автомобильные дороги 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 xml:space="preserve">              Характеристика сферы реализации муниципальной программы.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w:t>
      </w:r>
      <w:proofErr w:type="spellStart"/>
      <w:r w:rsidRPr="002E251A">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 является административно-хозяйственной единицей  Дубенского района с административным центром в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w:t>
      </w:r>
    </w:p>
    <w:p w:rsidR="00DB6A5E" w:rsidRPr="002E251A" w:rsidRDefault="00DB6A5E" w:rsidP="00DB6A5E">
      <w:pPr>
        <w:rPr>
          <w:rFonts w:ascii="Times New Roman" w:hAnsi="Times New Roman"/>
          <w:sz w:val="24"/>
          <w:szCs w:val="24"/>
        </w:rPr>
      </w:pPr>
      <w:proofErr w:type="spellStart"/>
      <w:r w:rsidRPr="002E251A">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 расположено в северо-восточной части   Дубенского района и граничит : с севера с землями  </w:t>
      </w:r>
      <w:proofErr w:type="spellStart"/>
      <w:r w:rsidRPr="002E251A">
        <w:rPr>
          <w:rFonts w:ascii="Times New Roman" w:hAnsi="Times New Roman"/>
          <w:sz w:val="24"/>
          <w:szCs w:val="24"/>
        </w:rPr>
        <w:t>Атяшевского</w:t>
      </w:r>
      <w:proofErr w:type="spellEnd"/>
      <w:r w:rsidRPr="002E251A">
        <w:rPr>
          <w:rFonts w:ascii="Times New Roman" w:hAnsi="Times New Roman"/>
          <w:sz w:val="24"/>
          <w:szCs w:val="24"/>
        </w:rPr>
        <w:t xml:space="preserve"> района, с запада - </w:t>
      </w:r>
      <w:proofErr w:type="spellStart"/>
      <w:r w:rsidRPr="002E251A">
        <w:rPr>
          <w:rFonts w:ascii="Times New Roman" w:hAnsi="Times New Roman"/>
          <w:sz w:val="24"/>
          <w:szCs w:val="24"/>
        </w:rPr>
        <w:t>Чамзинского</w:t>
      </w:r>
      <w:proofErr w:type="spellEnd"/>
      <w:r w:rsidRPr="002E251A">
        <w:rPr>
          <w:rFonts w:ascii="Times New Roman" w:hAnsi="Times New Roman"/>
          <w:sz w:val="24"/>
          <w:szCs w:val="24"/>
        </w:rPr>
        <w:t xml:space="preserve"> района</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 xml:space="preserve">с юга- Березовским, с востока-с </w:t>
      </w:r>
      <w:proofErr w:type="spellStart"/>
      <w:r w:rsidRPr="002E251A">
        <w:rPr>
          <w:rFonts w:ascii="Times New Roman" w:hAnsi="Times New Roman"/>
          <w:sz w:val="24"/>
          <w:szCs w:val="24"/>
        </w:rPr>
        <w:t>Поводимовским</w:t>
      </w:r>
      <w:proofErr w:type="spellEnd"/>
      <w:r w:rsidRPr="002E251A">
        <w:rPr>
          <w:rFonts w:ascii="Times New Roman" w:hAnsi="Times New Roman"/>
          <w:sz w:val="24"/>
          <w:szCs w:val="24"/>
        </w:rPr>
        <w:t xml:space="preserve"> и Дубенским сельскими поселениями , Дубенского района. </w:t>
      </w:r>
    </w:p>
    <w:p w:rsidR="00DB6A5E" w:rsidRPr="002E251A" w:rsidRDefault="00DB6A5E" w:rsidP="00DB6A5E">
      <w:pPr>
        <w:rPr>
          <w:rFonts w:ascii="Times New Roman" w:hAnsi="Times New Roman"/>
          <w:b/>
          <w:sz w:val="24"/>
          <w:szCs w:val="24"/>
        </w:rPr>
      </w:pPr>
      <w:r w:rsidRPr="002E251A">
        <w:rPr>
          <w:rFonts w:ascii="Times New Roman" w:hAnsi="Times New Roman"/>
          <w:sz w:val="24"/>
          <w:szCs w:val="24"/>
        </w:rPr>
        <w:t xml:space="preserve">- земельная  площадь </w:t>
      </w:r>
      <w:r w:rsidRPr="002E251A">
        <w:rPr>
          <w:rFonts w:ascii="Times New Roman" w:hAnsi="Times New Roman"/>
          <w:b/>
          <w:sz w:val="24"/>
          <w:szCs w:val="24"/>
        </w:rPr>
        <w:t>3200 га</w:t>
      </w:r>
    </w:p>
    <w:p w:rsidR="00DB6A5E" w:rsidRPr="002E251A" w:rsidRDefault="00DB6A5E" w:rsidP="00DB6A5E">
      <w:pPr>
        <w:rPr>
          <w:rFonts w:ascii="Times New Roman" w:hAnsi="Times New Roman"/>
          <w:b/>
          <w:sz w:val="24"/>
          <w:szCs w:val="24"/>
        </w:rPr>
      </w:pPr>
      <w:r w:rsidRPr="002E251A">
        <w:rPr>
          <w:rFonts w:ascii="Times New Roman" w:hAnsi="Times New Roman"/>
          <w:sz w:val="24"/>
          <w:szCs w:val="24"/>
        </w:rPr>
        <w:lastRenderedPageBreak/>
        <w:t>- в том числе земли сельхозугодий2251</w:t>
      </w:r>
      <w:r w:rsidRPr="002E251A">
        <w:rPr>
          <w:rFonts w:ascii="Times New Roman" w:hAnsi="Times New Roman"/>
          <w:b/>
          <w:sz w:val="24"/>
          <w:szCs w:val="24"/>
        </w:rPr>
        <w:t xml:space="preserve">    га</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w:t>
      </w:r>
      <w:r w:rsidRPr="002E251A">
        <w:rPr>
          <w:rFonts w:ascii="Times New Roman" w:hAnsi="Times New Roman"/>
          <w:sz w:val="24"/>
          <w:szCs w:val="24"/>
        </w:rPr>
        <w:t>из них пашни 1991</w:t>
      </w:r>
      <w:r w:rsidRPr="002E251A">
        <w:rPr>
          <w:rFonts w:ascii="Times New Roman" w:hAnsi="Times New Roman"/>
          <w:b/>
          <w:sz w:val="24"/>
          <w:szCs w:val="24"/>
        </w:rPr>
        <w:t>га;</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 </w:t>
      </w:r>
      <w:r w:rsidRPr="002E251A">
        <w:rPr>
          <w:rFonts w:ascii="Times New Roman" w:hAnsi="Times New Roman"/>
          <w:sz w:val="24"/>
          <w:szCs w:val="24"/>
        </w:rPr>
        <w:t xml:space="preserve">сенокосы 189  </w:t>
      </w:r>
      <w:r w:rsidRPr="002E251A">
        <w:rPr>
          <w:rFonts w:ascii="Times New Roman" w:hAnsi="Times New Roman"/>
          <w:b/>
          <w:sz w:val="24"/>
          <w:szCs w:val="24"/>
        </w:rPr>
        <w:t>га;</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 </w:t>
      </w:r>
      <w:r w:rsidRPr="002E251A">
        <w:rPr>
          <w:rFonts w:ascii="Times New Roman" w:hAnsi="Times New Roman"/>
          <w:sz w:val="24"/>
          <w:szCs w:val="24"/>
        </w:rPr>
        <w:t xml:space="preserve">пастбища 71 </w:t>
      </w:r>
      <w:r w:rsidRPr="002E251A">
        <w:rPr>
          <w:rFonts w:ascii="Times New Roman" w:hAnsi="Times New Roman"/>
          <w:b/>
          <w:sz w:val="24"/>
          <w:szCs w:val="24"/>
        </w:rPr>
        <w:t>га;</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w:t>
      </w:r>
      <w:r w:rsidRPr="002E251A">
        <w:rPr>
          <w:rFonts w:ascii="Times New Roman" w:hAnsi="Times New Roman"/>
          <w:sz w:val="24"/>
          <w:szCs w:val="24"/>
        </w:rPr>
        <w:t>земельный фонд поселения</w:t>
      </w:r>
      <w:r w:rsidRPr="002E251A">
        <w:rPr>
          <w:rFonts w:ascii="Times New Roman" w:hAnsi="Times New Roman"/>
          <w:b/>
          <w:sz w:val="24"/>
          <w:szCs w:val="24"/>
        </w:rPr>
        <w:t xml:space="preserve"> 320 га</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 </w:t>
      </w:r>
      <w:r w:rsidRPr="002E251A">
        <w:rPr>
          <w:rFonts w:ascii="Times New Roman" w:hAnsi="Times New Roman"/>
          <w:sz w:val="24"/>
          <w:szCs w:val="24"/>
        </w:rPr>
        <w:t>площадь застроенных земель</w:t>
      </w:r>
      <w:r w:rsidRPr="002E251A">
        <w:rPr>
          <w:rFonts w:ascii="Times New Roman" w:hAnsi="Times New Roman"/>
          <w:b/>
          <w:sz w:val="24"/>
          <w:szCs w:val="24"/>
        </w:rPr>
        <w:t xml:space="preserve"> 6,4 га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Протяженность территории сельского поселения с севера на юг-11 км, с запада на восток -14 км.</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Территория поселения по природным условиям  относится к агроклиматическому району.</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На территории поселения протекает река: </w:t>
      </w:r>
      <w:proofErr w:type="spellStart"/>
      <w:r w:rsidRPr="002E251A">
        <w:rPr>
          <w:rFonts w:ascii="Times New Roman" w:hAnsi="Times New Roman"/>
          <w:sz w:val="24"/>
          <w:szCs w:val="24"/>
        </w:rPr>
        <w:t>Ломатка</w:t>
      </w:r>
      <w:proofErr w:type="spellEnd"/>
      <w:r w:rsidRPr="002E251A">
        <w:rPr>
          <w:rFonts w:ascii="Times New Roman" w:hAnsi="Times New Roman"/>
          <w:sz w:val="24"/>
          <w:szCs w:val="24"/>
        </w:rPr>
        <w:t xml:space="preserve"> и ее пр</w:t>
      </w:r>
      <w:r w:rsidRPr="00D15C81">
        <w:rPr>
          <w:rFonts w:ascii="Times New Roman" w:hAnsi="Times New Roman"/>
          <w:sz w:val="24"/>
          <w:szCs w:val="24"/>
        </w:rPr>
        <w:t>и</w:t>
      </w:r>
      <w:r w:rsidRPr="002E251A">
        <w:rPr>
          <w:rFonts w:ascii="Times New Roman" w:hAnsi="Times New Roman"/>
          <w:sz w:val="24"/>
          <w:szCs w:val="24"/>
        </w:rPr>
        <w:t xml:space="preserve">ток </w:t>
      </w:r>
      <w:proofErr w:type="spellStart"/>
      <w:r w:rsidRPr="002E251A">
        <w:rPr>
          <w:rFonts w:ascii="Times New Roman" w:hAnsi="Times New Roman"/>
          <w:sz w:val="24"/>
          <w:szCs w:val="24"/>
        </w:rPr>
        <w:t>Лепелейка</w:t>
      </w:r>
      <w:proofErr w:type="spellEnd"/>
      <w:r w:rsidRPr="002E251A">
        <w:rPr>
          <w:rFonts w:ascii="Times New Roman" w:hAnsi="Times New Roman"/>
          <w:sz w:val="24"/>
          <w:szCs w:val="24"/>
        </w:rPr>
        <w:t xml:space="preserve">.  </w:t>
      </w:r>
      <w:proofErr w:type="spellStart"/>
      <w:r w:rsidRPr="002E251A">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 связано с автомобильной дорогой  общего пользования федерального значения «Саранск- Ульяновск». Так же в поселении имеется ряд   местных  дорог.</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поселении имеются  необходимые условия для дальнейшего развития экономики и социальной сферы.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Объекты социального значения</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 xml:space="preserve">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-средняя </w:t>
      </w:r>
      <w:proofErr w:type="spellStart"/>
      <w:r w:rsidRPr="002E251A">
        <w:rPr>
          <w:rFonts w:ascii="Times New Roman" w:hAnsi="Times New Roman"/>
          <w:sz w:val="24"/>
          <w:szCs w:val="24"/>
        </w:rPr>
        <w:t>общеебразовательная</w:t>
      </w:r>
      <w:proofErr w:type="spellEnd"/>
      <w:r w:rsidRPr="002E251A">
        <w:rPr>
          <w:rFonts w:ascii="Times New Roman" w:hAnsi="Times New Roman"/>
          <w:sz w:val="24"/>
          <w:szCs w:val="24"/>
        </w:rPr>
        <w:t xml:space="preserve"> школа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 xml:space="preserve">очкурово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-дошкольное образовательное учреждение(с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 xml:space="preserve">очкурово).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-ФАП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 )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 почта (</w:t>
      </w:r>
      <w:proofErr w:type="spellStart"/>
      <w:r w:rsidRPr="002E251A">
        <w:rPr>
          <w:rFonts w:ascii="Times New Roman" w:hAnsi="Times New Roman"/>
          <w:sz w:val="24"/>
          <w:szCs w:val="24"/>
        </w:rPr>
        <w:t>сКочкурово</w:t>
      </w:r>
      <w:proofErr w:type="spellEnd"/>
      <w:r w:rsidRPr="002E251A">
        <w:rPr>
          <w:rFonts w:ascii="Times New Roman" w:hAnsi="Times New Roman"/>
          <w:sz w:val="24"/>
          <w:szCs w:val="24"/>
        </w:rPr>
        <w:t>),</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 библиотека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 сельский клуб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 магазины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 xml:space="preserve">очкурово).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Территория сельского поселения расположена в северо-западной части  Приволжской возвышенности</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по  особенности рельефа относится к  Мордовскому овражному плато, поверхность которого представляет собой систему  всхолмленных и в то же время пологих равнин и разделяющих их речных долин, оврагов  и балок..Рельеф представляет собой волнисто-увалистую равнину  с сильно расчлененной овражно-балочной сетью.</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w:t>
      </w:r>
      <w:r w:rsidRPr="002E251A">
        <w:rPr>
          <w:rFonts w:ascii="Times New Roman" w:hAnsi="Times New Roman"/>
          <w:b/>
          <w:sz w:val="24"/>
          <w:szCs w:val="24"/>
        </w:rPr>
        <w:t>Водные ресурсы поселения</w:t>
      </w:r>
      <w:r w:rsidRPr="002E251A">
        <w:rPr>
          <w:rFonts w:ascii="Times New Roman" w:hAnsi="Times New Roman"/>
          <w:sz w:val="24"/>
          <w:szCs w:val="24"/>
        </w:rPr>
        <w:t xml:space="preserve"> – на территории сельского поселения имеются две </w:t>
      </w:r>
      <w:proofErr w:type="spellStart"/>
      <w:r w:rsidRPr="002E251A">
        <w:rPr>
          <w:rFonts w:ascii="Times New Roman" w:hAnsi="Times New Roman"/>
          <w:sz w:val="24"/>
          <w:szCs w:val="24"/>
        </w:rPr>
        <w:t>запрудины</w:t>
      </w:r>
      <w:proofErr w:type="spellEnd"/>
      <w:r w:rsidRPr="002E251A">
        <w:rPr>
          <w:rFonts w:ascii="Times New Roman" w:hAnsi="Times New Roman"/>
          <w:sz w:val="24"/>
          <w:szCs w:val="24"/>
        </w:rPr>
        <w:t>.</w:t>
      </w:r>
    </w:p>
    <w:p w:rsidR="00DB6A5E" w:rsidRPr="002E251A" w:rsidRDefault="00DB6A5E" w:rsidP="00DB6A5E">
      <w:pPr>
        <w:rPr>
          <w:rFonts w:ascii="Times New Roman" w:hAnsi="Times New Roman"/>
          <w:b/>
          <w:sz w:val="24"/>
          <w:szCs w:val="24"/>
        </w:rPr>
      </w:pPr>
      <w:r w:rsidRPr="002E251A">
        <w:rPr>
          <w:rFonts w:ascii="Times New Roman" w:hAnsi="Times New Roman"/>
          <w:b/>
          <w:sz w:val="24"/>
          <w:szCs w:val="24"/>
        </w:rPr>
        <w:t xml:space="preserve">    Численность населения</w:t>
      </w:r>
      <w:r w:rsidRPr="002E251A">
        <w:rPr>
          <w:rFonts w:ascii="Times New Roman" w:hAnsi="Times New Roman"/>
          <w:sz w:val="24"/>
          <w:szCs w:val="24"/>
        </w:rPr>
        <w:t xml:space="preserve"> – </w:t>
      </w:r>
      <w:r w:rsidRPr="002E251A">
        <w:rPr>
          <w:rFonts w:ascii="Times New Roman" w:hAnsi="Times New Roman"/>
          <w:b/>
          <w:sz w:val="24"/>
          <w:szCs w:val="24"/>
        </w:rPr>
        <w:t>583 чел.</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lastRenderedPageBreak/>
        <w:t xml:space="preserve"> По состоянию на 1 июня  2017 года  численность населения Кочкуровского сельского поселения составляет  611 человек. </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2"/>
        <w:gridCol w:w="2540"/>
        <w:gridCol w:w="1033"/>
        <w:gridCol w:w="1080"/>
        <w:gridCol w:w="1067"/>
        <w:gridCol w:w="992"/>
        <w:gridCol w:w="1178"/>
      </w:tblGrid>
      <w:tr w:rsidR="00DB6A5E" w:rsidRPr="002E251A" w:rsidTr="00660769">
        <w:trPr>
          <w:jc w:val="center"/>
        </w:trPr>
        <w:tc>
          <w:tcPr>
            <w:tcW w:w="432" w:type="dxa"/>
            <w:tcBorders>
              <w:top w:val="single" w:sz="4" w:space="0" w:color="auto"/>
              <w:left w:val="single" w:sz="4" w:space="0" w:color="auto"/>
              <w:bottom w:val="single" w:sz="4" w:space="0" w:color="auto"/>
              <w:right w:val="single" w:sz="4" w:space="0" w:color="auto"/>
            </w:tcBorders>
          </w:tcPr>
          <w:p w:rsidR="00DB6A5E" w:rsidRPr="002E251A" w:rsidRDefault="00DB6A5E" w:rsidP="00660769">
            <w:pPr>
              <w:rPr>
                <w:rFonts w:ascii="Times New Roman" w:hAnsi="Times New Roman"/>
                <w:b/>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Населенный пункт</w:t>
            </w:r>
          </w:p>
        </w:tc>
        <w:tc>
          <w:tcPr>
            <w:tcW w:w="1033"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2014г.</w:t>
            </w:r>
          </w:p>
        </w:tc>
        <w:tc>
          <w:tcPr>
            <w:tcW w:w="1080"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2015г.</w:t>
            </w:r>
          </w:p>
        </w:tc>
        <w:tc>
          <w:tcPr>
            <w:tcW w:w="1067"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2017г.</w:t>
            </w:r>
          </w:p>
        </w:tc>
        <w:tc>
          <w:tcPr>
            <w:tcW w:w="1178"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2018г.</w:t>
            </w:r>
          </w:p>
        </w:tc>
      </w:tr>
      <w:tr w:rsidR="00DB6A5E" w:rsidRPr="002E251A" w:rsidTr="00660769">
        <w:trPr>
          <w:jc w:val="center"/>
        </w:trPr>
        <w:tc>
          <w:tcPr>
            <w:tcW w:w="432"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2540"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С.Кочкурово</w:t>
            </w:r>
          </w:p>
          <w:p w:rsidR="00DB6A5E" w:rsidRPr="002E251A" w:rsidRDefault="00DB6A5E" w:rsidP="00660769">
            <w:pPr>
              <w:rPr>
                <w:rFonts w:ascii="Times New Roman" w:hAnsi="Times New Roman"/>
                <w:sz w:val="24"/>
                <w:szCs w:val="24"/>
              </w:rPr>
            </w:pPr>
          </w:p>
        </w:tc>
        <w:tc>
          <w:tcPr>
            <w:tcW w:w="1033"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lang w:val="en-US"/>
              </w:rPr>
              <w:t>628</w:t>
            </w:r>
          </w:p>
        </w:tc>
        <w:tc>
          <w:tcPr>
            <w:tcW w:w="1080"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lang w:val="en-US"/>
              </w:rPr>
              <w:t>628</w:t>
            </w:r>
          </w:p>
        </w:tc>
        <w:tc>
          <w:tcPr>
            <w:tcW w:w="1067"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lang w:val="en-US"/>
              </w:rPr>
              <w:t>614</w:t>
            </w:r>
          </w:p>
        </w:tc>
        <w:tc>
          <w:tcPr>
            <w:tcW w:w="992"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lang w:val="en-US"/>
              </w:rPr>
              <w:t>611</w:t>
            </w:r>
          </w:p>
        </w:tc>
        <w:tc>
          <w:tcPr>
            <w:tcW w:w="1178" w:type="dxa"/>
            <w:tcBorders>
              <w:top w:val="single" w:sz="4" w:space="0" w:color="auto"/>
              <w:left w:val="single" w:sz="4" w:space="0" w:color="auto"/>
              <w:bottom w:val="single" w:sz="4" w:space="0" w:color="auto"/>
              <w:right w:val="single" w:sz="4" w:space="0" w:color="auto"/>
            </w:tcBorders>
            <w:hideMark/>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lang w:val="en-US"/>
              </w:rPr>
              <w:t>583</w:t>
            </w:r>
          </w:p>
        </w:tc>
      </w:tr>
    </w:tbl>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Согласно данным таблицы </w:t>
      </w:r>
      <w:proofErr w:type="gramStart"/>
      <w:r w:rsidRPr="002E251A">
        <w:rPr>
          <w:rFonts w:ascii="Times New Roman" w:hAnsi="Times New Roman"/>
          <w:sz w:val="24"/>
          <w:szCs w:val="24"/>
        </w:rPr>
        <w:t>с</w:t>
      </w:r>
      <w:proofErr w:type="gramEnd"/>
      <w:r w:rsidRPr="002E251A">
        <w:rPr>
          <w:rFonts w:ascii="Times New Roman" w:hAnsi="Times New Roman"/>
          <w:sz w:val="24"/>
          <w:szCs w:val="24"/>
        </w:rPr>
        <w:t xml:space="preserve">  прослеживается </w:t>
      </w:r>
      <w:proofErr w:type="gramStart"/>
      <w:r w:rsidRPr="002E251A">
        <w:rPr>
          <w:rFonts w:ascii="Times New Roman" w:hAnsi="Times New Roman"/>
          <w:sz w:val="24"/>
          <w:szCs w:val="24"/>
        </w:rPr>
        <w:t>тенденция</w:t>
      </w:r>
      <w:proofErr w:type="gramEnd"/>
      <w:r w:rsidRPr="002E251A">
        <w:rPr>
          <w:rFonts w:ascii="Times New Roman" w:hAnsi="Times New Roman"/>
          <w:sz w:val="24"/>
          <w:szCs w:val="24"/>
        </w:rPr>
        <w:t xml:space="preserve"> увеличения численности населения. Тенденция увеличения населения слагается из условия миграции.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w:t>
      </w:r>
    </w:p>
    <w:p w:rsidR="00DB6A5E" w:rsidRPr="002E251A" w:rsidRDefault="00DB6A5E" w:rsidP="00DB6A5E">
      <w:pPr>
        <w:rPr>
          <w:rFonts w:ascii="Times New Roman" w:hAnsi="Times New Roman"/>
          <w:b/>
          <w:sz w:val="24"/>
          <w:szCs w:val="24"/>
        </w:rPr>
      </w:pPr>
      <w:r w:rsidRPr="002E251A">
        <w:rPr>
          <w:rFonts w:ascii="Times New Roman" w:hAnsi="Times New Roman"/>
          <w:sz w:val="24"/>
          <w:szCs w:val="24"/>
        </w:rPr>
        <w:t xml:space="preserve">            </w:t>
      </w:r>
      <w:r w:rsidRPr="002E251A">
        <w:rPr>
          <w:rFonts w:ascii="Times New Roman" w:hAnsi="Times New Roman"/>
          <w:b/>
          <w:sz w:val="24"/>
          <w:szCs w:val="24"/>
        </w:rPr>
        <w:t>Трудовые ресурсы и структура занятости.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Структура занятости трудоспособного населения поселения характеризуется следующим образом:</w:t>
      </w:r>
    </w:p>
    <w:p w:rsidR="00DB6A5E" w:rsidRPr="002E251A" w:rsidRDefault="00DB6A5E" w:rsidP="00DB6A5E">
      <w:pPr>
        <w:rPr>
          <w:rFonts w:ascii="Times New Roman" w:hAnsi="Times New Roman"/>
          <w:sz w:val="24"/>
          <w:szCs w:val="24"/>
        </w:rPr>
      </w:pPr>
    </w:p>
    <w:tbl>
      <w:tblPr>
        <w:tblW w:w="9102" w:type="dxa"/>
        <w:tblInd w:w="93" w:type="dxa"/>
        <w:tblLook w:val="04A0"/>
      </w:tblPr>
      <w:tblGrid>
        <w:gridCol w:w="2895"/>
        <w:gridCol w:w="1282"/>
        <w:gridCol w:w="974"/>
        <w:gridCol w:w="1011"/>
        <w:gridCol w:w="992"/>
        <w:gridCol w:w="974"/>
        <w:gridCol w:w="974"/>
      </w:tblGrid>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auto"/>
            </w:tcBorders>
            <w:noWrap/>
            <w:vAlign w:val="bottom"/>
          </w:tcPr>
          <w:p w:rsidR="00DB6A5E" w:rsidRPr="002E251A" w:rsidRDefault="00DB6A5E" w:rsidP="00660769">
            <w:pPr>
              <w:rPr>
                <w:rFonts w:ascii="Times New Roman" w:hAnsi="Times New Roman"/>
                <w:sz w:val="24"/>
                <w:szCs w:val="24"/>
              </w:rPr>
            </w:pPr>
          </w:p>
        </w:tc>
        <w:tc>
          <w:tcPr>
            <w:tcW w:w="1282" w:type="dxa"/>
            <w:tcBorders>
              <w:top w:val="single" w:sz="4" w:space="0" w:color="auto"/>
              <w:left w:val="nil"/>
              <w:bottom w:val="single" w:sz="4" w:space="0" w:color="auto"/>
              <w:right w:val="single" w:sz="4" w:space="0" w:color="auto"/>
            </w:tcBorders>
            <w:noWrap/>
            <w:vAlign w:val="center"/>
          </w:tcPr>
          <w:p w:rsidR="00DB6A5E" w:rsidRPr="002E251A" w:rsidRDefault="00DB6A5E" w:rsidP="00660769">
            <w:pPr>
              <w:rPr>
                <w:rFonts w:ascii="Times New Roman" w:hAnsi="Times New Roman"/>
                <w:b/>
                <w:bCs/>
                <w:sz w:val="24"/>
                <w:szCs w:val="24"/>
              </w:rPr>
            </w:pPr>
          </w:p>
        </w:tc>
        <w:tc>
          <w:tcPr>
            <w:tcW w:w="974" w:type="dxa"/>
            <w:tcBorders>
              <w:top w:val="single" w:sz="4" w:space="0" w:color="auto"/>
              <w:left w:val="nil"/>
              <w:bottom w:val="single" w:sz="4" w:space="0" w:color="auto"/>
              <w:right w:val="single" w:sz="4" w:space="0" w:color="auto"/>
            </w:tcBorders>
            <w:noWrap/>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2014г.</w:t>
            </w:r>
          </w:p>
        </w:tc>
        <w:tc>
          <w:tcPr>
            <w:tcW w:w="1011" w:type="dxa"/>
            <w:tcBorders>
              <w:top w:val="single" w:sz="4" w:space="0" w:color="auto"/>
              <w:left w:val="nil"/>
              <w:bottom w:val="single" w:sz="4" w:space="0" w:color="auto"/>
              <w:right w:val="single" w:sz="4" w:space="0" w:color="auto"/>
            </w:tcBorders>
            <w:noWrap/>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2015г.</w:t>
            </w:r>
          </w:p>
        </w:tc>
        <w:tc>
          <w:tcPr>
            <w:tcW w:w="992" w:type="dxa"/>
            <w:tcBorders>
              <w:top w:val="single" w:sz="4" w:space="0" w:color="auto"/>
              <w:left w:val="nil"/>
              <w:bottom w:val="single" w:sz="4" w:space="0" w:color="auto"/>
              <w:right w:val="single" w:sz="4" w:space="0" w:color="auto"/>
            </w:tcBorders>
            <w:noWrap/>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2016г.</w:t>
            </w:r>
          </w:p>
        </w:tc>
        <w:tc>
          <w:tcPr>
            <w:tcW w:w="974" w:type="dxa"/>
            <w:tcBorders>
              <w:top w:val="single" w:sz="4" w:space="0" w:color="auto"/>
              <w:left w:val="nil"/>
              <w:bottom w:val="single" w:sz="4" w:space="0" w:color="auto"/>
              <w:right w:val="single" w:sz="4" w:space="0" w:color="auto"/>
            </w:tcBorders>
            <w:noWrap/>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2017г.</w:t>
            </w:r>
          </w:p>
        </w:tc>
        <w:tc>
          <w:tcPr>
            <w:tcW w:w="974" w:type="dxa"/>
            <w:tcBorders>
              <w:top w:val="single" w:sz="4" w:space="0" w:color="auto"/>
              <w:left w:val="nil"/>
              <w:bottom w:val="single" w:sz="4" w:space="0" w:color="auto"/>
              <w:right w:val="single" w:sz="4" w:space="0" w:color="auto"/>
            </w:tcBorders>
            <w:noWrap/>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2018г.</w:t>
            </w:r>
          </w:p>
        </w:tc>
      </w:tr>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Трудоспособное население</w:t>
            </w:r>
          </w:p>
        </w:tc>
        <w:tc>
          <w:tcPr>
            <w:tcW w:w="1282" w:type="dxa"/>
            <w:tcBorders>
              <w:top w:val="single" w:sz="4" w:space="0" w:color="auto"/>
              <w:left w:val="nil"/>
              <w:bottom w:val="single" w:sz="4" w:space="0" w:color="auto"/>
              <w:right w:val="single" w:sz="4" w:space="0" w:color="auto"/>
            </w:tcBorders>
            <w:noWrap/>
            <w:vAlign w:val="center"/>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376</w:t>
            </w:r>
          </w:p>
        </w:tc>
        <w:tc>
          <w:tcPr>
            <w:tcW w:w="1011"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363</w:t>
            </w:r>
          </w:p>
        </w:tc>
        <w:tc>
          <w:tcPr>
            <w:tcW w:w="992"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360</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356</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344</w:t>
            </w:r>
          </w:p>
        </w:tc>
      </w:tr>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DB6A5E" w:rsidRPr="002E251A" w:rsidRDefault="00DB6A5E" w:rsidP="00660769">
            <w:pPr>
              <w:rPr>
                <w:rFonts w:ascii="Times New Roman" w:hAnsi="Times New Roman"/>
                <w:b/>
                <w:i/>
                <w:sz w:val="24"/>
                <w:szCs w:val="24"/>
              </w:rPr>
            </w:pPr>
            <w:r w:rsidRPr="002E251A">
              <w:rPr>
                <w:rFonts w:ascii="Times New Roman" w:hAnsi="Times New Roman"/>
                <w:b/>
                <w:i/>
                <w:sz w:val="24"/>
                <w:szCs w:val="24"/>
              </w:rPr>
              <w:t>Из них занято:</w:t>
            </w:r>
          </w:p>
        </w:tc>
        <w:tc>
          <w:tcPr>
            <w:tcW w:w="1282" w:type="dxa"/>
            <w:tcBorders>
              <w:top w:val="single" w:sz="4" w:space="0" w:color="auto"/>
              <w:left w:val="nil"/>
              <w:bottom w:val="single" w:sz="4" w:space="0" w:color="auto"/>
              <w:right w:val="single" w:sz="4" w:space="0" w:color="auto"/>
            </w:tcBorders>
            <w:noWrap/>
            <w:vAlign w:val="center"/>
          </w:tcPr>
          <w:p w:rsidR="00DB6A5E" w:rsidRPr="002E251A" w:rsidRDefault="00DB6A5E" w:rsidP="00660769">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1011" w:type="dxa"/>
            <w:tcBorders>
              <w:top w:val="single" w:sz="4" w:space="0" w:color="auto"/>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92" w:type="dxa"/>
            <w:tcBorders>
              <w:top w:val="single" w:sz="4" w:space="0" w:color="auto"/>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single" w:sz="4" w:space="0" w:color="auto"/>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r>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в сельскохозяйственном производстве района</w:t>
            </w:r>
          </w:p>
        </w:tc>
        <w:tc>
          <w:tcPr>
            <w:tcW w:w="1282" w:type="dxa"/>
            <w:tcBorders>
              <w:top w:val="single" w:sz="4" w:space="0" w:color="auto"/>
              <w:left w:val="nil"/>
              <w:bottom w:val="single" w:sz="4" w:space="0" w:color="auto"/>
              <w:right w:val="single" w:sz="4" w:space="0" w:color="auto"/>
            </w:tcBorders>
            <w:noWrap/>
            <w:vAlign w:val="center"/>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59</w:t>
            </w:r>
          </w:p>
        </w:tc>
        <w:tc>
          <w:tcPr>
            <w:tcW w:w="1011"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 xml:space="preserve"> 60 </w:t>
            </w:r>
          </w:p>
        </w:tc>
        <w:tc>
          <w:tcPr>
            <w:tcW w:w="992"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59</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52</w:t>
            </w:r>
          </w:p>
        </w:tc>
        <w:tc>
          <w:tcPr>
            <w:tcW w:w="974" w:type="dxa"/>
            <w:tcBorders>
              <w:top w:val="single" w:sz="4" w:space="0" w:color="auto"/>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52</w:t>
            </w:r>
          </w:p>
        </w:tc>
      </w:tr>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auto"/>
            </w:tcBorders>
            <w:noWrap/>
            <w:vAlign w:val="bottom"/>
            <w:hideMark/>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в отраслях социальной сферы</w:t>
            </w:r>
          </w:p>
        </w:tc>
        <w:tc>
          <w:tcPr>
            <w:tcW w:w="1282" w:type="dxa"/>
            <w:tcBorders>
              <w:top w:val="nil"/>
              <w:left w:val="nil"/>
              <w:bottom w:val="single" w:sz="4" w:space="0" w:color="auto"/>
              <w:right w:val="single" w:sz="4" w:space="0" w:color="auto"/>
            </w:tcBorders>
            <w:noWrap/>
            <w:vAlign w:val="center"/>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60</w:t>
            </w:r>
          </w:p>
        </w:tc>
        <w:tc>
          <w:tcPr>
            <w:tcW w:w="1011"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58</w:t>
            </w:r>
          </w:p>
        </w:tc>
        <w:tc>
          <w:tcPr>
            <w:tcW w:w="992"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56</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53</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50</w:t>
            </w:r>
          </w:p>
        </w:tc>
      </w:tr>
      <w:tr w:rsidR="00DB6A5E" w:rsidRPr="002E251A" w:rsidTr="00660769">
        <w:trPr>
          <w:trHeight w:val="300"/>
        </w:trPr>
        <w:tc>
          <w:tcPr>
            <w:tcW w:w="2895" w:type="dxa"/>
            <w:tcBorders>
              <w:top w:val="single" w:sz="4" w:space="0" w:color="auto"/>
              <w:left w:val="single" w:sz="4" w:space="0" w:color="auto"/>
              <w:bottom w:val="single" w:sz="4" w:space="0" w:color="auto"/>
              <w:right w:val="single" w:sz="4" w:space="0" w:color="000000"/>
            </w:tcBorders>
            <w:noWrap/>
            <w:vAlign w:val="bottom"/>
            <w:hideMark/>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в других отраслях</w:t>
            </w:r>
          </w:p>
        </w:tc>
        <w:tc>
          <w:tcPr>
            <w:tcW w:w="1282" w:type="dxa"/>
            <w:tcBorders>
              <w:top w:val="nil"/>
              <w:left w:val="nil"/>
              <w:bottom w:val="single" w:sz="4" w:space="0" w:color="auto"/>
              <w:right w:val="single" w:sz="4" w:space="0" w:color="auto"/>
            </w:tcBorders>
            <w:noWrap/>
            <w:vAlign w:val="center"/>
            <w:hideMark/>
          </w:tcPr>
          <w:p w:rsidR="00DB6A5E" w:rsidRPr="002E251A" w:rsidRDefault="00DB6A5E" w:rsidP="00660769">
            <w:pPr>
              <w:rPr>
                <w:rFonts w:ascii="Times New Roman" w:hAnsi="Times New Roman"/>
                <w:bCs/>
                <w:sz w:val="24"/>
                <w:szCs w:val="24"/>
              </w:rPr>
            </w:pPr>
            <w:r w:rsidRPr="002E251A">
              <w:rPr>
                <w:rFonts w:ascii="Times New Roman" w:hAnsi="Times New Roman"/>
                <w:bCs/>
                <w:sz w:val="24"/>
                <w:szCs w:val="24"/>
              </w:rPr>
              <w:t>***</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154</w:t>
            </w:r>
          </w:p>
        </w:tc>
        <w:tc>
          <w:tcPr>
            <w:tcW w:w="1011"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159</w:t>
            </w:r>
          </w:p>
        </w:tc>
        <w:tc>
          <w:tcPr>
            <w:tcW w:w="992"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162</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183</w:t>
            </w:r>
          </w:p>
        </w:tc>
        <w:tc>
          <w:tcPr>
            <w:tcW w:w="974" w:type="dxa"/>
            <w:tcBorders>
              <w:top w:val="nil"/>
              <w:left w:val="nil"/>
              <w:bottom w:val="single" w:sz="4" w:space="0" w:color="auto"/>
              <w:right w:val="single" w:sz="4" w:space="0" w:color="auto"/>
            </w:tcBorders>
            <w:noWrap/>
            <w:vAlign w:val="bottom"/>
            <w:hideMark/>
          </w:tcPr>
          <w:p w:rsidR="00DB6A5E" w:rsidRPr="002E251A" w:rsidRDefault="00DB6A5E" w:rsidP="00660769">
            <w:pPr>
              <w:rPr>
                <w:rFonts w:ascii="Times New Roman" w:hAnsi="Times New Roman"/>
                <w:bCs/>
                <w:sz w:val="24"/>
                <w:szCs w:val="24"/>
                <w:lang w:val="en-US"/>
              </w:rPr>
            </w:pPr>
            <w:r w:rsidRPr="002E251A">
              <w:rPr>
                <w:rFonts w:ascii="Times New Roman" w:hAnsi="Times New Roman"/>
                <w:bCs/>
                <w:sz w:val="24"/>
                <w:szCs w:val="24"/>
                <w:lang w:val="en-US"/>
              </w:rPr>
              <w:t>196</w:t>
            </w:r>
          </w:p>
        </w:tc>
      </w:tr>
      <w:tr w:rsidR="00DB6A5E" w:rsidRPr="002E251A" w:rsidTr="00660769">
        <w:trPr>
          <w:trHeight w:val="300"/>
        </w:trPr>
        <w:tc>
          <w:tcPr>
            <w:tcW w:w="2895" w:type="dxa"/>
            <w:vMerge w:val="restart"/>
            <w:tcBorders>
              <w:top w:val="single" w:sz="4" w:space="0" w:color="auto"/>
              <w:left w:val="single" w:sz="4" w:space="0" w:color="auto"/>
              <w:bottom w:val="single" w:sz="4" w:space="0" w:color="000000"/>
              <w:right w:val="single" w:sz="4" w:space="0" w:color="000000"/>
            </w:tcBorders>
            <w:vAlign w:val="bottom"/>
          </w:tcPr>
          <w:p w:rsidR="00DB6A5E" w:rsidRPr="002E251A" w:rsidRDefault="00DB6A5E" w:rsidP="00660769">
            <w:pPr>
              <w:rPr>
                <w:rFonts w:ascii="Times New Roman" w:hAnsi="Times New Roman"/>
                <w:sz w:val="24"/>
                <w:szCs w:val="24"/>
              </w:rPr>
            </w:pPr>
          </w:p>
        </w:tc>
        <w:tc>
          <w:tcPr>
            <w:tcW w:w="1282" w:type="dxa"/>
            <w:tcBorders>
              <w:top w:val="nil"/>
              <w:left w:val="nil"/>
              <w:bottom w:val="single" w:sz="4" w:space="0" w:color="auto"/>
              <w:right w:val="single" w:sz="4" w:space="0" w:color="auto"/>
            </w:tcBorders>
            <w:noWrap/>
            <w:vAlign w:val="center"/>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1011"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92"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r>
      <w:tr w:rsidR="00DB6A5E" w:rsidRPr="002E251A" w:rsidTr="00660769">
        <w:trPr>
          <w:trHeight w:val="300"/>
        </w:trPr>
        <w:tc>
          <w:tcPr>
            <w:tcW w:w="0" w:type="auto"/>
            <w:vMerge/>
            <w:tcBorders>
              <w:top w:val="single" w:sz="4" w:space="0" w:color="auto"/>
              <w:left w:val="single" w:sz="4" w:space="0" w:color="auto"/>
              <w:bottom w:val="single" w:sz="4" w:space="0" w:color="000000"/>
              <w:right w:val="single" w:sz="4" w:space="0" w:color="000000"/>
            </w:tcBorders>
            <w:vAlign w:val="center"/>
            <w:hideMark/>
          </w:tcPr>
          <w:p w:rsidR="00DB6A5E" w:rsidRPr="002E251A" w:rsidRDefault="00DB6A5E" w:rsidP="00660769">
            <w:pPr>
              <w:rPr>
                <w:rFonts w:ascii="Times New Roman" w:hAnsi="Times New Roman"/>
                <w:sz w:val="24"/>
                <w:szCs w:val="24"/>
              </w:rPr>
            </w:pPr>
          </w:p>
        </w:tc>
        <w:tc>
          <w:tcPr>
            <w:tcW w:w="1282" w:type="dxa"/>
            <w:tcBorders>
              <w:top w:val="nil"/>
              <w:left w:val="nil"/>
              <w:bottom w:val="single" w:sz="4" w:space="0" w:color="auto"/>
              <w:right w:val="single" w:sz="4" w:space="0" w:color="auto"/>
            </w:tcBorders>
            <w:noWrap/>
            <w:vAlign w:val="center"/>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1011"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92"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c>
          <w:tcPr>
            <w:tcW w:w="974" w:type="dxa"/>
            <w:tcBorders>
              <w:top w:val="nil"/>
              <w:left w:val="nil"/>
              <w:bottom w:val="single" w:sz="4" w:space="0" w:color="auto"/>
              <w:right w:val="single" w:sz="4" w:space="0" w:color="auto"/>
            </w:tcBorders>
            <w:noWrap/>
            <w:vAlign w:val="bottom"/>
          </w:tcPr>
          <w:p w:rsidR="00DB6A5E" w:rsidRPr="002E251A" w:rsidRDefault="00DB6A5E" w:rsidP="00660769">
            <w:pPr>
              <w:rPr>
                <w:rFonts w:ascii="Times New Roman" w:hAnsi="Times New Roman"/>
                <w:bCs/>
                <w:sz w:val="24"/>
                <w:szCs w:val="24"/>
              </w:rPr>
            </w:pPr>
          </w:p>
        </w:tc>
      </w:tr>
    </w:tbl>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2017 году на  территории сельского поселения числилось 611- человек в  трудоспособном возрасте.</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Основная часть  трудоспособного населения  трудится в разных отраслях района и за пределами.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lastRenderedPageBreak/>
        <w:t xml:space="preserve">  Автомобильные дороги являются важнейшей составной частью транспортной инфраструктуры Кочкуровского сельского поселения. Они связывают территорию поселения с соседними территориями, с районным центром, обеспечивает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роста развития дорожной сети, на первый план выходят работы по содержанию и эксплуатации дорог.</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Транспортно-экономические связи Кочкуровского сельского поселения осуществляются только автомобильным видом транспорта. Транспортные предприятия на территории поселения отсутствуют. Автобусное сообщение  внутри района обслуживает </w:t>
      </w:r>
      <w:proofErr w:type="spellStart"/>
      <w:r w:rsidRPr="002E251A">
        <w:rPr>
          <w:rFonts w:ascii="Times New Roman" w:hAnsi="Times New Roman"/>
          <w:sz w:val="24"/>
          <w:szCs w:val="24"/>
        </w:rPr>
        <w:t>Дубёнское</w:t>
      </w:r>
      <w:proofErr w:type="spellEnd"/>
      <w:r w:rsidRPr="002E251A">
        <w:rPr>
          <w:rFonts w:ascii="Times New Roman" w:hAnsi="Times New Roman"/>
          <w:sz w:val="24"/>
          <w:szCs w:val="24"/>
        </w:rPr>
        <w:t xml:space="preserve"> АТП</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 xml:space="preserve"> Большинство трудовых передвижений в поселении приходится на личный транспорт,  автотранспорт  Дубенского АТП и  организаций района.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основе оценки транспортного спроса лежит анализ передвижения населения к объектам тяготения.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Можно выделить основные группы объектов тяготения: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объекты социальной сферы;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объекты трудовой деятельности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настоящее время в границах  Кочкуровского сельского поселения находится 11 км автомобильных дорог общего пользования местного значения.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Перечень дорог местного значения утвержден постановлением администрации Кочкуровского сельского поселения от 22.05.2012 года №15 «Об автомобильных дорогах общего пользования местного значения поселения и осуществления дорожной деятельности   на территории             Кочкуровского сельского поселения Дубёнского муниципального района Республики Мордовия».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Таблица 1. Перечень автомобильных дорог общего пользования местного значения в границах Кочкуровского сельского поселения.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9"/>
        <w:gridCol w:w="3284"/>
        <w:gridCol w:w="1906"/>
        <w:gridCol w:w="1858"/>
        <w:gridCol w:w="1219"/>
        <w:gridCol w:w="1063"/>
      </w:tblGrid>
      <w:tr w:rsidR="00DB6A5E" w:rsidRPr="002E251A" w:rsidTr="00660769">
        <w:trPr>
          <w:trHeight w:val="1491"/>
        </w:trPr>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lastRenderedPageBreak/>
              <w:t> №</w:t>
            </w:r>
          </w:p>
          <w:p w:rsidR="00DB6A5E" w:rsidRPr="002E251A" w:rsidRDefault="00DB6A5E" w:rsidP="00660769">
            <w:pPr>
              <w:rPr>
                <w:rFonts w:ascii="Times New Roman" w:hAnsi="Times New Roman"/>
                <w:sz w:val="24"/>
                <w:szCs w:val="24"/>
              </w:rPr>
            </w:pPr>
            <w:proofErr w:type="spellStart"/>
            <w:proofErr w:type="gramStart"/>
            <w:r w:rsidRPr="002E251A">
              <w:rPr>
                <w:rFonts w:ascii="Times New Roman" w:hAnsi="Times New Roman"/>
                <w:sz w:val="24"/>
                <w:szCs w:val="24"/>
              </w:rPr>
              <w:t>п</w:t>
            </w:r>
            <w:proofErr w:type="spellEnd"/>
            <w:proofErr w:type="gramEnd"/>
            <w:r w:rsidRPr="002E251A">
              <w:rPr>
                <w:rFonts w:ascii="Times New Roman" w:hAnsi="Times New Roman"/>
                <w:sz w:val="24"/>
                <w:szCs w:val="24"/>
              </w:rPr>
              <w:t>/</w:t>
            </w:r>
            <w:proofErr w:type="spellStart"/>
            <w:r w:rsidRPr="002E251A">
              <w:rPr>
                <w:rFonts w:ascii="Times New Roman" w:hAnsi="Times New Roman"/>
                <w:sz w:val="24"/>
                <w:szCs w:val="24"/>
              </w:rPr>
              <w:t>п</w:t>
            </w:r>
            <w:proofErr w:type="spellEnd"/>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Наименование автодорог</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Общая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протяженность</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w:t>
            </w:r>
            <w:proofErr w:type="gramStart"/>
            <w:r w:rsidRPr="002E251A">
              <w:rPr>
                <w:rFonts w:ascii="Times New Roman" w:hAnsi="Times New Roman"/>
                <w:sz w:val="24"/>
                <w:szCs w:val="24"/>
              </w:rPr>
              <w:t>км</w:t>
            </w:r>
            <w:proofErr w:type="gramEnd"/>
            <w:r w:rsidRPr="002E251A">
              <w:rPr>
                <w:rFonts w:ascii="Times New Roman" w:hAnsi="Times New Roman"/>
                <w:sz w:val="24"/>
                <w:szCs w:val="24"/>
              </w:rPr>
              <w:t>.)</w:t>
            </w:r>
          </w:p>
        </w:tc>
        <w:tc>
          <w:tcPr>
            <w:tcW w:w="1858"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асфальт</w:t>
            </w:r>
          </w:p>
        </w:tc>
        <w:tc>
          <w:tcPr>
            <w:tcW w:w="1219" w:type="dxa"/>
          </w:tcPr>
          <w:p w:rsidR="00DB6A5E" w:rsidRPr="002E251A" w:rsidRDefault="00DB6A5E" w:rsidP="00660769">
            <w:pPr>
              <w:rPr>
                <w:rFonts w:ascii="Times New Roman" w:hAnsi="Times New Roman"/>
                <w:sz w:val="24"/>
                <w:szCs w:val="24"/>
              </w:rPr>
            </w:pPr>
            <w:proofErr w:type="spellStart"/>
            <w:proofErr w:type="gramStart"/>
            <w:r w:rsidRPr="002E251A">
              <w:rPr>
                <w:rFonts w:ascii="Times New Roman" w:hAnsi="Times New Roman"/>
                <w:sz w:val="24"/>
                <w:szCs w:val="24"/>
              </w:rPr>
              <w:t>Железо-бетонные</w:t>
            </w:r>
            <w:proofErr w:type="spellEnd"/>
            <w:proofErr w:type="gramEnd"/>
            <w:r w:rsidRPr="002E251A">
              <w:rPr>
                <w:rFonts w:ascii="Times New Roman" w:hAnsi="Times New Roman"/>
                <w:sz w:val="24"/>
                <w:szCs w:val="24"/>
              </w:rPr>
              <w:t xml:space="preserve"> плиты</w:t>
            </w:r>
          </w:p>
        </w:tc>
        <w:tc>
          <w:tcPr>
            <w:tcW w:w="1063"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опока</w:t>
            </w:r>
          </w:p>
        </w:tc>
      </w:tr>
      <w:tr w:rsidR="00DB6A5E" w:rsidRPr="002E251A" w:rsidTr="00660769">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3284" w:type="dxa"/>
          </w:tcPr>
          <w:p w:rsidR="00DB6A5E" w:rsidRPr="002E251A" w:rsidRDefault="00DB6A5E" w:rsidP="00660769">
            <w:pPr>
              <w:rPr>
                <w:rFonts w:ascii="Times New Roman" w:hAnsi="Times New Roman"/>
                <w:sz w:val="24"/>
                <w:szCs w:val="24"/>
                <w:lang w:val="en-US"/>
              </w:rPr>
            </w:pPr>
            <w:r w:rsidRPr="002E251A">
              <w:rPr>
                <w:rFonts w:ascii="Times New Roman" w:hAnsi="Times New Roman"/>
                <w:sz w:val="24"/>
                <w:szCs w:val="24"/>
              </w:rPr>
              <w:t>ул. Ленина</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1,7</w:t>
            </w:r>
          </w:p>
        </w:tc>
        <w:tc>
          <w:tcPr>
            <w:tcW w:w="1858"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1,4</w:t>
            </w:r>
          </w:p>
        </w:tc>
        <w:tc>
          <w:tcPr>
            <w:tcW w:w="121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0,3</w:t>
            </w:r>
          </w:p>
        </w:tc>
        <w:tc>
          <w:tcPr>
            <w:tcW w:w="1063" w:type="dxa"/>
          </w:tcPr>
          <w:p w:rsidR="00DB6A5E" w:rsidRPr="002E251A" w:rsidRDefault="00DB6A5E" w:rsidP="00660769">
            <w:pPr>
              <w:rPr>
                <w:rFonts w:ascii="Times New Roman" w:hAnsi="Times New Roman"/>
                <w:sz w:val="24"/>
                <w:szCs w:val="24"/>
              </w:rPr>
            </w:pPr>
          </w:p>
        </w:tc>
      </w:tr>
      <w:tr w:rsidR="00DB6A5E" w:rsidRPr="002E251A" w:rsidTr="00660769">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2.</w:t>
            </w:r>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ул. Ленина д.31-35</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0,1</w:t>
            </w:r>
          </w:p>
        </w:tc>
        <w:tc>
          <w:tcPr>
            <w:tcW w:w="1858" w:type="dxa"/>
          </w:tcPr>
          <w:p w:rsidR="00DB6A5E" w:rsidRPr="002E251A" w:rsidRDefault="00DB6A5E" w:rsidP="00660769">
            <w:pPr>
              <w:rPr>
                <w:rFonts w:ascii="Times New Roman" w:hAnsi="Times New Roman"/>
                <w:sz w:val="24"/>
                <w:szCs w:val="24"/>
              </w:rPr>
            </w:pPr>
          </w:p>
        </w:tc>
        <w:tc>
          <w:tcPr>
            <w:tcW w:w="1219" w:type="dxa"/>
          </w:tcPr>
          <w:p w:rsidR="00DB6A5E" w:rsidRPr="002E251A" w:rsidRDefault="00DB6A5E" w:rsidP="00660769">
            <w:pPr>
              <w:rPr>
                <w:rFonts w:ascii="Times New Roman" w:hAnsi="Times New Roman"/>
                <w:sz w:val="24"/>
                <w:szCs w:val="24"/>
              </w:rPr>
            </w:pPr>
          </w:p>
        </w:tc>
        <w:tc>
          <w:tcPr>
            <w:tcW w:w="1063"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0,1</w:t>
            </w:r>
          </w:p>
        </w:tc>
      </w:tr>
      <w:tr w:rsidR="00DB6A5E" w:rsidRPr="002E251A" w:rsidTr="00660769">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3. </w:t>
            </w:r>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ул</w:t>
            </w:r>
            <w:proofErr w:type="gramStart"/>
            <w:r w:rsidRPr="002E251A">
              <w:rPr>
                <w:rFonts w:ascii="Times New Roman" w:hAnsi="Times New Roman"/>
                <w:sz w:val="24"/>
                <w:szCs w:val="24"/>
              </w:rPr>
              <w:t>.О</w:t>
            </w:r>
            <w:proofErr w:type="gramEnd"/>
            <w:r w:rsidRPr="002E251A">
              <w:rPr>
                <w:rFonts w:ascii="Times New Roman" w:hAnsi="Times New Roman"/>
                <w:sz w:val="24"/>
                <w:szCs w:val="24"/>
              </w:rPr>
              <w:t>ктябрьская</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2,4</w:t>
            </w:r>
          </w:p>
        </w:tc>
        <w:tc>
          <w:tcPr>
            <w:tcW w:w="1858" w:type="dxa"/>
          </w:tcPr>
          <w:p w:rsidR="00DB6A5E" w:rsidRPr="002E251A" w:rsidRDefault="00DB6A5E" w:rsidP="00660769">
            <w:pPr>
              <w:rPr>
                <w:rFonts w:ascii="Times New Roman" w:hAnsi="Times New Roman"/>
                <w:sz w:val="24"/>
                <w:szCs w:val="24"/>
              </w:rPr>
            </w:pPr>
          </w:p>
        </w:tc>
        <w:tc>
          <w:tcPr>
            <w:tcW w:w="121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2,4</w:t>
            </w:r>
          </w:p>
        </w:tc>
        <w:tc>
          <w:tcPr>
            <w:tcW w:w="1063" w:type="dxa"/>
          </w:tcPr>
          <w:p w:rsidR="00DB6A5E" w:rsidRPr="002E251A" w:rsidRDefault="00DB6A5E" w:rsidP="00660769">
            <w:pPr>
              <w:rPr>
                <w:rFonts w:ascii="Times New Roman" w:hAnsi="Times New Roman"/>
                <w:sz w:val="24"/>
                <w:szCs w:val="24"/>
              </w:rPr>
            </w:pPr>
          </w:p>
        </w:tc>
      </w:tr>
      <w:tr w:rsidR="00DB6A5E" w:rsidRPr="002E251A" w:rsidTr="00660769">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4.</w:t>
            </w:r>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ул</w:t>
            </w:r>
            <w:proofErr w:type="gramStart"/>
            <w:r w:rsidRPr="002E251A">
              <w:rPr>
                <w:rFonts w:ascii="Times New Roman" w:hAnsi="Times New Roman"/>
                <w:sz w:val="24"/>
                <w:szCs w:val="24"/>
              </w:rPr>
              <w:t>.О</w:t>
            </w:r>
            <w:proofErr w:type="gramEnd"/>
            <w:r w:rsidRPr="002E251A">
              <w:rPr>
                <w:rFonts w:ascii="Times New Roman" w:hAnsi="Times New Roman"/>
                <w:sz w:val="24"/>
                <w:szCs w:val="24"/>
              </w:rPr>
              <w:t>ктябрьская д.2-20</w:t>
            </w:r>
          </w:p>
        </w:tc>
        <w:tc>
          <w:tcPr>
            <w:tcW w:w="1906" w:type="dxa"/>
          </w:tcPr>
          <w:p w:rsidR="00DB6A5E" w:rsidRPr="00A36766" w:rsidRDefault="00DB6A5E" w:rsidP="00660769">
            <w:pPr>
              <w:rPr>
                <w:rFonts w:ascii="Times New Roman" w:hAnsi="Times New Roman"/>
                <w:sz w:val="24"/>
                <w:szCs w:val="24"/>
                <w:lang w:val="en-US"/>
              </w:rPr>
            </w:pPr>
            <w:r w:rsidRPr="002E251A">
              <w:rPr>
                <w:rFonts w:ascii="Times New Roman" w:hAnsi="Times New Roman"/>
                <w:sz w:val="24"/>
                <w:szCs w:val="24"/>
              </w:rPr>
              <w:t>0,</w:t>
            </w:r>
            <w:r>
              <w:rPr>
                <w:rFonts w:ascii="Times New Roman" w:hAnsi="Times New Roman"/>
                <w:sz w:val="24"/>
                <w:szCs w:val="24"/>
                <w:lang w:val="en-US"/>
              </w:rPr>
              <w:t>5</w:t>
            </w:r>
          </w:p>
        </w:tc>
        <w:tc>
          <w:tcPr>
            <w:tcW w:w="1858" w:type="dxa"/>
          </w:tcPr>
          <w:p w:rsidR="00DB6A5E" w:rsidRPr="002E251A" w:rsidRDefault="00DB6A5E" w:rsidP="00660769">
            <w:pPr>
              <w:rPr>
                <w:rFonts w:ascii="Times New Roman" w:hAnsi="Times New Roman"/>
                <w:sz w:val="24"/>
                <w:szCs w:val="24"/>
              </w:rPr>
            </w:pPr>
          </w:p>
        </w:tc>
        <w:tc>
          <w:tcPr>
            <w:tcW w:w="1219" w:type="dxa"/>
          </w:tcPr>
          <w:p w:rsidR="00DB6A5E" w:rsidRPr="002E251A" w:rsidRDefault="00DB6A5E" w:rsidP="00660769">
            <w:pPr>
              <w:rPr>
                <w:rFonts w:ascii="Times New Roman" w:hAnsi="Times New Roman"/>
                <w:sz w:val="24"/>
                <w:szCs w:val="24"/>
              </w:rPr>
            </w:pPr>
          </w:p>
        </w:tc>
        <w:tc>
          <w:tcPr>
            <w:tcW w:w="1063" w:type="dxa"/>
          </w:tcPr>
          <w:p w:rsidR="00DB6A5E" w:rsidRPr="00A36766" w:rsidRDefault="00DB6A5E" w:rsidP="00660769">
            <w:pPr>
              <w:rPr>
                <w:rFonts w:ascii="Times New Roman" w:hAnsi="Times New Roman"/>
                <w:sz w:val="24"/>
                <w:szCs w:val="24"/>
                <w:lang w:val="en-US"/>
              </w:rPr>
            </w:pPr>
            <w:r w:rsidRPr="002E251A">
              <w:rPr>
                <w:rFonts w:ascii="Times New Roman" w:hAnsi="Times New Roman"/>
                <w:sz w:val="24"/>
                <w:szCs w:val="24"/>
              </w:rPr>
              <w:t>0,</w:t>
            </w:r>
            <w:r>
              <w:rPr>
                <w:rFonts w:ascii="Times New Roman" w:hAnsi="Times New Roman"/>
                <w:sz w:val="24"/>
                <w:szCs w:val="24"/>
                <w:lang w:val="en-US"/>
              </w:rPr>
              <w:t>5</w:t>
            </w:r>
          </w:p>
        </w:tc>
      </w:tr>
      <w:tr w:rsidR="00DB6A5E" w:rsidRPr="002E251A" w:rsidTr="00660769">
        <w:tc>
          <w:tcPr>
            <w:tcW w:w="55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ул</w:t>
            </w:r>
            <w:proofErr w:type="gramStart"/>
            <w:r w:rsidRPr="002E251A">
              <w:rPr>
                <w:rFonts w:ascii="Times New Roman" w:hAnsi="Times New Roman"/>
                <w:sz w:val="24"/>
                <w:szCs w:val="24"/>
              </w:rPr>
              <w:t>.Н</w:t>
            </w:r>
            <w:proofErr w:type="gramEnd"/>
            <w:r w:rsidRPr="002E251A">
              <w:rPr>
                <w:rFonts w:ascii="Times New Roman" w:hAnsi="Times New Roman"/>
                <w:sz w:val="24"/>
                <w:szCs w:val="24"/>
              </w:rPr>
              <w:t>овая</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0,5</w:t>
            </w:r>
          </w:p>
        </w:tc>
        <w:tc>
          <w:tcPr>
            <w:tcW w:w="1858" w:type="dxa"/>
          </w:tcPr>
          <w:p w:rsidR="00DB6A5E" w:rsidRPr="002E251A" w:rsidRDefault="00DB6A5E" w:rsidP="00660769">
            <w:pPr>
              <w:rPr>
                <w:rFonts w:ascii="Times New Roman" w:hAnsi="Times New Roman"/>
                <w:sz w:val="24"/>
                <w:szCs w:val="24"/>
              </w:rPr>
            </w:pPr>
          </w:p>
        </w:tc>
        <w:tc>
          <w:tcPr>
            <w:tcW w:w="1219" w:type="dxa"/>
          </w:tcPr>
          <w:p w:rsidR="00DB6A5E" w:rsidRPr="002E251A" w:rsidRDefault="00DB6A5E" w:rsidP="00660769">
            <w:pPr>
              <w:rPr>
                <w:rFonts w:ascii="Times New Roman" w:hAnsi="Times New Roman"/>
                <w:sz w:val="24"/>
                <w:szCs w:val="24"/>
              </w:rPr>
            </w:pPr>
          </w:p>
        </w:tc>
        <w:tc>
          <w:tcPr>
            <w:tcW w:w="1063"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0,5</w:t>
            </w:r>
          </w:p>
        </w:tc>
      </w:tr>
      <w:tr w:rsidR="00DB6A5E" w:rsidRPr="002E251A" w:rsidTr="00660769">
        <w:tc>
          <w:tcPr>
            <w:tcW w:w="559" w:type="dxa"/>
          </w:tcPr>
          <w:p w:rsidR="00DB6A5E" w:rsidRPr="002E251A" w:rsidRDefault="00DB6A5E" w:rsidP="00660769">
            <w:pPr>
              <w:rPr>
                <w:rFonts w:ascii="Times New Roman" w:hAnsi="Times New Roman"/>
                <w:sz w:val="24"/>
                <w:szCs w:val="24"/>
              </w:rPr>
            </w:pPr>
          </w:p>
        </w:tc>
        <w:tc>
          <w:tcPr>
            <w:tcW w:w="3284"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ул</w:t>
            </w:r>
            <w:proofErr w:type="gramStart"/>
            <w:r w:rsidRPr="002E251A">
              <w:rPr>
                <w:rFonts w:ascii="Times New Roman" w:hAnsi="Times New Roman"/>
                <w:sz w:val="24"/>
                <w:szCs w:val="24"/>
              </w:rPr>
              <w:t>.П</w:t>
            </w:r>
            <w:proofErr w:type="gramEnd"/>
            <w:r w:rsidRPr="002E251A">
              <w:rPr>
                <w:rFonts w:ascii="Times New Roman" w:hAnsi="Times New Roman"/>
                <w:sz w:val="24"/>
                <w:szCs w:val="24"/>
              </w:rPr>
              <w:t>ервомайская</w:t>
            </w:r>
          </w:p>
        </w:tc>
        <w:tc>
          <w:tcPr>
            <w:tcW w:w="1906"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2,1</w:t>
            </w:r>
          </w:p>
        </w:tc>
        <w:tc>
          <w:tcPr>
            <w:tcW w:w="1858" w:type="dxa"/>
          </w:tcPr>
          <w:p w:rsidR="00DB6A5E" w:rsidRPr="002E251A" w:rsidRDefault="00DB6A5E" w:rsidP="00660769">
            <w:pPr>
              <w:rPr>
                <w:rFonts w:ascii="Times New Roman" w:hAnsi="Times New Roman"/>
                <w:sz w:val="24"/>
                <w:szCs w:val="24"/>
              </w:rPr>
            </w:pPr>
          </w:p>
        </w:tc>
        <w:tc>
          <w:tcPr>
            <w:tcW w:w="1219" w:type="dxa"/>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2,1</w:t>
            </w:r>
          </w:p>
        </w:tc>
        <w:tc>
          <w:tcPr>
            <w:tcW w:w="1063" w:type="dxa"/>
          </w:tcPr>
          <w:p w:rsidR="00DB6A5E" w:rsidRPr="002E251A" w:rsidRDefault="00DB6A5E" w:rsidP="00660769">
            <w:pPr>
              <w:rPr>
                <w:rFonts w:ascii="Times New Roman" w:hAnsi="Times New Roman"/>
                <w:sz w:val="24"/>
                <w:szCs w:val="24"/>
              </w:rPr>
            </w:pPr>
          </w:p>
        </w:tc>
      </w:tr>
    </w:tbl>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Одной из основных проблем автодорожной сети Кочкуровского 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результате анализа улично-дорожной сети Кочкуровского сельского поселения выявлены следующие причины, усложняющие работу транспорта: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неудовлетворительное техническое состояние сельских улиц и дорог;</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отсутствие дифференцирования улиц по назначению;</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отсутствие тротуаров необходимых для упорядочения движения пешеходов.</w:t>
      </w:r>
    </w:p>
    <w:p w:rsidR="00DB6A5E" w:rsidRPr="002E251A" w:rsidRDefault="00DB6A5E" w:rsidP="00DB6A5E">
      <w:pPr>
        <w:rPr>
          <w:rFonts w:ascii="Times New Roman" w:hAnsi="Times New Roman"/>
          <w:sz w:val="24"/>
          <w:szCs w:val="24"/>
        </w:rPr>
      </w:pPr>
      <w:r w:rsidRPr="002E251A">
        <w:rPr>
          <w:rStyle w:val="msonormal0"/>
          <w:rFonts w:ascii="Times New Roman" w:hAnsi="Times New Roman"/>
          <w:sz w:val="24"/>
          <w:szCs w:val="24"/>
        </w:rPr>
        <w:t xml:space="preserve">   Автомобильный парк сельского поселения преимущественно состоит из легковых и грузовых автомобилей,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Парк легковых автомобилей составляет около 110 машин, а грузовых 56.</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DB6A5E" w:rsidRPr="002E251A" w:rsidRDefault="00DB6A5E" w:rsidP="00DB6A5E">
      <w:pPr>
        <w:rPr>
          <w:rFonts w:ascii="Times New Roman" w:hAnsi="Times New Roman"/>
          <w:sz w:val="24"/>
          <w:szCs w:val="24"/>
        </w:rPr>
      </w:pPr>
      <w:r w:rsidRPr="002E251A">
        <w:rPr>
          <w:rStyle w:val="msonormal0"/>
          <w:rFonts w:ascii="Times New Roman" w:hAnsi="Times New Roman"/>
          <w:sz w:val="24"/>
          <w:szCs w:val="24"/>
        </w:rPr>
        <w:t xml:space="preserve">  Для передвижения пешеходов вдоль дорог местного значения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Цели, задачи, сроки и этапы реализации программы</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Целью Программы комплексного развития транспортной инфраструктуры Кочкуровского сельского поселения на период с 2018-2027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Кочкуровского сельского поселения.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В рамках Программы предусматривается решение следующих задач:</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безопасность, качество и эффективность транспортного обслуживания сельского поселения;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эффективность функционирования действующей транспортной инфраструктуры.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рамках данной программы должны быть созданы условия</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обеспечивающие привлечение средств внебюджетных источников для модернизации объектов транспортной инфраструктуры.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Программа определяет основные направления развития транспортной инфраструктуры Кочкуровского 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рамках данной программы должны быть созданы условия</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обеспечивающие привлечение средств внебюджетных источников для модернизации объектов транспортной инфраструктуры.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Бюджетные средства</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 xml:space="preserve">направленные на реализацию программы, должны  быть предназначены для реализации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Сроки и этапы реализации программы.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Срок действия программы 2018-2027 годы</w:t>
      </w:r>
      <w:proofErr w:type="gramStart"/>
      <w:r w:rsidRPr="002E251A">
        <w:rPr>
          <w:rFonts w:ascii="Times New Roman" w:hAnsi="Times New Roman"/>
          <w:sz w:val="24"/>
          <w:szCs w:val="24"/>
        </w:rPr>
        <w:t xml:space="preserve"> .</w:t>
      </w:r>
      <w:proofErr w:type="gramEnd"/>
      <w:r w:rsidRPr="002E251A">
        <w:rPr>
          <w:rFonts w:ascii="Times New Roman" w:hAnsi="Times New Roman"/>
          <w:sz w:val="24"/>
          <w:szCs w:val="24"/>
        </w:rPr>
        <w:t>Этапы реализации разбиты по годам.</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3. Целевые показатели достижения целей и решения задач. </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Целевые показатели Программы: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снижение удельного веса дорог, нуждающихся в капитальном ремонте (реконструкции);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снижение транспортного риска;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количество </w:t>
      </w:r>
      <w:proofErr w:type="spellStart"/>
      <w:r w:rsidRPr="002E251A">
        <w:rPr>
          <w:rFonts w:ascii="Times New Roman" w:hAnsi="Times New Roman"/>
          <w:sz w:val="24"/>
          <w:szCs w:val="24"/>
        </w:rPr>
        <w:t>дорожно</w:t>
      </w:r>
      <w:proofErr w:type="spellEnd"/>
      <w:r w:rsidRPr="002E251A">
        <w:rPr>
          <w:rFonts w:ascii="Times New Roman" w:hAnsi="Times New Roman"/>
          <w:sz w:val="24"/>
          <w:szCs w:val="24"/>
        </w:rPr>
        <w:t xml:space="preserve"> </w:t>
      </w:r>
      <w:proofErr w:type="gramStart"/>
      <w:r w:rsidRPr="002E251A">
        <w:rPr>
          <w:rFonts w:ascii="Times New Roman" w:hAnsi="Times New Roman"/>
          <w:sz w:val="24"/>
          <w:szCs w:val="24"/>
        </w:rPr>
        <w:t>-т</w:t>
      </w:r>
      <w:proofErr w:type="gramEnd"/>
      <w:r w:rsidRPr="002E251A">
        <w:rPr>
          <w:rFonts w:ascii="Times New Roman" w:hAnsi="Times New Roman"/>
          <w:sz w:val="24"/>
          <w:szCs w:val="24"/>
        </w:rPr>
        <w:t>ранспортных происшествий, произошедших на территории поселения.</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Значение целевых показателей приведены в приложении №1 к муниципальной программе «Комплексное развитие транспортной инфраструктуры Кочкуровского сельского поселения на 2018-2027 г.»</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4</w:t>
      </w:r>
      <w:r w:rsidRPr="002E251A">
        <w:rPr>
          <w:rFonts w:ascii="Times New Roman" w:hAnsi="Times New Roman"/>
          <w:sz w:val="24"/>
          <w:szCs w:val="24"/>
        </w:rPr>
        <w:t>. </w:t>
      </w:r>
      <w:r w:rsidRPr="002E251A">
        <w:rPr>
          <w:rFonts w:ascii="Times New Roman" w:hAnsi="Times New Roman"/>
          <w:b/>
          <w:bCs/>
          <w:sz w:val="24"/>
          <w:szCs w:val="24"/>
        </w:rPr>
        <w:t>Основные ожидаемые конечные результаты муниципальной  программы.</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Реализация Программы позволит обеспечить существенный вклад в социально-экономическое развитие Кочкуровского сельского поселения Дубёнского муниципального района до 2027 года, в том числе:</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1. развитие транспортной инфраструктуры;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3. развитие сети дорог поселения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4.снижение негативного воздействия транспорта на окружающую среду и здоровья населения.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В период реализации Программы транспортная инфраструктура по видам транспорта не претерпит существенных изменений. Основным видом транспорта остается </w:t>
      </w:r>
      <w:proofErr w:type="gramStart"/>
      <w:r w:rsidRPr="002E251A">
        <w:rPr>
          <w:rFonts w:ascii="Times New Roman" w:hAnsi="Times New Roman"/>
          <w:sz w:val="24"/>
          <w:szCs w:val="24"/>
        </w:rPr>
        <w:t>автомобильный</w:t>
      </w:r>
      <w:proofErr w:type="gramEnd"/>
      <w:r w:rsidRPr="002E251A">
        <w:rPr>
          <w:rFonts w:ascii="Times New Roman" w:hAnsi="Times New Roman"/>
          <w:sz w:val="24"/>
          <w:szCs w:val="24"/>
        </w:rPr>
        <w:t>. Транспортная связь с районным и населенными пунктами будет осуществляться внутри населенного пункта личным транспортом и пешеходным сообщением. Для целей обслуживания действующего производственного предприятия сохраняется использование грузового транспорта.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Основными направлениями развития дорожной сети поселения в период реализации Программы будет являться сохранение протяженности, соответствующим нормативным требованиям, автомобильных дорог общего пользования за счет ремонта автомобильных дорог, поддержание автомобильных дорог на уровне соответствующем категории дороги, путем нормативного содержания дорог, повышения качества и безопасности дорожной сети.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rPr>
          <w:rFonts w:ascii="Times New Roman" w:hAnsi="Times New Roman"/>
          <w:sz w:val="24"/>
          <w:szCs w:val="24"/>
        </w:rPr>
      </w:pPr>
      <w:r w:rsidRPr="002E251A">
        <w:rPr>
          <w:rFonts w:ascii="Times New Roman" w:hAnsi="Times New Roman"/>
          <w:b/>
          <w:bCs/>
          <w:sz w:val="24"/>
          <w:szCs w:val="24"/>
        </w:rPr>
        <w:t>5. Обобщенная характеристика основных мероприятий</w:t>
      </w:r>
    </w:p>
    <w:p w:rsidR="00DB6A5E" w:rsidRPr="002E251A" w:rsidRDefault="00DB6A5E" w:rsidP="00DB6A5E">
      <w:pPr>
        <w:rPr>
          <w:rFonts w:ascii="Times New Roman" w:hAnsi="Times New Roman"/>
          <w:sz w:val="24"/>
          <w:szCs w:val="24"/>
        </w:rPr>
      </w:pPr>
      <w:r w:rsidRPr="002E251A">
        <w:rPr>
          <w:rFonts w:ascii="Times New Roman" w:hAnsi="Times New Roman"/>
          <w:b/>
          <w:bCs/>
          <w:sz w:val="24"/>
          <w:szCs w:val="24"/>
        </w:rPr>
        <w:t>муниципальной программы</w:t>
      </w:r>
      <w:r w:rsidRPr="002E251A">
        <w:rPr>
          <w:rFonts w:ascii="Times New Roman" w:hAnsi="Times New Roman"/>
          <w:sz w:val="24"/>
          <w:szCs w:val="24"/>
        </w:rPr>
        <w:t>.</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 ямочный ремонт, разметка дорог, установка дорожных знаков, </w:t>
      </w:r>
      <w:proofErr w:type="spellStart"/>
      <w:r w:rsidRPr="002E251A">
        <w:rPr>
          <w:rFonts w:ascii="Times New Roman" w:hAnsi="Times New Roman"/>
          <w:sz w:val="24"/>
          <w:szCs w:val="24"/>
        </w:rPr>
        <w:t>обкашивание</w:t>
      </w:r>
      <w:proofErr w:type="spellEnd"/>
      <w:r w:rsidRPr="002E251A">
        <w:rPr>
          <w:rFonts w:ascii="Times New Roman" w:hAnsi="Times New Roman"/>
          <w:sz w:val="24"/>
          <w:szCs w:val="24"/>
        </w:rPr>
        <w:t xml:space="preserve"> дорожных обочин, очистка дорог от снега.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Перечень мероприятий приведен в приложении 2 к муниципальной программе.</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lastRenderedPageBreak/>
        <w:t>6. Обоснование объема финансовых ресурсов, необходимых для реализации муниципальной программы</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Объем финансовых средств, необходимых для реализации Программы за счет средств бюджета Кочкуровского сельского поселения Дубёнского муниципального района составляет 118,2 тыс. руб., в том числе:</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2018 год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2019 год – 118,2 тыс</w:t>
      </w:r>
      <w:proofErr w:type="gramStart"/>
      <w:r w:rsidRPr="002E251A">
        <w:rPr>
          <w:rFonts w:ascii="Times New Roman" w:hAnsi="Times New Roman"/>
          <w:sz w:val="24"/>
          <w:szCs w:val="24"/>
        </w:rPr>
        <w:t>.р</w:t>
      </w:r>
      <w:proofErr w:type="gramEnd"/>
      <w:r w:rsidRPr="002E251A">
        <w:rPr>
          <w:rFonts w:ascii="Times New Roman" w:hAnsi="Times New Roman"/>
          <w:sz w:val="24"/>
          <w:szCs w:val="24"/>
        </w:rPr>
        <w:t>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2020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2021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2022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2023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2024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2025 год –   118,2 тыс. руб.</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2026 год –   118,2тыс. руб.</w:t>
      </w:r>
    </w:p>
    <w:p w:rsidR="00DB6A5E" w:rsidRPr="009320DE" w:rsidRDefault="00DB6A5E" w:rsidP="00DB6A5E">
      <w:pPr>
        <w:rPr>
          <w:rFonts w:ascii="Times New Roman" w:hAnsi="Times New Roman"/>
          <w:sz w:val="24"/>
          <w:szCs w:val="24"/>
        </w:rPr>
      </w:pPr>
      <w:r w:rsidRPr="002E251A">
        <w:rPr>
          <w:rFonts w:ascii="Times New Roman" w:hAnsi="Times New Roman"/>
          <w:sz w:val="24"/>
          <w:szCs w:val="24"/>
        </w:rPr>
        <w:t xml:space="preserve">2027 год-     118,2 </w:t>
      </w:r>
      <w:proofErr w:type="spellStart"/>
      <w:r w:rsidRPr="002E251A">
        <w:rPr>
          <w:rFonts w:ascii="Times New Roman" w:hAnsi="Times New Roman"/>
          <w:sz w:val="24"/>
          <w:szCs w:val="24"/>
        </w:rPr>
        <w:t>тыс</w:t>
      </w:r>
      <w:proofErr w:type="gramStart"/>
      <w:r w:rsidRPr="002E251A">
        <w:rPr>
          <w:rFonts w:ascii="Times New Roman" w:hAnsi="Times New Roman"/>
          <w:sz w:val="24"/>
          <w:szCs w:val="24"/>
        </w:rPr>
        <w:t>.р</w:t>
      </w:r>
      <w:proofErr w:type="gramEnd"/>
      <w:r w:rsidRPr="002E251A">
        <w:rPr>
          <w:rFonts w:ascii="Times New Roman" w:hAnsi="Times New Roman"/>
          <w:sz w:val="24"/>
          <w:szCs w:val="24"/>
        </w:rPr>
        <w:t>уб</w:t>
      </w:r>
      <w:proofErr w:type="spellEnd"/>
      <w:r w:rsidRPr="009320DE">
        <w:rPr>
          <w:rFonts w:ascii="Times New Roman" w:hAnsi="Times New Roman"/>
          <w:sz w:val="24"/>
          <w:szCs w:val="24"/>
        </w:rPr>
        <w:t>,</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Финансирование мероприятий Программы за счет средств бюджета Кочкуровского сельского поселения будет осуществляться в объемах, утвержденных решением Совета депутатов Кочкуровского сельского поселения о бюджете на очередной финансовый год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7. Механизм реализации Программы</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Управление настоящей Программой включает в себя организационные мероприятия, обеспечивающие планирование, реализацию, корректировку и контроль исполнения предусмотренных мероприятий.</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lastRenderedPageBreak/>
        <w:t xml:space="preserve">    Механизмы реализации Программы представляют собой скоординированные по срокам и направлениям действия с учетом имеющихся социально-экономических условий. B зависимости от изменения задач на разной стадии исполнения отдельные мероприятия Программы могут быть заменены на другие, в большей степени отвечающие задачам конкретного периода.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Основным исполнителем настоящей Программы является: администрация Кочкуровского сельского поселения.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Главными распорядителями бюджетных сре</w:t>
      </w:r>
      <w:proofErr w:type="gramStart"/>
      <w:r w:rsidRPr="002E251A">
        <w:rPr>
          <w:rFonts w:ascii="Times New Roman" w:hAnsi="Times New Roman"/>
          <w:sz w:val="24"/>
          <w:szCs w:val="24"/>
        </w:rPr>
        <w:t>дств Пр</w:t>
      </w:r>
      <w:proofErr w:type="gramEnd"/>
      <w:r w:rsidRPr="002E251A">
        <w:rPr>
          <w:rFonts w:ascii="Times New Roman" w:hAnsi="Times New Roman"/>
          <w:sz w:val="24"/>
          <w:szCs w:val="24"/>
        </w:rPr>
        <w:t>ограммы является администрация Кочкуровского сельского поселения.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Бюджетная составляющая Программы контролируется в соответствии с законодательством Российской Федерации.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Управление реализацией Программы, </w:t>
      </w:r>
      <w:proofErr w:type="gramStart"/>
      <w:r w:rsidRPr="002E251A">
        <w:rPr>
          <w:rFonts w:ascii="Times New Roman" w:hAnsi="Times New Roman"/>
          <w:sz w:val="24"/>
          <w:szCs w:val="24"/>
        </w:rPr>
        <w:t>контроль за</w:t>
      </w:r>
      <w:proofErr w:type="gramEnd"/>
      <w:r w:rsidRPr="002E251A">
        <w:rPr>
          <w:rFonts w:ascii="Times New Roman" w:hAnsi="Times New Roman"/>
          <w:sz w:val="24"/>
          <w:szCs w:val="24"/>
        </w:rPr>
        <w:t xml:space="preserve"> выполнением намеченных мероприятий, целевое использование выделенных ассигнований осуществляет муниципальный заказчик - администрация Кочкуровского сельского поселения Дубёнского муниципального района.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Организационное руководство по выполнению Программы осуществляет администрация Кочкуровского сельского поселения Дубёнского муниципального района Республики Мордовия.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Ответственный исполнитель муниципальной программы несет ответственность за реализацию и конечные результаты муниципальной программы, эффективное использование выделяемых на ее выполнение финансовых средств.</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 механизм реализации муниципальной программы, состав участников программных мероприятий.</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В процессе реализации муниципальной программы ответственный исполнитель вправе внести изменения в перечни и состав мероприятий, сроки их реализации,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При внесении изменений в муниципальную программу не допускается:</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изменение целей и задач, для комплексного решения которых была принята муниципальная программа;</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изменение целевых показателей, планируемых конечных результатов, приводящих к ухудшению социально-экономических последствий ее реализации.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Годовой отчёт должен содержать:</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конкретные результаты, достигнутые за отчетный период;</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lastRenderedPageBreak/>
        <w:t>перечень мероприятий, выполненных и невыполненных (с указанием причин) в установленные сроки;</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анализ факторов, повлиявших на ход реализации муниципальной программы;</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данные об объеме, затраченных на реализацию муниципальной программы финансовых ресурсов;</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информацию о внесенных изменениях в муниципальную программу;</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информацию для оценки эффективности реализации муниципальной программы.</w:t>
      </w:r>
    </w:p>
    <w:p w:rsidR="00DB6A5E" w:rsidRPr="002E251A" w:rsidRDefault="00DB6A5E" w:rsidP="00DB6A5E">
      <w:pPr>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Default="00DB6A5E" w:rsidP="00DB6A5E">
      <w:pPr>
        <w:spacing w:after="0"/>
        <w:jc w:val="right"/>
        <w:rPr>
          <w:rFonts w:ascii="Times New Roman" w:hAnsi="Times New Roman"/>
          <w:sz w:val="24"/>
          <w:szCs w:val="24"/>
        </w:rPr>
      </w:pP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lastRenderedPageBreak/>
        <w:t>Приложение № 1</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к Программе комплексного развития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систем транспортной инфраструктуры</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на территории Кочкуровского сельского поселения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Дубёнского муниципального района</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Республики Мордовия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на 2018 - 2027 годы.</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spacing w:after="0"/>
        <w:jc w:val="center"/>
        <w:rPr>
          <w:rFonts w:ascii="Times New Roman" w:hAnsi="Times New Roman"/>
          <w:sz w:val="24"/>
          <w:szCs w:val="24"/>
        </w:rPr>
      </w:pPr>
      <w:r w:rsidRPr="002E251A">
        <w:rPr>
          <w:rFonts w:ascii="Times New Roman" w:hAnsi="Times New Roman"/>
          <w:b/>
          <w:bCs/>
          <w:sz w:val="24"/>
          <w:szCs w:val="24"/>
        </w:rPr>
        <w:t>Перечень</w:t>
      </w:r>
    </w:p>
    <w:p w:rsidR="00DB6A5E" w:rsidRPr="002E251A" w:rsidRDefault="00DB6A5E" w:rsidP="00DB6A5E">
      <w:pPr>
        <w:spacing w:after="0"/>
        <w:jc w:val="center"/>
        <w:rPr>
          <w:rFonts w:ascii="Times New Roman" w:hAnsi="Times New Roman"/>
          <w:sz w:val="24"/>
          <w:szCs w:val="24"/>
        </w:rPr>
      </w:pPr>
      <w:r w:rsidRPr="002E251A">
        <w:rPr>
          <w:rFonts w:ascii="Times New Roman" w:hAnsi="Times New Roman"/>
          <w:b/>
          <w:bCs/>
          <w:sz w:val="24"/>
          <w:szCs w:val="24"/>
        </w:rPr>
        <w:t>целевых показателей эффективности реализации программы</w:t>
      </w:r>
    </w:p>
    <w:p w:rsidR="00DB6A5E" w:rsidRPr="002E251A" w:rsidRDefault="00DB6A5E" w:rsidP="00DB6A5E">
      <w:pPr>
        <w:spacing w:after="0"/>
        <w:jc w:val="center"/>
        <w:rPr>
          <w:rFonts w:ascii="Times New Roman" w:hAnsi="Times New Roman"/>
          <w:sz w:val="24"/>
          <w:szCs w:val="24"/>
        </w:rPr>
      </w:pPr>
      <w:r w:rsidRPr="002E251A">
        <w:rPr>
          <w:rFonts w:ascii="Times New Roman" w:hAnsi="Times New Roman"/>
          <w:b/>
          <w:bCs/>
          <w:sz w:val="24"/>
          <w:szCs w:val="24"/>
        </w:rPr>
        <w:t>комплексного развития систем транспортной инфраструктуры</w:t>
      </w:r>
    </w:p>
    <w:p w:rsidR="00DB6A5E" w:rsidRPr="002E251A" w:rsidRDefault="00DB6A5E" w:rsidP="00DB6A5E">
      <w:pPr>
        <w:spacing w:after="0"/>
        <w:jc w:val="center"/>
        <w:rPr>
          <w:rFonts w:ascii="Times New Roman" w:hAnsi="Times New Roman"/>
          <w:sz w:val="24"/>
          <w:szCs w:val="24"/>
        </w:rPr>
      </w:pPr>
      <w:r w:rsidRPr="002E251A">
        <w:rPr>
          <w:rFonts w:ascii="Times New Roman" w:hAnsi="Times New Roman"/>
          <w:b/>
          <w:bCs/>
          <w:sz w:val="24"/>
          <w:szCs w:val="24"/>
        </w:rPr>
        <w:t>на территории Кочкуровского сельского поселения</w:t>
      </w:r>
    </w:p>
    <w:p w:rsidR="00DB6A5E" w:rsidRPr="002E251A" w:rsidRDefault="00DB6A5E" w:rsidP="00DB6A5E">
      <w:pPr>
        <w:spacing w:after="0"/>
        <w:jc w:val="center"/>
        <w:rPr>
          <w:rFonts w:ascii="Times New Roman" w:hAnsi="Times New Roman"/>
          <w:sz w:val="24"/>
          <w:szCs w:val="24"/>
        </w:rPr>
      </w:pPr>
      <w:r w:rsidRPr="002E251A">
        <w:rPr>
          <w:rFonts w:ascii="Times New Roman" w:hAnsi="Times New Roman"/>
          <w:b/>
          <w:bCs/>
          <w:sz w:val="24"/>
          <w:szCs w:val="24"/>
        </w:rPr>
        <w:t>Дубёнского муниципального района Республики Мордовия</w:t>
      </w:r>
    </w:p>
    <w:p w:rsidR="00DB6A5E" w:rsidRPr="002E251A" w:rsidRDefault="00DB6A5E" w:rsidP="00DB6A5E">
      <w:pPr>
        <w:spacing w:after="0"/>
        <w:jc w:val="center"/>
        <w:rPr>
          <w:rFonts w:ascii="Times New Roman" w:hAnsi="Times New Roman"/>
          <w:b/>
          <w:bCs/>
          <w:sz w:val="24"/>
          <w:szCs w:val="24"/>
        </w:rPr>
      </w:pPr>
      <w:r w:rsidRPr="002E251A">
        <w:rPr>
          <w:rFonts w:ascii="Times New Roman" w:hAnsi="Times New Roman"/>
          <w:b/>
          <w:bCs/>
          <w:sz w:val="24"/>
          <w:szCs w:val="24"/>
        </w:rPr>
        <w:t>на 2018 - 2027 годы.</w:t>
      </w:r>
    </w:p>
    <w:p w:rsidR="00DB6A5E" w:rsidRPr="002E251A" w:rsidRDefault="00DB6A5E" w:rsidP="00DB6A5E">
      <w:pPr>
        <w:spacing w:after="0"/>
        <w:jc w:val="center"/>
        <w:rPr>
          <w:rFonts w:ascii="Times New Roman" w:hAnsi="Times New Roman"/>
          <w:sz w:val="24"/>
          <w:szCs w:val="24"/>
        </w:rPr>
      </w:pPr>
    </w:p>
    <w:tbl>
      <w:tblPr>
        <w:tblW w:w="9012" w:type="dxa"/>
        <w:tblInd w:w="-103" w:type="dxa"/>
        <w:tblLayout w:type="fixed"/>
        <w:tblCellMar>
          <w:top w:w="105" w:type="dxa"/>
          <w:left w:w="105" w:type="dxa"/>
          <w:bottom w:w="105" w:type="dxa"/>
          <w:right w:w="105" w:type="dxa"/>
        </w:tblCellMar>
        <w:tblLook w:val="00A0"/>
      </w:tblPr>
      <w:tblGrid>
        <w:gridCol w:w="571"/>
        <w:gridCol w:w="2520"/>
        <w:gridCol w:w="540"/>
        <w:gridCol w:w="540"/>
        <w:gridCol w:w="540"/>
        <w:gridCol w:w="521"/>
        <w:gridCol w:w="540"/>
        <w:gridCol w:w="540"/>
        <w:gridCol w:w="540"/>
        <w:gridCol w:w="540"/>
        <w:gridCol w:w="540"/>
        <w:gridCol w:w="534"/>
        <w:gridCol w:w="534"/>
        <w:gridCol w:w="12"/>
      </w:tblGrid>
      <w:tr w:rsidR="00DB6A5E" w:rsidRPr="002E251A" w:rsidTr="00660769">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w:t>
            </w:r>
            <w:proofErr w:type="spellStart"/>
            <w:proofErr w:type="gramStart"/>
            <w:r w:rsidRPr="002E251A">
              <w:rPr>
                <w:rFonts w:ascii="Times New Roman" w:hAnsi="Times New Roman"/>
                <w:sz w:val="24"/>
                <w:szCs w:val="24"/>
              </w:rPr>
              <w:t>п</w:t>
            </w:r>
            <w:proofErr w:type="spellEnd"/>
            <w:proofErr w:type="gramEnd"/>
            <w:r w:rsidRPr="002E251A">
              <w:rPr>
                <w:rFonts w:ascii="Times New Roman" w:hAnsi="Times New Roman"/>
                <w:sz w:val="24"/>
                <w:szCs w:val="24"/>
              </w:rPr>
              <w:t>/</w:t>
            </w:r>
            <w:proofErr w:type="spellStart"/>
            <w:r w:rsidRPr="002E251A">
              <w:rPr>
                <w:rFonts w:ascii="Times New Roman" w:hAnsi="Times New Roman"/>
                <w:sz w:val="24"/>
                <w:szCs w:val="24"/>
              </w:rPr>
              <w:t>п</w:t>
            </w:r>
            <w:proofErr w:type="spellEnd"/>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Наименование 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ед.</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из</w:t>
            </w:r>
            <w:proofErr w:type="gramStart"/>
            <w:r w:rsidRPr="002E251A">
              <w:rPr>
                <w:rFonts w:ascii="Times New Roman" w:hAnsi="Times New Roman"/>
                <w:sz w:val="24"/>
                <w:szCs w:val="24"/>
              </w:rPr>
              <w:t>..</w:t>
            </w:r>
            <w:proofErr w:type="gramEnd"/>
          </w:p>
        </w:tc>
        <w:tc>
          <w:tcPr>
            <w:tcW w:w="5381" w:type="dxa"/>
            <w:gridSpan w:val="11"/>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Планируемые значения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целевых индикаторов </w:t>
            </w:r>
            <w:proofErr w:type="gramStart"/>
            <w:r w:rsidRPr="002E251A">
              <w:rPr>
                <w:rFonts w:ascii="Times New Roman" w:hAnsi="Times New Roman"/>
                <w:sz w:val="24"/>
                <w:szCs w:val="24"/>
              </w:rPr>
              <w:t>по</w:t>
            </w:r>
            <w:proofErr w:type="gramEnd"/>
            <w:r w:rsidRPr="002E251A">
              <w:rPr>
                <w:rFonts w:ascii="Times New Roman" w:hAnsi="Times New Roman"/>
                <w:sz w:val="24"/>
                <w:szCs w:val="24"/>
              </w:rPr>
              <w:t xml:space="preserve"> </w:t>
            </w:r>
          </w:p>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годам</w:t>
            </w:r>
          </w:p>
        </w:tc>
      </w:tr>
      <w:tr w:rsidR="00DB6A5E" w:rsidRPr="002E251A" w:rsidTr="00660769">
        <w:trPr>
          <w:gridAfter w:val="1"/>
          <w:wAfter w:w="12" w:type="dxa"/>
        </w:trPr>
        <w:tc>
          <w:tcPr>
            <w:tcW w:w="571" w:type="dxa"/>
            <w:vMerge/>
            <w:tcBorders>
              <w:top w:val="single" w:sz="6" w:space="0" w:color="000000"/>
              <w:left w:val="single" w:sz="6" w:space="0" w:color="000000"/>
              <w:bottom w:val="single" w:sz="6" w:space="0" w:color="000000"/>
              <w:right w:val="nil"/>
            </w:tcBorders>
          </w:tcPr>
          <w:p w:rsidR="00DB6A5E" w:rsidRPr="002E251A" w:rsidRDefault="00DB6A5E" w:rsidP="00660769">
            <w:pPr>
              <w:rPr>
                <w:rFonts w:ascii="Times New Roman" w:hAnsi="Times New Roman"/>
                <w:sz w:val="24"/>
                <w:szCs w:val="24"/>
              </w:rPr>
            </w:pPr>
          </w:p>
        </w:tc>
        <w:tc>
          <w:tcPr>
            <w:tcW w:w="2520" w:type="dxa"/>
            <w:vMerge/>
            <w:tcBorders>
              <w:top w:val="single" w:sz="6" w:space="0" w:color="000000"/>
              <w:left w:val="single" w:sz="6" w:space="0" w:color="000000"/>
              <w:bottom w:val="single" w:sz="6" w:space="0" w:color="000000"/>
              <w:right w:val="nil"/>
            </w:tcBorders>
          </w:tcPr>
          <w:p w:rsidR="00DB6A5E" w:rsidRPr="002E251A" w:rsidRDefault="00DB6A5E" w:rsidP="00660769">
            <w:pPr>
              <w:rPr>
                <w:rFonts w:ascii="Times New Roman" w:hAnsi="Times New Roman"/>
                <w:sz w:val="24"/>
                <w:szCs w:val="24"/>
              </w:rPr>
            </w:pPr>
          </w:p>
        </w:tc>
        <w:tc>
          <w:tcPr>
            <w:tcW w:w="540" w:type="dxa"/>
            <w:vMerge/>
            <w:tcBorders>
              <w:top w:val="single" w:sz="6" w:space="0" w:color="000000"/>
              <w:left w:val="single" w:sz="6" w:space="0" w:color="000000"/>
              <w:bottom w:val="single" w:sz="6" w:space="0" w:color="000000"/>
              <w:right w:val="nil"/>
            </w:tcBorders>
          </w:tcPr>
          <w:p w:rsidR="00DB6A5E" w:rsidRPr="002E251A" w:rsidRDefault="00DB6A5E" w:rsidP="00660769">
            <w:pPr>
              <w:rPr>
                <w:rFonts w:ascii="Times New Roman" w:hAnsi="Times New Roman"/>
                <w:sz w:val="24"/>
                <w:szCs w:val="24"/>
              </w:rPr>
            </w:pP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line="240" w:lineRule="auto"/>
              <w:rPr>
                <w:rFonts w:ascii="Times New Roman" w:hAnsi="Times New Roman"/>
                <w:b/>
                <w:sz w:val="24"/>
                <w:szCs w:val="24"/>
              </w:rPr>
            </w:pPr>
            <w:r w:rsidRPr="002E251A">
              <w:rPr>
                <w:rFonts w:ascii="Times New Roman" w:hAnsi="Times New Roman"/>
                <w:b/>
                <w:sz w:val="24"/>
                <w:szCs w:val="24"/>
              </w:rPr>
              <w:t>2018г.</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jc w:val="both"/>
              <w:rPr>
                <w:rFonts w:ascii="Times New Roman" w:hAnsi="Times New Roman"/>
                <w:b/>
                <w:sz w:val="24"/>
                <w:szCs w:val="24"/>
              </w:rPr>
            </w:pPr>
            <w:r w:rsidRPr="002E251A">
              <w:rPr>
                <w:rFonts w:ascii="Times New Roman" w:hAnsi="Times New Roman"/>
                <w:b/>
                <w:sz w:val="24"/>
                <w:szCs w:val="24"/>
              </w:rPr>
              <w:t>2019г.</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2020г.</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2021 г.</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2022 г.</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2023 г.</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2025 г.</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2024 г.</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2027 г.</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b/>
                <w:sz w:val="24"/>
                <w:szCs w:val="24"/>
              </w:rPr>
            </w:pPr>
            <w:r w:rsidRPr="002E251A">
              <w:rPr>
                <w:rFonts w:ascii="Times New Roman" w:hAnsi="Times New Roman"/>
                <w:b/>
                <w:sz w:val="24"/>
                <w:szCs w:val="24"/>
              </w:rPr>
              <w:t>2027г</w:t>
            </w:r>
          </w:p>
        </w:tc>
      </w:tr>
      <w:tr w:rsidR="00DB6A5E" w:rsidRPr="002E251A" w:rsidTr="00660769">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5</w:t>
            </w:r>
          </w:p>
        </w:tc>
      </w:tr>
      <w:tr w:rsidR="00DB6A5E" w:rsidRPr="002E251A" w:rsidTr="00660769">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34"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c>
          <w:tcPr>
            <w:tcW w:w="534"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10</w:t>
            </w:r>
          </w:p>
        </w:tc>
      </w:tr>
      <w:tr w:rsidR="00DB6A5E" w:rsidRPr="002E251A" w:rsidTr="00660769">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ind w:left="-903"/>
              <w:rPr>
                <w:rFonts w:ascii="Times New Roman" w:hAnsi="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 xml:space="preserve">Количество </w:t>
            </w:r>
            <w:proofErr w:type="spellStart"/>
            <w:proofErr w:type="gramStart"/>
            <w:r w:rsidRPr="002E251A">
              <w:rPr>
                <w:rFonts w:ascii="Times New Roman" w:hAnsi="Times New Roman"/>
                <w:sz w:val="24"/>
                <w:szCs w:val="24"/>
              </w:rPr>
              <w:t>дорожно</w:t>
            </w:r>
            <w:proofErr w:type="spellEnd"/>
            <w:r w:rsidRPr="002E251A">
              <w:rPr>
                <w:rFonts w:ascii="Times New Roman" w:hAnsi="Times New Roman"/>
                <w:sz w:val="24"/>
                <w:szCs w:val="24"/>
              </w:rPr>
              <w:t>- транспортных</w:t>
            </w:r>
            <w:proofErr w:type="gramEnd"/>
            <w:r w:rsidRPr="002E251A">
              <w:rPr>
                <w:rFonts w:ascii="Times New Roman" w:hAnsi="Times New Roman"/>
                <w:sz w:val="24"/>
                <w:szCs w:val="24"/>
              </w:rPr>
              <w:t xml:space="preserve"> происшествий, </w:t>
            </w:r>
          </w:p>
          <w:p w:rsidR="00DB6A5E" w:rsidRPr="002E251A" w:rsidRDefault="00DB6A5E" w:rsidP="00660769">
            <w:pPr>
              <w:rPr>
                <w:rFonts w:ascii="Times New Roman" w:hAnsi="Times New Roman"/>
                <w:sz w:val="24"/>
                <w:szCs w:val="24"/>
              </w:rPr>
            </w:pPr>
            <w:proofErr w:type="gramStart"/>
            <w:r w:rsidRPr="002E251A">
              <w:rPr>
                <w:rFonts w:ascii="Times New Roman" w:hAnsi="Times New Roman"/>
                <w:sz w:val="24"/>
                <w:szCs w:val="24"/>
              </w:rPr>
              <w:t>произошедших</w:t>
            </w:r>
            <w:proofErr w:type="gramEnd"/>
            <w:r w:rsidRPr="002E251A">
              <w:rPr>
                <w:rFonts w:ascii="Times New Roman" w:hAnsi="Times New Roman"/>
                <w:sz w:val="24"/>
                <w:szCs w:val="24"/>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Ед.</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2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40"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534" w:type="dxa"/>
            <w:tcBorders>
              <w:top w:val="single" w:sz="6" w:space="0" w:color="000000"/>
              <w:left w:val="single" w:sz="4" w:space="0" w:color="auto"/>
              <w:bottom w:val="single" w:sz="6" w:space="0" w:color="000000"/>
              <w:right w:val="single" w:sz="6" w:space="0" w:color="000000"/>
            </w:tcBorders>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r>
    </w:tbl>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spacing w:after="0"/>
        <w:rPr>
          <w:rFonts w:ascii="Times New Roman" w:hAnsi="Times New Roman"/>
          <w:sz w:val="24"/>
          <w:szCs w:val="24"/>
        </w:rPr>
      </w:pPr>
      <w:r w:rsidRPr="002E251A">
        <w:rPr>
          <w:rFonts w:ascii="Times New Roman" w:hAnsi="Times New Roman"/>
          <w:sz w:val="24"/>
          <w:szCs w:val="24"/>
        </w:rPr>
        <w:t xml:space="preserve">                                                                                           </w:t>
      </w:r>
    </w:p>
    <w:p w:rsidR="00DB6A5E" w:rsidRPr="002E251A" w:rsidRDefault="00DB6A5E" w:rsidP="00DB6A5E">
      <w:pPr>
        <w:spacing w:after="0"/>
        <w:rPr>
          <w:rFonts w:ascii="Times New Roman" w:hAnsi="Times New Roman"/>
          <w:sz w:val="24"/>
          <w:szCs w:val="24"/>
        </w:rPr>
      </w:pPr>
    </w:p>
    <w:p w:rsidR="00DB6A5E" w:rsidRPr="002E251A" w:rsidRDefault="00DB6A5E" w:rsidP="00DB6A5E">
      <w:pPr>
        <w:spacing w:after="0"/>
        <w:rPr>
          <w:rFonts w:ascii="Times New Roman" w:hAnsi="Times New Roman"/>
          <w:sz w:val="24"/>
          <w:szCs w:val="24"/>
        </w:rPr>
      </w:pPr>
      <w:r w:rsidRPr="002E251A">
        <w:rPr>
          <w:rFonts w:ascii="Times New Roman" w:hAnsi="Times New Roman"/>
          <w:sz w:val="24"/>
          <w:szCs w:val="24"/>
        </w:rPr>
        <w:lastRenderedPageBreak/>
        <w:t xml:space="preserve">                                                                                               Приложение № 2</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к Программе комплексного развития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систем транспортной инфраструктуры</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на территории Кочкуровского сельского поселения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Дубёнского муниципального района</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Республики Мордовия</w:t>
      </w:r>
    </w:p>
    <w:p w:rsidR="00DB6A5E" w:rsidRPr="002E251A" w:rsidRDefault="00DB6A5E" w:rsidP="00DB6A5E">
      <w:pPr>
        <w:spacing w:after="0"/>
        <w:jc w:val="right"/>
        <w:rPr>
          <w:rFonts w:ascii="Times New Roman" w:hAnsi="Times New Roman"/>
          <w:sz w:val="24"/>
          <w:szCs w:val="24"/>
        </w:rPr>
      </w:pPr>
      <w:r w:rsidRPr="002E251A">
        <w:rPr>
          <w:rFonts w:ascii="Times New Roman" w:hAnsi="Times New Roman"/>
          <w:sz w:val="24"/>
          <w:szCs w:val="24"/>
        </w:rPr>
        <w:t xml:space="preserve">                                                                                                                 на 2018-2027 годы                    </w:t>
      </w:r>
    </w:p>
    <w:p w:rsidR="00DB6A5E" w:rsidRPr="002E251A" w:rsidRDefault="00DB6A5E" w:rsidP="00DB6A5E">
      <w:pPr>
        <w:spacing w:after="0"/>
        <w:jc w:val="both"/>
        <w:rPr>
          <w:rFonts w:ascii="Times New Roman" w:hAnsi="Times New Roman"/>
          <w:sz w:val="24"/>
          <w:szCs w:val="24"/>
        </w:rPr>
      </w:pPr>
      <w:r w:rsidRPr="002E251A">
        <w:rPr>
          <w:rFonts w:ascii="Times New Roman" w:hAnsi="Times New Roman"/>
          <w:sz w:val="24"/>
          <w:szCs w:val="24"/>
        </w:rPr>
        <w:t> </w:t>
      </w:r>
    </w:p>
    <w:p w:rsidR="00DB6A5E" w:rsidRPr="002E251A" w:rsidRDefault="00DB6A5E" w:rsidP="00DB6A5E">
      <w:pPr>
        <w:spacing w:after="0"/>
        <w:jc w:val="both"/>
        <w:rPr>
          <w:rFonts w:ascii="Times New Roman" w:hAnsi="Times New Roman"/>
          <w:b/>
          <w:bCs/>
          <w:sz w:val="24"/>
          <w:szCs w:val="24"/>
        </w:rPr>
      </w:pPr>
      <w:r w:rsidRPr="002E251A">
        <w:rPr>
          <w:rFonts w:ascii="Times New Roman" w:hAnsi="Times New Roman"/>
          <w:sz w:val="24"/>
          <w:szCs w:val="24"/>
        </w:rPr>
        <w:t> </w:t>
      </w:r>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t>ПЕРЕЧЕНЬ</w:t>
      </w:r>
    </w:p>
    <w:p w:rsidR="00DB6A5E" w:rsidRPr="002E251A" w:rsidRDefault="00DB6A5E" w:rsidP="00DB6A5E">
      <w:pPr>
        <w:jc w:val="center"/>
        <w:rPr>
          <w:rFonts w:ascii="Times New Roman" w:hAnsi="Times New Roman"/>
          <w:sz w:val="24"/>
          <w:szCs w:val="24"/>
        </w:rPr>
      </w:pPr>
    </w:p>
    <w:p w:rsidR="00DB6A5E" w:rsidRPr="002E251A" w:rsidRDefault="00DB6A5E" w:rsidP="00DB6A5E">
      <w:pPr>
        <w:jc w:val="center"/>
        <w:rPr>
          <w:rFonts w:ascii="Times New Roman" w:hAnsi="Times New Roman"/>
          <w:sz w:val="24"/>
          <w:szCs w:val="24"/>
        </w:rPr>
      </w:pPr>
      <w:r w:rsidRPr="002E251A">
        <w:rPr>
          <w:rFonts w:ascii="Times New Roman" w:hAnsi="Times New Roman"/>
          <w:b/>
          <w:bCs/>
          <w:sz w:val="24"/>
          <w:szCs w:val="24"/>
        </w:rPr>
        <w:t>программных мероприятий Программы комплексного развития систем транспортной инфраструктуры на территории Кочкуровского сельского поселения на 2018 – 2027 годы</w:t>
      </w:r>
    </w:p>
    <w:p w:rsidR="00DB6A5E" w:rsidRPr="002E251A" w:rsidRDefault="00DB6A5E" w:rsidP="00DB6A5E">
      <w:pPr>
        <w:tabs>
          <w:tab w:val="left" w:pos="7515"/>
        </w:tabs>
        <w:rPr>
          <w:rFonts w:ascii="Times New Roman" w:hAnsi="Times New Roman"/>
          <w:sz w:val="24"/>
          <w:szCs w:val="24"/>
        </w:rPr>
      </w:pPr>
      <w:r w:rsidRPr="002E251A">
        <w:rPr>
          <w:rFonts w:ascii="Times New Roman" w:hAnsi="Times New Roman"/>
          <w:sz w:val="24"/>
          <w:szCs w:val="24"/>
        </w:rPr>
        <w:tab/>
      </w:r>
    </w:p>
    <w:tbl>
      <w:tblPr>
        <w:tblW w:w="10014" w:type="dxa"/>
        <w:jc w:val="center"/>
        <w:tblLayout w:type="fixed"/>
        <w:tblCellMar>
          <w:top w:w="105" w:type="dxa"/>
          <w:left w:w="105" w:type="dxa"/>
          <w:bottom w:w="105" w:type="dxa"/>
          <w:right w:w="105" w:type="dxa"/>
        </w:tblCellMar>
        <w:tblLook w:val="00A0"/>
      </w:tblPr>
      <w:tblGrid>
        <w:gridCol w:w="508"/>
        <w:gridCol w:w="1023"/>
        <w:gridCol w:w="642"/>
        <w:gridCol w:w="709"/>
        <w:gridCol w:w="709"/>
        <w:gridCol w:w="850"/>
        <w:gridCol w:w="693"/>
        <w:gridCol w:w="681"/>
        <w:gridCol w:w="681"/>
        <w:gridCol w:w="753"/>
        <w:gridCol w:w="709"/>
        <w:gridCol w:w="709"/>
        <w:gridCol w:w="1311"/>
        <w:gridCol w:w="36"/>
      </w:tblGrid>
      <w:tr w:rsidR="00DB6A5E" w:rsidRPr="002E251A" w:rsidTr="00660769">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jc w:val="both"/>
              <w:rPr>
                <w:rFonts w:ascii="Times New Roman" w:hAnsi="Times New Roman"/>
                <w:sz w:val="24"/>
                <w:szCs w:val="24"/>
              </w:rPr>
            </w:pPr>
            <w:r w:rsidRPr="002E251A">
              <w:rPr>
                <w:rFonts w:ascii="Times New Roman" w:hAnsi="Times New Roman"/>
                <w:sz w:val="24"/>
                <w:szCs w:val="24"/>
              </w:rPr>
              <w:t>№</w:t>
            </w:r>
          </w:p>
          <w:p w:rsidR="00DB6A5E" w:rsidRPr="002E251A" w:rsidRDefault="00DB6A5E" w:rsidP="00660769">
            <w:pPr>
              <w:jc w:val="both"/>
              <w:rPr>
                <w:rFonts w:ascii="Times New Roman" w:hAnsi="Times New Roman"/>
                <w:sz w:val="24"/>
                <w:szCs w:val="24"/>
              </w:rPr>
            </w:pPr>
            <w:proofErr w:type="spellStart"/>
            <w:r w:rsidRPr="002E251A">
              <w:rPr>
                <w:rFonts w:ascii="Times New Roman" w:hAnsi="Times New Roman"/>
                <w:sz w:val="24"/>
                <w:szCs w:val="24"/>
              </w:rPr>
              <w:t>п\</w:t>
            </w:r>
            <w:proofErr w:type="gramStart"/>
            <w:r w:rsidRPr="002E251A">
              <w:rPr>
                <w:rFonts w:ascii="Times New Roman" w:hAnsi="Times New Roman"/>
                <w:sz w:val="24"/>
                <w:szCs w:val="24"/>
              </w:rPr>
              <w:t>п</w:t>
            </w:r>
            <w:proofErr w:type="spellEnd"/>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Наименование мероприятий</w:t>
            </w:r>
          </w:p>
        </w:tc>
        <w:tc>
          <w:tcPr>
            <w:tcW w:w="7136" w:type="dxa"/>
            <w:gridSpan w:val="10"/>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Объем финансирования,  тыс. руб.</w:t>
            </w:r>
          </w:p>
        </w:tc>
        <w:tc>
          <w:tcPr>
            <w:tcW w:w="1347" w:type="dxa"/>
            <w:gridSpan w:val="2"/>
            <w:tcBorders>
              <w:top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p>
        </w:tc>
      </w:tr>
      <w:tr w:rsidR="00DB6A5E" w:rsidRPr="002E251A" w:rsidTr="00660769">
        <w:trPr>
          <w:gridAfter w:val="1"/>
          <w:wAfter w:w="36" w:type="dxa"/>
          <w:trHeight w:val="1088"/>
          <w:jc w:val="center"/>
        </w:trPr>
        <w:tc>
          <w:tcPr>
            <w:tcW w:w="508" w:type="dxa"/>
            <w:vMerge/>
            <w:tcBorders>
              <w:top w:val="single" w:sz="6" w:space="0" w:color="000000"/>
              <w:left w:val="single" w:sz="6" w:space="0" w:color="000000"/>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2018 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2019 г.</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2020 г.</w:t>
            </w:r>
          </w:p>
        </w:tc>
        <w:tc>
          <w:tcPr>
            <w:tcW w:w="850"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2021 г.</w:t>
            </w:r>
          </w:p>
        </w:tc>
        <w:tc>
          <w:tcPr>
            <w:tcW w:w="69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2022 г.</w:t>
            </w: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2023 г.</w:t>
            </w: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2024 г.</w:t>
            </w:r>
          </w:p>
        </w:tc>
        <w:tc>
          <w:tcPr>
            <w:tcW w:w="75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2025 г.</w:t>
            </w: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2027 г.</w:t>
            </w: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2027г</w:t>
            </w:r>
          </w:p>
        </w:tc>
        <w:tc>
          <w:tcPr>
            <w:tcW w:w="1311" w:type="dxa"/>
            <w:tcBorders>
              <w:left w:val="single" w:sz="4" w:space="0" w:color="auto"/>
              <w:bottom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Источник финансирования</w:t>
            </w:r>
          </w:p>
        </w:tc>
      </w:tr>
      <w:tr w:rsidR="00DB6A5E" w:rsidRPr="002E251A" w:rsidTr="00660769">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Оформление дорог в собственность</w:t>
            </w:r>
          </w:p>
        </w:tc>
        <w:tc>
          <w:tcPr>
            <w:tcW w:w="64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19,0</w:t>
            </w:r>
          </w:p>
        </w:tc>
        <w:tc>
          <w:tcPr>
            <w:tcW w:w="709"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19,0</w:t>
            </w:r>
          </w:p>
        </w:tc>
        <w:tc>
          <w:tcPr>
            <w:tcW w:w="709"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19,0</w:t>
            </w:r>
          </w:p>
        </w:tc>
        <w:tc>
          <w:tcPr>
            <w:tcW w:w="850"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jc w:val="both"/>
              <w:rPr>
                <w:rFonts w:ascii="Times New Roman" w:hAnsi="Times New Roman"/>
                <w:sz w:val="24"/>
                <w:szCs w:val="24"/>
              </w:rPr>
            </w:pPr>
          </w:p>
        </w:tc>
        <w:tc>
          <w:tcPr>
            <w:tcW w:w="693"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jc w:val="both"/>
              <w:rPr>
                <w:rFonts w:ascii="Times New Roman" w:hAnsi="Times New Roman"/>
                <w:sz w:val="24"/>
                <w:szCs w:val="24"/>
              </w:rPr>
            </w:pPr>
          </w:p>
        </w:tc>
        <w:tc>
          <w:tcPr>
            <w:tcW w:w="681"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jc w:val="both"/>
              <w:rPr>
                <w:rFonts w:ascii="Times New Roman" w:hAnsi="Times New Roman"/>
                <w:sz w:val="24"/>
                <w:szCs w:val="24"/>
              </w:rPr>
            </w:pPr>
          </w:p>
        </w:tc>
        <w:tc>
          <w:tcPr>
            <w:tcW w:w="681"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jc w:val="both"/>
              <w:rPr>
                <w:rFonts w:ascii="Times New Roman" w:hAnsi="Times New Roman"/>
                <w:sz w:val="24"/>
                <w:szCs w:val="24"/>
              </w:rPr>
            </w:pPr>
          </w:p>
        </w:tc>
        <w:tc>
          <w:tcPr>
            <w:tcW w:w="753"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line="240" w:lineRule="auto"/>
              <w:jc w:val="both"/>
              <w:rPr>
                <w:rFonts w:ascii="Times New Roman" w:hAnsi="Times New Roman"/>
                <w:sz w:val="24"/>
                <w:szCs w:val="24"/>
              </w:rPr>
            </w:pPr>
          </w:p>
          <w:p w:rsidR="00DB6A5E" w:rsidRPr="002E251A" w:rsidRDefault="00DB6A5E" w:rsidP="00660769">
            <w:pPr>
              <w:spacing w:after="0"/>
              <w:jc w:val="both"/>
              <w:rPr>
                <w:rFonts w:ascii="Times New Roman" w:hAnsi="Times New Roman"/>
                <w:sz w:val="24"/>
                <w:szCs w:val="24"/>
              </w:rPr>
            </w:pPr>
          </w:p>
        </w:tc>
        <w:tc>
          <w:tcPr>
            <w:tcW w:w="709" w:type="dxa"/>
            <w:tcBorders>
              <w:top w:val="single" w:sz="4" w:space="0" w:color="auto"/>
              <w:left w:val="single" w:sz="4" w:space="0" w:color="auto"/>
              <w:bottom w:val="single" w:sz="6" w:space="0" w:color="000000"/>
              <w:right w:val="single" w:sz="4" w:space="0" w:color="auto"/>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line="240" w:lineRule="auto"/>
              <w:jc w:val="both"/>
              <w:rPr>
                <w:rFonts w:ascii="Times New Roman" w:hAnsi="Times New Roman"/>
                <w:sz w:val="24"/>
                <w:szCs w:val="24"/>
              </w:rPr>
            </w:pPr>
          </w:p>
        </w:tc>
        <w:tc>
          <w:tcPr>
            <w:tcW w:w="709" w:type="dxa"/>
            <w:tcBorders>
              <w:top w:val="single" w:sz="4" w:space="0" w:color="auto"/>
              <w:left w:val="single" w:sz="4" w:space="0" w:color="auto"/>
              <w:bottom w:val="single" w:sz="6" w:space="0" w:color="000000"/>
              <w:right w:val="single" w:sz="4" w:space="0" w:color="auto"/>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19,0</w:t>
            </w:r>
          </w:p>
          <w:p w:rsidR="00DB6A5E" w:rsidRPr="002E251A" w:rsidRDefault="00DB6A5E" w:rsidP="00660769">
            <w:pPr>
              <w:spacing w:after="0"/>
              <w:jc w:val="both"/>
              <w:rPr>
                <w:rFonts w:ascii="Times New Roman" w:hAnsi="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Средства дорожного фонда</w:t>
            </w:r>
          </w:p>
        </w:tc>
      </w:tr>
      <w:tr w:rsidR="00DB6A5E" w:rsidRPr="002E251A" w:rsidTr="00660769">
        <w:trPr>
          <w:gridAfter w:val="1"/>
          <w:wAfter w:w="36" w:type="dxa"/>
          <w:trHeight w:val="1727"/>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rPr>
                <w:rFonts w:ascii="Times New Roman" w:hAnsi="Times New Roman"/>
                <w:sz w:val="24"/>
                <w:szCs w:val="24"/>
              </w:rPr>
            </w:pPr>
            <w:r w:rsidRPr="002E251A">
              <w:rPr>
                <w:rFonts w:ascii="Times New Roman" w:hAnsi="Times New Roman"/>
                <w:sz w:val="24"/>
                <w:szCs w:val="24"/>
              </w:rPr>
              <w:t>Очистка дорог от снежных заносов</w:t>
            </w:r>
          </w:p>
        </w:tc>
        <w:tc>
          <w:tcPr>
            <w:tcW w:w="64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68,0</w:t>
            </w:r>
          </w:p>
        </w:tc>
        <w:tc>
          <w:tcPr>
            <w:tcW w:w="709"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68,0</w:t>
            </w:r>
          </w:p>
        </w:tc>
        <w:tc>
          <w:tcPr>
            <w:tcW w:w="709"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68,0</w:t>
            </w:r>
          </w:p>
        </w:tc>
        <w:tc>
          <w:tcPr>
            <w:tcW w:w="850"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693"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681"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681"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753" w:type="dxa"/>
            <w:tcBorders>
              <w:top w:val="single" w:sz="4" w:space="0" w:color="auto"/>
              <w:left w:val="single" w:sz="4" w:space="0" w:color="auto"/>
              <w:bottom w:val="single" w:sz="6" w:space="0" w:color="000000"/>
              <w:right w:val="nil"/>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709" w:type="dxa"/>
            <w:tcBorders>
              <w:top w:val="single" w:sz="4" w:space="0" w:color="auto"/>
              <w:left w:val="single" w:sz="4" w:space="0" w:color="auto"/>
              <w:bottom w:val="single" w:sz="6" w:space="0" w:color="000000"/>
              <w:right w:val="single" w:sz="4" w:space="0" w:color="auto"/>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709" w:type="dxa"/>
            <w:tcBorders>
              <w:top w:val="single" w:sz="4" w:space="0" w:color="auto"/>
              <w:left w:val="single" w:sz="4" w:space="0" w:color="auto"/>
              <w:bottom w:val="single" w:sz="6" w:space="0" w:color="000000"/>
              <w:right w:val="single" w:sz="4" w:space="0" w:color="auto"/>
            </w:tcBorders>
          </w:tcPr>
          <w:p w:rsidR="00DB6A5E" w:rsidRPr="002E251A" w:rsidRDefault="00DB6A5E" w:rsidP="00660769">
            <w:pPr>
              <w:spacing w:after="0" w:line="240" w:lineRule="auto"/>
              <w:jc w:val="both"/>
              <w:rPr>
                <w:rFonts w:ascii="Times New Roman" w:hAnsi="Times New Roman"/>
                <w:sz w:val="24"/>
                <w:szCs w:val="24"/>
              </w:rPr>
            </w:pPr>
            <w:r w:rsidRPr="002E251A">
              <w:rPr>
                <w:rFonts w:ascii="Times New Roman" w:hAnsi="Times New Roman"/>
                <w:sz w:val="24"/>
                <w:szCs w:val="24"/>
              </w:rPr>
              <w:t>68,0</w:t>
            </w:r>
          </w:p>
        </w:tc>
        <w:tc>
          <w:tcPr>
            <w:tcW w:w="1311" w:type="dxa"/>
            <w:tcBorders>
              <w:left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Средства дорожного фонда</w:t>
            </w:r>
          </w:p>
        </w:tc>
      </w:tr>
      <w:tr w:rsidR="00DB6A5E" w:rsidRPr="002E251A" w:rsidTr="00660769">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Ямочный ремонт</w:t>
            </w: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850"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69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75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50,0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Средства дорожного фонда</w:t>
            </w:r>
          </w:p>
        </w:tc>
      </w:tr>
      <w:tr w:rsidR="00DB6A5E" w:rsidRPr="002E251A" w:rsidTr="00660769">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lastRenderedPageBreak/>
              <w:t> 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Проведение мероприятий по безопасности дорожного движения.</w:t>
            </w:r>
          </w:p>
        </w:tc>
        <w:tc>
          <w:tcPr>
            <w:tcW w:w="64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p>
        </w:tc>
        <w:tc>
          <w:tcPr>
            <w:tcW w:w="709"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p>
        </w:tc>
        <w:tc>
          <w:tcPr>
            <w:tcW w:w="850"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69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681"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753" w:type="dxa"/>
            <w:tcBorders>
              <w:top w:val="single" w:sz="6" w:space="0" w:color="000000"/>
              <w:left w:val="single" w:sz="4" w:space="0" w:color="auto"/>
              <w:bottom w:val="single" w:sz="6" w:space="0" w:color="000000"/>
              <w:right w:val="nil"/>
            </w:tcBorders>
          </w:tcPr>
          <w:p w:rsidR="00DB6A5E" w:rsidRPr="002E251A" w:rsidRDefault="00DB6A5E" w:rsidP="00660769">
            <w:pPr>
              <w:spacing w:after="0"/>
              <w:jc w:val="both"/>
              <w:rPr>
                <w:rFonts w:ascii="Times New Roman" w:hAnsi="Times New Roman"/>
                <w:sz w:val="24"/>
                <w:szCs w:val="24"/>
              </w:rPr>
            </w:pP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p>
        </w:tc>
        <w:tc>
          <w:tcPr>
            <w:tcW w:w="709" w:type="dxa"/>
            <w:tcBorders>
              <w:top w:val="single" w:sz="6" w:space="0" w:color="000000"/>
              <w:left w:val="single" w:sz="4" w:space="0" w:color="auto"/>
              <w:bottom w:val="single" w:sz="6" w:space="0" w:color="000000"/>
              <w:right w:val="single" w:sz="4" w:space="0" w:color="auto"/>
            </w:tcBorders>
          </w:tcPr>
          <w:p w:rsidR="00DB6A5E" w:rsidRPr="002E251A" w:rsidRDefault="00DB6A5E" w:rsidP="00660769">
            <w:pPr>
              <w:spacing w:after="0"/>
              <w:jc w:val="both"/>
              <w:rPr>
                <w:rFonts w:ascii="Times New Roman" w:hAnsi="Times New Roman"/>
                <w:sz w:val="24"/>
                <w:szCs w:val="24"/>
              </w:rPr>
            </w:pP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 xml:space="preserve">Финансирование </w:t>
            </w:r>
          </w:p>
          <w:p w:rsidR="00DB6A5E" w:rsidRPr="002E251A" w:rsidRDefault="00DB6A5E" w:rsidP="00660769">
            <w:pPr>
              <w:spacing w:after="0" w:line="240" w:lineRule="auto"/>
              <w:rPr>
                <w:rFonts w:ascii="Times New Roman" w:hAnsi="Times New Roman"/>
                <w:sz w:val="24"/>
                <w:szCs w:val="24"/>
              </w:rPr>
            </w:pPr>
            <w:r w:rsidRPr="002E251A">
              <w:rPr>
                <w:rFonts w:ascii="Times New Roman" w:hAnsi="Times New Roman"/>
                <w:sz w:val="24"/>
                <w:szCs w:val="24"/>
              </w:rPr>
              <w:t>не требуется</w:t>
            </w:r>
          </w:p>
        </w:tc>
      </w:tr>
      <w:tr w:rsidR="00DB6A5E" w:rsidRPr="002E251A" w:rsidTr="00660769">
        <w:trPr>
          <w:gridAfter w:val="1"/>
          <w:wAfter w:w="36" w:type="dxa"/>
          <w:cantSplit/>
          <w:trHeight w:val="1134"/>
          <w:jc w:val="center"/>
        </w:trPr>
        <w:tc>
          <w:tcPr>
            <w:tcW w:w="508" w:type="dxa"/>
            <w:tcBorders>
              <w:left w:val="single" w:sz="6" w:space="0" w:color="000000"/>
              <w:bottom w:val="single" w:sz="4" w:space="0" w:color="auto"/>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p>
        </w:tc>
        <w:tc>
          <w:tcPr>
            <w:tcW w:w="1023" w:type="dxa"/>
            <w:tcBorders>
              <w:left w:val="single" w:sz="6" w:space="0" w:color="000000"/>
              <w:bottom w:val="single" w:sz="4" w:space="0" w:color="auto"/>
              <w:right w:val="nil"/>
            </w:tcBorders>
            <w:tcMar>
              <w:top w:w="0" w:type="dxa"/>
              <w:left w:w="108" w:type="dxa"/>
              <w:bottom w:w="0" w:type="dxa"/>
              <w:right w:w="0" w:type="dxa"/>
            </w:tcMar>
          </w:tcPr>
          <w:p w:rsidR="00DB6A5E" w:rsidRPr="002E251A" w:rsidRDefault="00DB6A5E" w:rsidP="00660769">
            <w:pPr>
              <w:spacing w:after="0"/>
              <w:jc w:val="both"/>
              <w:rPr>
                <w:rFonts w:ascii="Times New Roman" w:hAnsi="Times New Roman"/>
                <w:sz w:val="24"/>
                <w:szCs w:val="24"/>
              </w:rPr>
            </w:pPr>
            <w:r w:rsidRPr="002E251A">
              <w:rPr>
                <w:rFonts w:ascii="Times New Roman" w:hAnsi="Times New Roman"/>
                <w:sz w:val="24"/>
                <w:szCs w:val="24"/>
              </w:rPr>
              <w:t>ИТОГО</w:t>
            </w:r>
          </w:p>
        </w:tc>
        <w:tc>
          <w:tcPr>
            <w:tcW w:w="642" w:type="dxa"/>
            <w:tcBorders>
              <w:left w:val="single" w:sz="6" w:space="0" w:color="000000"/>
              <w:bottom w:val="single" w:sz="4" w:space="0" w:color="auto"/>
              <w:right w:val="nil"/>
            </w:tcBorders>
            <w:tcMar>
              <w:top w:w="0" w:type="dxa"/>
              <w:left w:w="108" w:type="dxa"/>
              <w:bottom w:w="0" w:type="dxa"/>
              <w:right w:w="0" w:type="dxa"/>
            </w:tcMar>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709" w:type="dxa"/>
            <w:tcBorders>
              <w:left w:val="single" w:sz="6" w:space="0" w:color="000000"/>
              <w:bottom w:val="single" w:sz="4" w:space="0" w:color="auto"/>
              <w:right w:val="nil"/>
            </w:tcBorders>
            <w:tcMar>
              <w:top w:w="0" w:type="dxa"/>
              <w:left w:w="108" w:type="dxa"/>
              <w:bottom w:w="0" w:type="dxa"/>
              <w:right w:w="0" w:type="dxa"/>
            </w:tcMar>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709" w:type="dxa"/>
            <w:tcBorders>
              <w:left w:val="single" w:sz="6" w:space="0" w:color="000000"/>
              <w:bottom w:val="single" w:sz="4" w:space="0" w:color="auto"/>
              <w:right w:val="single" w:sz="4" w:space="0" w:color="auto"/>
            </w:tcBorders>
            <w:tcMar>
              <w:top w:w="0" w:type="dxa"/>
              <w:left w:w="108" w:type="dxa"/>
              <w:bottom w:w="0" w:type="dxa"/>
              <w:right w:w="0" w:type="dxa"/>
            </w:tcMar>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850" w:type="dxa"/>
            <w:tcBorders>
              <w:left w:val="single" w:sz="4" w:space="0" w:color="auto"/>
              <w:bottom w:val="single" w:sz="4" w:space="0" w:color="auto"/>
              <w:right w:val="nil"/>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693" w:type="dxa"/>
            <w:tcBorders>
              <w:left w:val="single" w:sz="4" w:space="0" w:color="auto"/>
              <w:bottom w:val="single" w:sz="4" w:space="0" w:color="auto"/>
              <w:right w:val="nil"/>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681" w:type="dxa"/>
            <w:tcBorders>
              <w:left w:val="single" w:sz="4" w:space="0" w:color="auto"/>
              <w:bottom w:val="single" w:sz="4" w:space="0" w:color="auto"/>
              <w:right w:val="nil"/>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681" w:type="dxa"/>
            <w:tcBorders>
              <w:left w:val="single" w:sz="4" w:space="0" w:color="auto"/>
              <w:bottom w:val="single" w:sz="4" w:space="0" w:color="auto"/>
              <w:right w:val="nil"/>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753" w:type="dxa"/>
            <w:tcBorders>
              <w:left w:val="single" w:sz="4" w:space="0" w:color="auto"/>
              <w:bottom w:val="single" w:sz="4" w:space="0" w:color="auto"/>
              <w:right w:val="nil"/>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709" w:type="dxa"/>
            <w:tcBorders>
              <w:left w:val="single" w:sz="4" w:space="0" w:color="auto"/>
              <w:bottom w:val="single" w:sz="4" w:space="0" w:color="auto"/>
              <w:right w:val="single" w:sz="4" w:space="0" w:color="auto"/>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709" w:type="dxa"/>
            <w:tcBorders>
              <w:left w:val="single" w:sz="4" w:space="0" w:color="auto"/>
              <w:bottom w:val="single" w:sz="4" w:space="0" w:color="auto"/>
              <w:right w:val="single" w:sz="4" w:space="0" w:color="auto"/>
            </w:tcBorders>
            <w:textDirection w:val="btLr"/>
          </w:tcPr>
          <w:p w:rsidR="00DB6A5E" w:rsidRPr="002E251A" w:rsidRDefault="00DB6A5E" w:rsidP="00660769">
            <w:pPr>
              <w:spacing w:after="0"/>
              <w:ind w:left="113" w:right="113"/>
              <w:jc w:val="both"/>
              <w:rPr>
                <w:rFonts w:ascii="Times New Roman" w:hAnsi="Times New Roman"/>
                <w:b/>
                <w:sz w:val="24"/>
                <w:szCs w:val="24"/>
              </w:rPr>
            </w:pPr>
            <w:r w:rsidRPr="002E251A">
              <w:rPr>
                <w:rFonts w:ascii="Times New Roman" w:hAnsi="Times New Roman"/>
                <w:b/>
                <w:sz w:val="24"/>
                <w:szCs w:val="24"/>
              </w:rPr>
              <w:t>118,0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DB6A5E" w:rsidRPr="002E251A" w:rsidRDefault="00DB6A5E" w:rsidP="00660769">
            <w:pPr>
              <w:spacing w:after="0" w:line="240" w:lineRule="auto"/>
              <w:rPr>
                <w:rFonts w:ascii="Times New Roman" w:hAnsi="Times New Roman"/>
                <w:sz w:val="24"/>
                <w:szCs w:val="24"/>
              </w:rPr>
            </w:pPr>
          </w:p>
          <w:p w:rsidR="00DB6A5E" w:rsidRPr="002E251A" w:rsidRDefault="00DB6A5E" w:rsidP="00660769">
            <w:pPr>
              <w:spacing w:after="0" w:line="240" w:lineRule="auto"/>
              <w:rPr>
                <w:rFonts w:ascii="Times New Roman" w:hAnsi="Times New Roman"/>
                <w:sz w:val="24"/>
                <w:szCs w:val="24"/>
              </w:rPr>
            </w:pPr>
          </w:p>
          <w:p w:rsidR="00DB6A5E" w:rsidRPr="002E251A" w:rsidRDefault="00DB6A5E" w:rsidP="00660769">
            <w:pPr>
              <w:spacing w:after="0" w:line="240" w:lineRule="auto"/>
              <w:rPr>
                <w:rFonts w:ascii="Times New Roman" w:hAnsi="Times New Roman"/>
                <w:b/>
                <w:sz w:val="24"/>
                <w:szCs w:val="24"/>
              </w:rPr>
            </w:pPr>
            <w:r w:rsidRPr="002E251A">
              <w:rPr>
                <w:rFonts w:ascii="Times New Roman" w:hAnsi="Times New Roman"/>
                <w:b/>
                <w:sz w:val="24"/>
                <w:szCs w:val="24"/>
              </w:rPr>
              <w:t>118,0</w:t>
            </w:r>
          </w:p>
        </w:tc>
      </w:tr>
    </w:tbl>
    <w:p w:rsidR="00DB6A5E" w:rsidRPr="002E251A" w:rsidRDefault="00DB6A5E" w:rsidP="00DB6A5E">
      <w:pPr>
        <w:spacing w:after="0"/>
        <w:jc w:val="both"/>
        <w:rPr>
          <w:rFonts w:ascii="Times New Roman" w:hAnsi="Times New Roman"/>
          <w:sz w:val="24"/>
          <w:szCs w:val="24"/>
        </w:rPr>
      </w:pPr>
    </w:p>
    <w:p w:rsidR="00DB6A5E" w:rsidRPr="002E251A" w:rsidRDefault="00DB6A5E" w:rsidP="00DB6A5E">
      <w:pPr>
        <w:pStyle w:val="1"/>
        <w:rPr>
          <w:color w:val="000000"/>
          <w:sz w:val="24"/>
          <w:szCs w:val="24"/>
        </w:rPr>
      </w:pPr>
    </w:p>
    <w:p w:rsidR="00DB6A5E" w:rsidRPr="002E251A" w:rsidRDefault="00DB6A5E" w:rsidP="00DB6A5E">
      <w:pPr>
        <w:pStyle w:val="1"/>
        <w:rPr>
          <w:color w:val="000000"/>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Default="00DB6A5E" w:rsidP="00DB6A5E">
      <w:pPr>
        <w:jc w:val="center"/>
        <w:rPr>
          <w:rFonts w:ascii="Times New Roman" w:hAnsi="Times New Roman"/>
          <w:b/>
          <w:bCs/>
          <w:sz w:val="24"/>
          <w:szCs w:val="24"/>
        </w:rPr>
      </w:pPr>
    </w:p>
    <w:p w:rsidR="00DB6A5E" w:rsidRPr="002E251A" w:rsidRDefault="00DB6A5E" w:rsidP="00DB6A5E">
      <w:pPr>
        <w:jc w:val="center"/>
        <w:rPr>
          <w:rFonts w:ascii="Times New Roman" w:hAnsi="Times New Roman"/>
          <w:b/>
          <w:bCs/>
          <w:sz w:val="24"/>
          <w:szCs w:val="24"/>
        </w:rPr>
      </w:pPr>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lastRenderedPageBreak/>
        <w:t xml:space="preserve">АДМИНИСТРАЦИЯ КОЧКУРОВСКОГО  </w:t>
      </w:r>
      <w:proofErr w:type="gramStart"/>
      <w:r w:rsidRPr="002E251A">
        <w:rPr>
          <w:rFonts w:ascii="Times New Roman" w:hAnsi="Times New Roman"/>
          <w:b/>
          <w:bCs/>
          <w:sz w:val="24"/>
          <w:szCs w:val="24"/>
        </w:rPr>
        <w:t>СЕЛЬСКОГО</w:t>
      </w:r>
      <w:proofErr w:type="gramEnd"/>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t>ПОСЕЛЕНИЯ ДУБЕНСКОГО МУНИЦИПАЛЬНОГО  РАЙОНА РЕСПУБЛИКИ МОРДОВИЯ</w:t>
      </w:r>
    </w:p>
    <w:p w:rsidR="00DB6A5E" w:rsidRPr="002E251A" w:rsidRDefault="00DB6A5E" w:rsidP="00DB6A5E">
      <w:pPr>
        <w:rPr>
          <w:rFonts w:ascii="Times New Roman" w:hAnsi="Times New Roman"/>
          <w:b/>
          <w:bCs/>
          <w:sz w:val="24"/>
          <w:szCs w:val="24"/>
        </w:rPr>
      </w:pPr>
      <w:r w:rsidRPr="002E251A">
        <w:rPr>
          <w:rFonts w:ascii="Times New Roman" w:hAnsi="Times New Roman"/>
          <w:b/>
          <w:bCs/>
          <w:sz w:val="24"/>
          <w:szCs w:val="24"/>
        </w:rPr>
        <w:t xml:space="preserve">                                                                                                                    </w:t>
      </w:r>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t>ПОСТАНОВЛЕНИЕ</w:t>
      </w:r>
    </w:p>
    <w:p w:rsidR="00DB6A5E" w:rsidRPr="002E251A" w:rsidRDefault="00DB6A5E" w:rsidP="00DB6A5E">
      <w:pPr>
        <w:jc w:val="center"/>
        <w:rPr>
          <w:rFonts w:ascii="Times New Roman" w:hAnsi="Times New Roman"/>
          <w:b/>
          <w:bCs/>
          <w:sz w:val="24"/>
          <w:szCs w:val="24"/>
        </w:rPr>
      </w:pPr>
    </w:p>
    <w:p w:rsidR="00DB6A5E" w:rsidRPr="002E251A" w:rsidRDefault="00DB6A5E" w:rsidP="00DB6A5E">
      <w:pPr>
        <w:jc w:val="center"/>
        <w:rPr>
          <w:rFonts w:ascii="Times New Roman" w:hAnsi="Times New Roman"/>
          <w:b/>
          <w:bCs/>
          <w:sz w:val="24"/>
          <w:szCs w:val="24"/>
        </w:rPr>
      </w:pPr>
    </w:p>
    <w:p w:rsidR="00DB6A5E" w:rsidRPr="002E251A" w:rsidRDefault="00DB6A5E" w:rsidP="00DB6A5E">
      <w:pPr>
        <w:pStyle w:val="a5"/>
        <w:spacing w:before="0" w:beforeAutospacing="0" w:after="0"/>
        <w:jc w:val="both"/>
      </w:pPr>
      <w:r w:rsidRPr="002E251A">
        <w:t xml:space="preserve">       «</w:t>
      </w:r>
      <w:r>
        <w:t>21</w:t>
      </w:r>
      <w:r w:rsidRPr="002E251A">
        <w:t xml:space="preserve"> »</w:t>
      </w:r>
      <w:r>
        <w:t>июня</w:t>
      </w:r>
      <w:r w:rsidRPr="002E251A">
        <w:t xml:space="preserve">     2018 г.                                                                  № </w:t>
      </w:r>
      <w:r>
        <w:t>13</w:t>
      </w:r>
    </w:p>
    <w:p w:rsidR="00DB6A5E" w:rsidRPr="002E251A" w:rsidRDefault="00DB6A5E" w:rsidP="00DB6A5E">
      <w:pPr>
        <w:jc w:val="center"/>
        <w:rPr>
          <w:rFonts w:ascii="Times New Roman" w:hAnsi="Times New Roman"/>
          <w:sz w:val="24"/>
          <w:szCs w:val="24"/>
        </w:rPr>
      </w:pPr>
    </w:p>
    <w:p w:rsidR="00DB6A5E" w:rsidRPr="002E251A" w:rsidRDefault="00DB6A5E" w:rsidP="00DB6A5E">
      <w:pPr>
        <w:rPr>
          <w:rFonts w:ascii="Times New Roman" w:hAnsi="Times New Roman"/>
          <w:sz w:val="24"/>
          <w:szCs w:val="24"/>
        </w:rPr>
      </w:pPr>
    </w:p>
    <w:p w:rsidR="00DB6A5E" w:rsidRPr="002E251A" w:rsidRDefault="00DB6A5E" w:rsidP="00DB6A5E">
      <w:pPr>
        <w:ind w:left="708"/>
        <w:jc w:val="both"/>
        <w:rPr>
          <w:rFonts w:ascii="Times New Roman" w:hAnsi="Times New Roman"/>
          <w:b/>
          <w:bCs/>
          <w:sz w:val="24"/>
          <w:szCs w:val="24"/>
        </w:rPr>
      </w:pPr>
      <w:r w:rsidRPr="002E251A">
        <w:rPr>
          <w:rFonts w:ascii="Times New Roman" w:hAnsi="Times New Roman"/>
          <w:b/>
          <w:bCs/>
          <w:sz w:val="24"/>
          <w:szCs w:val="24"/>
        </w:rPr>
        <w:t>Об утверждении Программы комплексного развития социальной инфраструктуры Кочкуровского сельского поселения Дубенского муниципального района Республики Мордовия на 2018- 2027  годы</w:t>
      </w:r>
    </w:p>
    <w:p w:rsidR="00DB6A5E" w:rsidRPr="002E251A" w:rsidRDefault="00DB6A5E" w:rsidP="00DB6A5E">
      <w:pPr>
        <w:rPr>
          <w:rFonts w:ascii="Times New Roman" w:hAnsi="Times New Roman"/>
          <w:sz w:val="24"/>
          <w:szCs w:val="24"/>
        </w:rPr>
      </w:pPr>
    </w:p>
    <w:p w:rsidR="00DB6A5E" w:rsidRPr="002E251A" w:rsidRDefault="00DB6A5E" w:rsidP="00DB6A5E">
      <w:pPr>
        <w:rPr>
          <w:rFonts w:ascii="Times New Roman" w:hAnsi="Times New Roman"/>
          <w:sz w:val="24"/>
          <w:szCs w:val="24"/>
        </w:rPr>
      </w:pPr>
    </w:p>
    <w:p w:rsidR="00DB6A5E" w:rsidRPr="002E251A" w:rsidRDefault="00DB6A5E" w:rsidP="00DB6A5E">
      <w:pPr>
        <w:ind w:firstLine="708"/>
        <w:jc w:val="both"/>
        <w:rPr>
          <w:rFonts w:ascii="Times New Roman" w:hAnsi="Times New Roman"/>
          <w:sz w:val="24"/>
          <w:szCs w:val="24"/>
        </w:rPr>
      </w:pPr>
      <w:proofErr w:type="gramStart"/>
      <w:r w:rsidRPr="002E251A">
        <w:rPr>
          <w:rFonts w:ascii="Times New Roman" w:hAnsi="Times New Roman"/>
          <w:sz w:val="24"/>
          <w:szCs w:val="24"/>
        </w:rPr>
        <w:t>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1 октября 2015 года № 1050 «Об утверждении</w:t>
      </w:r>
      <w:proofErr w:type="gramEnd"/>
      <w:r w:rsidRPr="002E251A">
        <w:rPr>
          <w:rFonts w:ascii="Times New Roman" w:hAnsi="Times New Roman"/>
          <w:sz w:val="24"/>
          <w:szCs w:val="24"/>
        </w:rPr>
        <w:t xml:space="preserve"> требований к программам комплексного развития социальной инфраструктуры поселений, городских округов»,  на основании Устава Кочкуровского сельского поселения Дубенского муниципального района Республики Мордовия  </w:t>
      </w:r>
      <w:proofErr w:type="spellStart"/>
      <w:proofErr w:type="gramStart"/>
      <w:r w:rsidRPr="002E251A">
        <w:rPr>
          <w:rFonts w:ascii="Times New Roman" w:hAnsi="Times New Roman"/>
          <w:sz w:val="24"/>
          <w:szCs w:val="24"/>
        </w:rPr>
        <w:t>р</w:t>
      </w:r>
      <w:proofErr w:type="spellEnd"/>
      <w:proofErr w:type="gramEnd"/>
      <w:r w:rsidRPr="002E251A">
        <w:rPr>
          <w:rFonts w:ascii="Times New Roman" w:hAnsi="Times New Roman"/>
          <w:sz w:val="24"/>
          <w:szCs w:val="24"/>
        </w:rPr>
        <w:t xml:space="preserve"> е </w:t>
      </w:r>
      <w:proofErr w:type="spellStart"/>
      <w:r w:rsidRPr="002E251A">
        <w:rPr>
          <w:rFonts w:ascii="Times New Roman" w:hAnsi="Times New Roman"/>
          <w:sz w:val="24"/>
          <w:szCs w:val="24"/>
        </w:rPr>
        <w:t>ш</w:t>
      </w:r>
      <w:proofErr w:type="spellEnd"/>
      <w:r w:rsidRPr="002E251A">
        <w:rPr>
          <w:rFonts w:ascii="Times New Roman" w:hAnsi="Times New Roman"/>
          <w:sz w:val="24"/>
          <w:szCs w:val="24"/>
        </w:rPr>
        <w:t xml:space="preserve"> и л а:</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1.</w:t>
      </w:r>
      <w:r w:rsidRPr="002E251A">
        <w:rPr>
          <w:rFonts w:ascii="Times New Roman" w:hAnsi="Times New Roman"/>
          <w:spacing w:val="-4"/>
          <w:sz w:val="24"/>
          <w:szCs w:val="24"/>
        </w:rPr>
        <w:t xml:space="preserve">Утвердить </w:t>
      </w:r>
      <w:r w:rsidRPr="002E251A">
        <w:rPr>
          <w:rFonts w:ascii="Times New Roman" w:hAnsi="Times New Roman"/>
          <w:sz w:val="24"/>
          <w:szCs w:val="24"/>
        </w:rPr>
        <w:t>Программу комплексного развития социальной инфраструктуры Кочкуровского сельского поселения Дубенского муниципального района Республики Мордовия  на 2018- 2027  годы</w:t>
      </w:r>
    </w:p>
    <w:p w:rsidR="00DB6A5E" w:rsidRPr="002E251A" w:rsidRDefault="00DB6A5E" w:rsidP="00DB6A5E">
      <w:pPr>
        <w:numPr>
          <w:ilvl w:val="0"/>
          <w:numId w:val="1"/>
        </w:numPr>
        <w:autoSpaceDE w:val="0"/>
        <w:autoSpaceDN w:val="0"/>
        <w:adjustRightInd w:val="0"/>
        <w:spacing w:after="0" w:line="240" w:lineRule="auto"/>
        <w:jc w:val="both"/>
        <w:rPr>
          <w:rFonts w:ascii="Times New Roman" w:hAnsi="Times New Roman"/>
          <w:sz w:val="24"/>
          <w:szCs w:val="24"/>
        </w:rPr>
      </w:pPr>
      <w:proofErr w:type="gramStart"/>
      <w:r w:rsidRPr="002E251A">
        <w:rPr>
          <w:rFonts w:ascii="Times New Roman" w:hAnsi="Times New Roman"/>
          <w:sz w:val="24"/>
          <w:szCs w:val="24"/>
        </w:rPr>
        <w:t>Контроль за</w:t>
      </w:r>
      <w:proofErr w:type="gramEnd"/>
      <w:r w:rsidRPr="002E251A">
        <w:rPr>
          <w:rFonts w:ascii="Times New Roman" w:hAnsi="Times New Roman"/>
          <w:sz w:val="24"/>
          <w:szCs w:val="24"/>
        </w:rPr>
        <w:t xml:space="preserve"> исполнением настоящего решения оставляю за собой.</w:t>
      </w:r>
    </w:p>
    <w:p w:rsidR="00DB6A5E" w:rsidRPr="002E251A" w:rsidRDefault="00DB6A5E" w:rsidP="00DB6A5E">
      <w:pPr>
        <w:widowControl w:val="0"/>
        <w:numPr>
          <w:ilvl w:val="0"/>
          <w:numId w:val="1"/>
        </w:numPr>
        <w:autoSpaceDE w:val="0"/>
        <w:spacing w:after="0" w:line="240" w:lineRule="auto"/>
        <w:ind w:left="0" w:firstLine="426"/>
        <w:jc w:val="both"/>
        <w:rPr>
          <w:rFonts w:ascii="Times New Roman" w:hAnsi="Times New Roman"/>
          <w:sz w:val="24"/>
          <w:szCs w:val="24"/>
        </w:rPr>
      </w:pPr>
      <w:r w:rsidRPr="002E251A">
        <w:rPr>
          <w:rFonts w:ascii="Times New Roman" w:hAnsi="Times New Roman"/>
          <w:sz w:val="24"/>
          <w:szCs w:val="24"/>
        </w:rPr>
        <w:t>Настоящее решение вступает в силу со дня его официального опубликования.</w:t>
      </w: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Глава </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Кочкуровского сельского поселения                                    </w:t>
      </w:r>
      <w:proofErr w:type="spellStart"/>
      <w:r w:rsidRPr="002E251A">
        <w:rPr>
          <w:rFonts w:ascii="Times New Roman" w:hAnsi="Times New Roman"/>
          <w:sz w:val="24"/>
          <w:szCs w:val="24"/>
        </w:rPr>
        <w:t>Л.И.Слушкина</w:t>
      </w:r>
      <w:proofErr w:type="spellEnd"/>
      <w:r w:rsidRPr="002E251A">
        <w:rPr>
          <w:rFonts w:ascii="Times New Roman" w:hAnsi="Times New Roman"/>
          <w:sz w:val="24"/>
          <w:szCs w:val="24"/>
        </w:rPr>
        <w:t xml:space="preserve">,                                                                     </w:t>
      </w: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pStyle w:val="ConsPlusNormal"/>
        <w:rPr>
          <w:rFonts w:ascii="Times New Roman" w:hAnsi="Times New Roman" w:cs="Times New Roman"/>
          <w:spacing w:val="-4"/>
          <w:sz w:val="24"/>
          <w:szCs w:val="24"/>
        </w:rPr>
      </w:pPr>
      <w:r w:rsidRPr="002E251A">
        <w:rPr>
          <w:rFonts w:ascii="Times New Roman" w:hAnsi="Times New Roman" w:cs="Times New Roman"/>
          <w:spacing w:val="-4"/>
          <w:sz w:val="24"/>
          <w:szCs w:val="24"/>
        </w:rPr>
        <w:t xml:space="preserve">                                                        </w:t>
      </w:r>
    </w:p>
    <w:p w:rsidR="00DB6A5E" w:rsidRPr="002E251A" w:rsidRDefault="00DB6A5E" w:rsidP="00DB6A5E">
      <w:pPr>
        <w:pStyle w:val="ConsPlusNormal"/>
        <w:ind w:left="2124" w:firstLine="708"/>
        <w:jc w:val="right"/>
        <w:rPr>
          <w:rFonts w:ascii="Times New Roman" w:hAnsi="Times New Roman" w:cs="Times New Roman"/>
          <w:sz w:val="24"/>
          <w:szCs w:val="24"/>
        </w:rPr>
      </w:pPr>
      <w:r w:rsidRPr="002E251A">
        <w:rPr>
          <w:rFonts w:ascii="Times New Roman" w:hAnsi="Times New Roman" w:cs="Times New Roman"/>
          <w:spacing w:val="-4"/>
          <w:sz w:val="24"/>
          <w:szCs w:val="24"/>
        </w:rPr>
        <w:t xml:space="preserve"> </w:t>
      </w:r>
      <w:r w:rsidRPr="002E251A">
        <w:rPr>
          <w:rFonts w:ascii="Times New Roman" w:hAnsi="Times New Roman" w:cs="Times New Roman"/>
          <w:sz w:val="24"/>
          <w:szCs w:val="24"/>
        </w:rPr>
        <w:t xml:space="preserve">Утверждена </w:t>
      </w:r>
    </w:p>
    <w:p w:rsidR="00DB6A5E" w:rsidRPr="002E251A" w:rsidRDefault="00DB6A5E" w:rsidP="00DB6A5E">
      <w:pPr>
        <w:pStyle w:val="ConsPlusNormal"/>
        <w:ind w:firstLine="708"/>
        <w:jc w:val="right"/>
        <w:rPr>
          <w:rFonts w:ascii="Times New Roman" w:hAnsi="Times New Roman" w:cs="Times New Roman"/>
          <w:sz w:val="24"/>
          <w:szCs w:val="24"/>
        </w:rPr>
      </w:pPr>
      <w:r w:rsidRPr="002E251A">
        <w:rPr>
          <w:rFonts w:ascii="Times New Roman" w:hAnsi="Times New Roman" w:cs="Times New Roman"/>
          <w:sz w:val="24"/>
          <w:szCs w:val="24"/>
        </w:rPr>
        <w:t xml:space="preserve">постановлением   администрации </w:t>
      </w:r>
    </w:p>
    <w:p w:rsidR="00DB6A5E" w:rsidRPr="002E251A" w:rsidRDefault="00DB6A5E" w:rsidP="00DB6A5E">
      <w:pPr>
        <w:pStyle w:val="ConsPlusNormal"/>
        <w:ind w:firstLine="708"/>
        <w:jc w:val="right"/>
        <w:rPr>
          <w:rFonts w:ascii="Times New Roman" w:hAnsi="Times New Roman" w:cs="Times New Roman"/>
          <w:sz w:val="24"/>
          <w:szCs w:val="24"/>
        </w:rPr>
      </w:pPr>
      <w:r w:rsidRPr="002E251A">
        <w:rPr>
          <w:rFonts w:ascii="Times New Roman" w:hAnsi="Times New Roman" w:cs="Times New Roman"/>
          <w:sz w:val="24"/>
          <w:szCs w:val="24"/>
        </w:rPr>
        <w:t>Кочкуровского сельского поселения</w:t>
      </w:r>
    </w:p>
    <w:p w:rsidR="00DB6A5E" w:rsidRPr="002E251A" w:rsidRDefault="00DB6A5E" w:rsidP="00DB6A5E">
      <w:pPr>
        <w:pStyle w:val="ConsPlusNormal"/>
        <w:jc w:val="right"/>
        <w:rPr>
          <w:rFonts w:ascii="Times New Roman" w:hAnsi="Times New Roman" w:cs="Times New Roman"/>
          <w:sz w:val="24"/>
          <w:szCs w:val="24"/>
        </w:rPr>
      </w:pPr>
      <w:r w:rsidRPr="002E251A">
        <w:rPr>
          <w:rFonts w:ascii="Times New Roman" w:hAnsi="Times New Roman" w:cs="Times New Roman"/>
          <w:sz w:val="24"/>
          <w:szCs w:val="24"/>
        </w:rPr>
        <w:t xml:space="preserve">                                                                             От</w:t>
      </w:r>
      <w:r>
        <w:rPr>
          <w:rFonts w:ascii="Times New Roman" w:hAnsi="Times New Roman" w:cs="Times New Roman"/>
          <w:sz w:val="24"/>
          <w:szCs w:val="24"/>
        </w:rPr>
        <w:t xml:space="preserve"> 21.06. </w:t>
      </w:r>
      <w:r w:rsidRPr="002E251A">
        <w:rPr>
          <w:rFonts w:ascii="Times New Roman" w:hAnsi="Times New Roman" w:cs="Times New Roman"/>
          <w:sz w:val="24"/>
          <w:szCs w:val="24"/>
        </w:rPr>
        <w:t xml:space="preserve">2018 г. № </w:t>
      </w:r>
      <w:r>
        <w:rPr>
          <w:rFonts w:ascii="Times New Roman" w:hAnsi="Times New Roman" w:cs="Times New Roman"/>
          <w:sz w:val="24"/>
          <w:szCs w:val="24"/>
        </w:rPr>
        <w:t>13</w:t>
      </w:r>
      <w:r w:rsidRPr="002E251A">
        <w:rPr>
          <w:rFonts w:ascii="Times New Roman" w:hAnsi="Times New Roman" w:cs="Times New Roman"/>
          <w:sz w:val="24"/>
          <w:szCs w:val="24"/>
        </w:rPr>
        <w:t xml:space="preserve"> </w:t>
      </w: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ind w:left="708"/>
        <w:jc w:val="both"/>
        <w:rPr>
          <w:rFonts w:ascii="Times New Roman" w:hAnsi="Times New Roman"/>
          <w:b/>
          <w:bCs/>
          <w:sz w:val="24"/>
          <w:szCs w:val="24"/>
        </w:rPr>
      </w:pPr>
      <w:r w:rsidRPr="002E251A">
        <w:rPr>
          <w:rFonts w:ascii="Times New Roman" w:hAnsi="Times New Roman"/>
          <w:b/>
          <w:bCs/>
          <w:sz w:val="24"/>
          <w:szCs w:val="24"/>
        </w:rPr>
        <w:t>Программа  комплексного развития социальной инфраструктуры Кочкуровского сельского поселения Дубенского муниципального района Республики Мордовия на 2018- 2027  годы</w:t>
      </w: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spacing w:after="120"/>
        <w:jc w:val="center"/>
        <w:rPr>
          <w:rFonts w:ascii="Times New Roman" w:hAnsi="Times New Roman"/>
          <w:sz w:val="24"/>
          <w:szCs w:val="24"/>
        </w:rPr>
      </w:pPr>
      <w:r w:rsidRPr="002E251A">
        <w:rPr>
          <w:rFonts w:ascii="Times New Roman" w:hAnsi="Times New Roman"/>
          <w:sz w:val="24"/>
          <w:szCs w:val="24"/>
        </w:rPr>
        <w:t>1. Паспорт</w:t>
      </w:r>
    </w:p>
    <w:p w:rsidR="00DB6A5E" w:rsidRPr="002E251A" w:rsidRDefault="00DB6A5E" w:rsidP="00DB6A5E">
      <w:pPr>
        <w:jc w:val="center"/>
        <w:rPr>
          <w:rFonts w:ascii="Times New Roman" w:hAnsi="Times New Roman"/>
          <w:sz w:val="24"/>
          <w:szCs w:val="24"/>
        </w:rPr>
      </w:pPr>
      <w:r w:rsidRPr="002E251A">
        <w:rPr>
          <w:rFonts w:ascii="Times New Roman" w:hAnsi="Times New Roman"/>
          <w:sz w:val="24"/>
          <w:szCs w:val="24"/>
        </w:rPr>
        <w:t>Программы комплексного развития социальной инфраструктуры</w:t>
      </w:r>
    </w:p>
    <w:p w:rsidR="00DB6A5E" w:rsidRPr="002E251A" w:rsidRDefault="00DB6A5E" w:rsidP="00DB6A5E">
      <w:pPr>
        <w:jc w:val="center"/>
        <w:rPr>
          <w:rFonts w:ascii="Times New Roman" w:hAnsi="Times New Roman"/>
          <w:sz w:val="24"/>
          <w:szCs w:val="24"/>
        </w:rPr>
      </w:pPr>
      <w:r w:rsidRPr="002E251A">
        <w:rPr>
          <w:rFonts w:ascii="Times New Roman" w:hAnsi="Times New Roman"/>
          <w:sz w:val="24"/>
          <w:szCs w:val="24"/>
        </w:rPr>
        <w:t>Кочкуровского сельского поселения Дубенского муниципального района Республики Мордовия</w:t>
      </w:r>
      <w:r w:rsidRPr="002E251A">
        <w:rPr>
          <w:rFonts w:ascii="Times New Roman" w:hAnsi="Times New Roman"/>
          <w:b/>
          <w:bCs/>
          <w:sz w:val="24"/>
          <w:szCs w:val="24"/>
        </w:rPr>
        <w:t xml:space="preserve"> </w:t>
      </w:r>
      <w:r w:rsidRPr="002E251A">
        <w:rPr>
          <w:rFonts w:ascii="Times New Roman" w:hAnsi="Times New Roman"/>
          <w:sz w:val="24"/>
          <w:szCs w:val="24"/>
        </w:rPr>
        <w:t>на 2018- 2027  годы</w:t>
      </w:r>
    </w:p>
    <w:tbl>
      <w:tblPr>
        <w:tblW w:w="0" w:type="auto"/>
        <w:tblInd w:w="-26" w:type="dxa"/>
        <w:tblLayout w:type="fixed"/>
        <w:tblCellMar>
          <w:left w:w="28" w:type="dxa"/>
          <w:right w:w="28" w:type="dxa"/>
        </w:tblCellMar>
        <w:tblLook w:val="0000"/>
      </w:tblPr>
      <w:tblGrid>
        <w:gridCol w:w="2130"/>
        <w:gridCol w:w="7530"/>
      </w:tblGrid>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lang w:val="en-US"/>
              </w:rPr>
            </w:pPr>
            <w:r w:rsidRPr="002E251A">
              <w:rPr>
                <w:rFonts w:ascii="Times New Roman" w:hAnsi="Times New Roman"/>
                <w:sz w:val="24"/>
                <w:szCs w:val="24"/>
              </w:rPr>
              <w:t>Наименование</w:t>
            </w:r>
            <w:r w:rsidRPr="002E251A">
              <w:rPr>
                <w:rFonts w:ascii="Times New Roman" w:hAnsi="Times New Roman"/>
                <w:sz w:val="24"/>
                <w:szCs w:val="24"/>
              </w:rPr>
              <w:br/>
              <w:t xml:space="preserve">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jc w:val="both"/>
              <w:rPr>
                <w:rFonts w:ascii="Times New Roman" w:hAnsi="Times New Roman"/>
                <w:sz w:val="24"/>
                <w:szCs w:val="24"/>
              </w:rPr>
            </w:pPr>
            <w:r w:rsidRPr="002E251A">
              <w:rPr>
                <w:rFonts w:ascii="Times New Roman" w:hAnsi="Times New Roman"/>
                <w:sz w:val="24"/>
                <w:szCs w:val="24"/>
              </w:rPr>
              <w:t xml:space="preserve"> Программа комплексного развития социальной инфраструктуры Кочкуровского сельского поселения Дубенского муниципального района Республики Мордовия</w:t>
            </w:r>
            <w:r w:rsidRPr="002E251A">
              <w:rPr>
                <w:rFonts w:ascii="Times New Roman" w:hAnsi="Times New Roman"/>
                <w:b/>
                <w:bCs/>
                <w:sz w:val="24"/>
                <w:szCs w:val="24"/>
              </w:rPr>
              <w:t xml:space="preserve"> </w:t>
            </w:r>
            <w:r w:rsidRPr="002E251A">
              <w:rPr>
                <w:rFonts w:ascii="Times New Roman" w:hAnsi="Times New Roman"/>
                <w:sz w:val="24"/>
                <w:szCs w:val="24"/>
              </w:rPr>
              <w:t>на 2018- 2027  годы (далее - Программа)</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lang w:val="en-US"/>
              </w:rPr>
            </w:pPr>
            <w:r w:rsidRPr="002E251A">
              <w:rPr>
                <w:rFonts w:ascii="Times New Roman" w:hAnsi="Times New Roman"/>
                <w:sz w:val="24"/>
                <w:szCs w:val="24"/>
              </w:rPr>
              <w:t xml:space="preserve">Основание для разработки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Градостроительный кодекс Российской Федерации от 29 декабря 2004 года №190-ФЗ;</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lang w:val="en-US"/>
              </w:rPr>
            </w:pPr>
            <w:r w:rsidRPr="002E251A">
              <w:rPr>
                <w:rFonts w:ascii="Times New Roman" w:hAnsi="Times New Roman"/>
                <w:sz w:val="24"/>
                <w:szCs w:val="24"/>
              </w:rPr>
              <w:t xml:space="preserve">Заказчик 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jc w:val="both"/>
              <w:rPr>
                <w:rFonts w:ascii="Times New Roman" w:hAnsi="Times New Roman"/>
                <w:sz w:val="24"/>
                <w:szCs w:val="24"/>
              </w:rPr>
            </w:pPr>
            <w:r w:rsidRPr="002E251A">
              <w:rPr>
                <w:rFonts w:ascii="Times New Roman" w:hAnsi="Times New Roman"/>
                <w:sz w:val="24"/>
                <w:szCs w:val="24"/>
              </w:rPr>
              <w:t xml:space="preserve"> Администрация Кочкуровского сельского поселения Дубенского муниципального района Республики Мордовия: </w:t>
            </w:r>
            <w:r>
              <w:rPr>
                <w:rFonts w:ascii="Times New Roman" w:hAnsi="Times New Roman"/>
                <w:sz w:val="24"/>
                <w:szCs w:val="24"/>
              </w:rPr>
              <w:t>431773</w:t>
            </w:r>
            <w:r w:rsidRPr="002E251A">
              <w:rPr>
                <w:rFonts w:ascii="Times New Roman" w:hAnsi="Times New Roman"/>
                <w:sz w:val="24"/>
                <w:szCs w:val="24"/>
              </w:rPr>
              <w:t xml:space="preserve"> Республика Мордовия, Дубенский район, с. Кочкурово, ул</w:t>
            </w:r>
            <w:proofErr w:type="gramStart"/>
            <w:r w:rsidRPr="002E251A">
              <w:rPr>
                <w:rFonts w:ascii="Times New Roman" w:hAnsi="Times New Roman"/>
                <w:sz w:val="24"/>
                <w:szCs w:val="24"/>
              </w:rPr>
              <w:t>.Л</w:t>
            </w:r>
            <w:proofErr w:type="gramEnd"/>
            <w:r w:rsidRPr="002E251A">
              <w:rPr>
                <w:rFonts w:ascii="Times New Roman" w:hAnsi="Times New Roman"/>
                <w:sz w:val="24"/>
                <w:szCs w:val="24"/>
              </w:rPr>
              <w:t>енина, д.27.</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Основной разработчик программы, его местонахождение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Администрация Кочкуровского сельского поселения Дубенского муниципального района Республики Мордовия: 431773, Республика Мордовия, Дубенский район, с. Кочкурово, </w:t>
            </w:r>
            <w:proofErr w:type="spellStart"/>
            <w:proofErr w:type="gramStart"/>
            <w:r w:rsidRPr="002E251A">
              <w:rPr>
                <w:rFonts w:ascii="Times New Roman" w:hAnsi="Times New Roman"/>
                <w:sz w:val="24"/>
                <w:szCs w:val="24"/>
              </w:rPr>
              <w:t>ул</w:t>
            </w:r>
            <w:proofErr w:type="spellEnd"/>
            <w:proofErr w:type="gramEnd"/>
            <w:r w:rsidRPr="002E251A">
              <w:rPr>
                <w:rFonts w:ascii="Times New Roman" w:hAnsi="Times New Roman"/>
                <w:sz w:val="24"/>
                <w:szCs w:val="24"/>
              </w:rPr>
              <w:t>, Ленина, д.27.</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Цель и задачи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Цель:</w:t>
            </w:r>
            <w:r w:rsidRPr="002E251A">
              <w:rPr>
                <w:rFonts w:ascii="Times New Roman" w:hAnsi="Times New Roman"/>
                <w:sz w:val="24"/>
                <w:szCs w:val="24"/>
              </w:rPr>
              <w:br/>
              <w:t xml:space="preserve">Обеспечение развития социальной инфраструктуры Кочкуровского сельского  поселения  для закрепления населения, повышения уровня </w:t>
            </w:r>
            <w:r w:rsidRPr="002E251A">
              <w:rPr>
                <w:rFonts w:ascii="Times New Roman" w:hAnsi="Times New Roman"/>
                <w:sz w:val="24"/>
                <w:szCs w:val="24"/>
              </w:rPr>
              <w:lastRenderedPageBreak/>
              <w:t xml:space="preserve">его жизни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Задачи:</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привлечение широких масс населения к занятиям спортом и культивирование здорового образа жизни за счет строительства спортивных сооружений;</w:t>
            </w:r>
            <w:r w:rsidRPr="002E251A">
              <w:rPr>
                <w:rFonts w:ascii="Times New Roman" w:hAnsi="Times New Roman"/>
                <w:sz w:val="24"/>
                <w:szCs w:val="24"/>
              </w:rPr>
              <w:br/>
              <w:t xml:space="preserve">- улучшение условий проживания населения за счет строительства, реконструкции и ремонта объектов </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мест массового отдыха и рекреации;</w:t>
            </w:r>
            <w:r w:rsidRPr="002E251A">
              <w:rPr>
                <w:rFonts w:ascii="Times New Roman" w:hAnsi="Times New Roman"/>
                <w:sz w:val="24"/>
                <w:szCs w:val="24"/>
              </w:rPr>
              <w:br/>
              <w:t xml:space="preserve">- развитие социальной инфраструктуры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в </w:t>
            </w:r>
            <w:proofErr w:type="spellStart"/>
            <w:r w:rsidRPr="002E251A">
              <w:rPr>
                <w:rFonts w:ascii="Times New Roman" w:hAnsi="Times New Roman"/>
                <w:sz w:val="24"/>
                <w:szCs w:val="24"/>
              </w:rPr>
              <w:t>Кочкуровском</w:t>
            </w:r>
            <w:proofErr w:type="spellEnd"/>
            <w:r w:rsidRPr="002E251A">
              <w:rPr>
                <w:rFonts w:ascii="Times New Roman" w:hAnsi="Times New Roman"/>
                <w:sz w:val="24"/>
                <w:szCs w:val="24"/>
              </w:rPr>
              <w:t xml:space="preserve">  сельском поселении.</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lastRenderedPageBreak/>
              <w:t xml:space="preserve">Целевые показатели (индикаторы) обеспеченности населения объектами социальной инфраструктуры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pStyle w:val="ConsPlusNonformat"/>
              <w:tabs>
                <w:tab w:val="center" w:pos="4677"/>
                <w:tab w:val="right" w:pos="9355"/>
              </w:tabs>
              <w:rPr>
                <w:rFonts w:ascii="Times New Roman" w:hAnsi="Times New Roman" w:cs="Times New Roman"/>
                <w:sz w:val="24"/>
                <w:szCs w:val="24"/>
              </w:rPr>
            </w:pPr>
            <w:proofErr w:type="gramStart"/>
            <w:r w:rsidRPr="002E251A">
              <w:rPr>
                <w:rFonts w:ascii="Times New Roman" w:hAnsi="Times New Roman" w:cs="Times New Roman"/>
                <w:sz w:val="24"/>
                <w:szCs w:val="24"/>
              </w:rPr>
              <w:t>Целевыми показателями (индикаторами) обеспеченности населения объектами социальной инфраструктуры, станут:</w:t>
            </w:r>
            <w:r w:rsidRPr="002E251A">
              <w:rPr>
                <w:rFonts w:ascii="Times New Roman" w:hAnsi="Times New Roman" w:cs="Times New Roman"/>
                <w:sz w:val="24"/>
                <w:szCs w:val="24"/>
              </w:rPr>
              <w:br/>
              <w:t>- показатели ежегодного сокращения миграционного оттока населения;</w:t>
            </w:r>
            <w:r w:rsidRPr="002E251A">
              <w:rPr>
                <w:rFonts w:ascii="Times New Roman" w:hAnsi="Times New Roman" w:cs="Times New Roman"/>
                <w:sz w:val="24"/>
                <w:szCs w:val="24"/>
              </w:rPr>
              <w:br/>
              <w:t>- улучшение качества услуг, предоставляемых учреждениями культуры Кочкуровского о сельского поселения;</w:t>
            </w:r>
            <w:proofErr w:type="gramEnd"/>
          </w:p>
          <w:p w:rsidR="00DB6A5E" w:rsidRPr="002E251A" w:rsidRDefault="00DB6A5E" w:rsidP="00660769">
            <w:pPr>
              <w:pStyle w:val="ConsPlusNonformat"/>
              <w:tabs>
                <w:tab w:val="center" w:pos="4677"/>
                <w:tab w:val="right" w:pos="9355"/>
              </w:tabs>
              <w:rPr>
                <w:rFonts w:ascii="Times New Roman" w:hAnsi="Times New Roman" w:cs="Times New Roman"/>
                <w:sz w:val="24"/>
                <w:szCs w:val="24"/>
              </w:rPr>
            </w:pPr>
            <w:r w:rsidRPr="002E251A">
              <w:rPr>
                <w:rFonts w:ascii="Times New Roman" w:hAnsi="Times New Roman" w:cs="Times New Roman"/>
                <w:sz w:val="24"/>
                <w:szCs w:val="24"/>
              </w:rPr>
              <w:t>- создание условий для занятий спортом;</w:t>
            </w:r>
            <w:r w:rsidRPr="002E251A">
              <w:rPr>
                <w:rFonts w:ascii="Times New Roman" w:hAnsi="Times New Roman" w:cs="Times New Roman"/>
                <w:sz w:val="24"/>
                <w:szCs w:val="24"/>
              </w:rPr>
              <w:br/>
              <w:t>- организация централизованной системы водоснабжения, газоснабжения;</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развитие транспортной инфраструктуры.</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Укрупненное описание запланированных мероприятий (инвестиционных проектов) по проектированию, строительству, реконструкции объектов социальной инфраструктуры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pStyle w:val="a3"/>
              <w:numPr>
                <w:ilvl w:val="0"/>
                <w:numId w:val="6"/>
              </w:numPr>
              <w:spacing w:after="0" w:line="240" w:lineRule="auto"/>
              <w:contextualSpacing w:val="0"/>
              <w:rPr>
                <w:rFonts w:ascii="Times New Roman" w:hAnsi="Times New Roman"/>
                <w:sz w:val="24"/>
                <w:szCs w:val="24"/>
              </w:rPr>
            </w:pPr>
            <w:r w:rsidRPr="002E251A">
              <w:rPr>
                <w:rFonts w:ascii="Times New Roman" w:hAnsi="Times New Roman"/>
                <w:sz w:val="24"/>
                <w:szCs w:val="24"/>
              </w:rPr>
              <w:t>Строительство плоскостного сооружения в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 Дубенского муниципального района Республики Мордовия.</w:t>
            </w:r>
          </w:p>
          <w:p w:rsidR="00DB6A5E" w:rsidRPr="002E251A" w:rsidRDefault="00DB6A5E" w:rsidP="00660769">
            <w:pPr>
              <w:pStyle w:val="a3"/>
              <w:numPr>
                <w:ilvl w:val="0"/>
                <w:numId w:val="6"/>
              </w:numPr>
              <w:spacing w:after="0" w:line="240" w:lineRule="auto"/>
              <w:contextualSpacing w:val="0"/>
              <w:rPr>
                <w:rFonts w:ascii="Times New Roman" w:hAnsi="Times New Roman"/>
                <w:sz w:val="24"/>
                <w:szCs w:val="24"/>
              </w:rPr>
            </w:pPr>
            <w:r w:rsidRPr="002E251A">
              <w:rPr>
                <w:rFonts w:ascii="Times New Roman" w:hAnsi="Times New Roman"/>
                <w:sz w:val="24"/>
                <w:szCs w:val="24"/>
              </w:rPr>
              <w:t>Строительство нового ФАП.</w:t>
            </w:r>
          </w:p>
          <w:p w:rsidR="00DB6A5E" w:rsidRPr="00660769" w:rsidRDefault="00DB6A5E" w:rsidP="00660769">
            <w:pPr>
              <w:rPr>
                <w:rFonts w:ascii="Times New Roman" w:hAnsi="Times New Roman"/>
                <w:sz w:val="24"/>
                <w:szCs w:val="24"/>
              </w:rPr>
            </w:pPr>
          </w:p>
          <w:p w:rsidR="00DB6A5E" w:rsidRPr="00865E9C" w:rsidRDefault="00DB6A5E" w:rsidP="00660769">
            <w:pPr>
              <w:rPr>
                <w:rFonts w:ascii="Times New Roman" w:hAnsi="Times New Roman"/>
                <w:sz w:val="24"/>
                <w:szCs w:val="24"/>
                <w:lang w:val="en-US"/>
              </w:rPr>
            </w:pPr>
            <w:r>
              <w:rPr>
                <w:rFonts w:ascii="Times New Roman" w:hAnsi="Times New Roman"/>
                <w:sz w:val="24"/>
                <w:szCs w:val="24"/>
                <w:lang w:val="en-US"/>
              </w:rPr>
              <w:t xml:space="preserve">       </w:t>
            </w:r>
          </w:p>
          <w:p w:rsidR="00DB6A5E" w:rsidRPr="002E251A" w:rsidRDefault="00DB6A5E" w:rsidP="00660769">
            <w:pPr>
              <w:rPr>
                <w:rFonts w:ascii="Times New Roman" w:hAnsi="Times New Roman"/>
                <w:sz w:val="24"/>
                <w:szCs w:val="24"/>
              </w:rPr>
            </w:pP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Сроки и этапы реализации программы </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Срок реализации Программы 2018-2027 годы, в 2 этапа</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1 этап – с 2020 по 2022 годы</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2 этап – с 2023 по 2027 годы</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Объемы и источники финансирования </w:t>
            </w:r>
            <w:r w:rsidRPr="002E251A">
              <w:rPr>
                <w:rFonts w:ascii="Times New Roman" w:hAnsi="Times New Roman"/>
                <w:sz w:val="24"/>
                <w:szCs w:val="24"/>
              </w:rPr>
              <w:lastRenderedPageBreak/>
              <w:t>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120"/>
              <w:jc w:val="both"/>
              <w:rPr>
                <w:rFonts w:ascii="Times New Roman" w:hAnsi="Times New Roman"/>
                <w:sz w:val="24"/>
                <w:szCs w:val="24"/>
              </w:rPr>
            </w:pPr>
            <w:r w:rsidRPr="002E251A">
              <w:rPr>
                <w:rFonts w:ascii="Times New Roman" w:hAnsi="Times New Roman"/>
                <w:sz w:val="24"/>
                <w:szCs w:val="24"/>
              </w:rPr>
              <w:lastRenderedPageBreak/>
              <w:t xml:space="preserve">Прогнозный общий объем финансирования Программы на период 2018-2027 годов составляет 450000,0 тыс. руб., в том числе по годам: </w:t>
            </w:r>
          </w:p>
          <w:p w:rsidR="00DB6A5E" w:rsidRPr="002E251A" w:rsidRDefault="00660769" w:rsidP="00660769">
            <w:pPr>
              <w:spacing w:after="120"/>
              <w:jc w:val="both"/>
              <w:rPr>
                <w:rFonts w:ascii="Times New Roman" w:hAnsi="Times New Roman"/>
                <w:sz w:val="24"/>
                <w:szCs w:val="24"/>
              </w:rPr>
            </w:pPr>
            <w:r>
              <w:rPr>
                <w:rFonts w:ascii="Times New Roman" w:hAnsi="Times New Roman"/>
                <w:sz w:val="24"/>
                <w:szCs w:val="24"/>
              </w:rPr>
              <w:lastRenderedPageBreak/>
              <w:t xml:space="preserve">2020 год -   2000000  </w:t>
            </w:r>
            <w:r w:rsidR="00DB6A5E" w:rsidRPr="002E251A">
              <w:rPr>
                <w:rFonts w:ascii="Times New Roman" w:hAnsi="Times New Roman"/>
                <w:sz w:val="24"/>
                <w:szCs w:val="24"/>
              </w:rPr>
              <w:t xml:space="preserve"> рублей; </w:t>
            </w:r>
          </w:p>
          <w:p w:rsidR="00DB6A5E" w:rsidRPr="002E251A" w:rsidRDefault="00660769" w:rsidP="00660769">
            <w:pPr>
              <w:spacing w:after="120"/>
              <w:jc w:val="both"/>
              <w:rPr>
                <w:rFonts w:ascii="Times New Roman" w:hAnsi="Times New Roman"/>
                <w:sz w:val="24"/>
                <w:szCs w:val="24"/>
              </w:rPr>
            </w:pPr>
            <w:r>
              <w:rPr>
                <w:rFonts w:ascii="Times New Roman" w:hAnsi="Times New Roman"/>
                <w:sz w:val="24"/>
                <w:szCs w:val="24"/>
              </w:rPr>
              <w:t xml:space="preserve">2021 год -    8 200 000  </w:t>
            </w:r>
            <w:r w:rsidR="00DB6A5E" w:rsidRPr="002E251A">
              <w:rPr>
                <w:rFonts w:ascii="Times New Roman" w:hAnsi="Times New Roman"/>
                <w:sz w:val="24"/>
                <w:szCs w:val="24"/>
              </w:rPr>
              <w:t xml:space="preserve"> рублей;</w:t>
            </w:r>
          </w:p>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Финансирование входящих в Программу мероприятий осуществляется за счет средств Федерального бюджета, </w:t>
            </w:r>
            <w:r w:rsidR="00660769">
              <w:rPr>
                <w:rFonts w:ascii="Times New Roman" w:hAnsi="Times New Roman"/>
                <w:sz w:val="24"/>
                <w:szCs w:val="24"/>
              </w:rPr>
              <w:t>республиканского</w:t>
            </w:r>
            <w:r w:rsidRPr="002E251A">
              <w:rPr>
                <w:rFonts w:ascii="Times New Roman" w:hAnsi="Times New Roman"/>
                <w:sz w:val="24"/>
                <w:szCs w:val="24"/>
              </w:rPr>
              <w:t xml:space="preserve"> бюджета  </w:t>
            </w:r>
            <w:r w:rsidR="00660769">
              <w:rPr>
                <w:rFonts w:ascii="Times New Roman" w:hAnsi="Times New Roman"/>
                <w:sz w:val="24"/>
                <w:szCs w:val="24"/>
              </w:rPr>
              <w:t xml:space="preserve">и бюджета </w:t>
            </w:r>
            <w:r w:rsidRPr="002E251A">
              <w:rPr>
                <w:rFonts w:ascii="Times New Roman" w:hAnsi="Times New Roman"/>
                <w:sz w:val="24"/>
                <w:szCs w:val="24"/>
              </w:rPr>
              <w:t xml:space="preserve">Кочкуровского сельского поселения </w:t>
            </w:r>
          </w:p>
        </w:tc>
      </w:tr>
      <w:tr w:rsidR="00DB6A5E" w:rsidRPr="002E251A" w:rsidTr="00660769">
        <w:trPr>
          <w:trHeight w:val="1"/>
        </w:trPr>
        <w:tc>
          <w:tcPr>
            <w:tcW w:w="21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lastRenderedPageBreak/>
              <w:t>Ожидаемые результаты реализации программы</w:t>
            </w:r>
          </w:p>
        </w:tc>
        <w:tc>
          <w:tcPr>
            <w:tcW w:w="7530" w:type="dxa"/>
            <w:tcBorders>
              <w:top w:val="single" w:sz="2" w:space="0" w:color="000000"/>
              <w:left w:val="single" w:sz="2" w:space="0" w:color="000000"/>
              <w:bottom w:val="single" w:sz="2" w:space="0" w:color="000000"/>
              <w:right w:val="single" w:sz="2" w:space="0" w:color="000000"/>
            </w:tcBorders>
            <w:shd w:val="clear" w:color="000000" w:fill="FFFFFF"/>
          </w:tcPr>
          <w:p w:rsidR="00DB6A5E" w:rsidRPr="002E251A" w:rsidRDefault="00DB6A5E" w:rsidP="00660769">
            <w:pPr>
              <w:spacing w:after="283"/>
              <w:rPr>
                <w:rFonts w:ascii="Times New Roman" w:hAnsi="Times New Roman"/>
                <w:sz w:val="24"/>
                <w:szCs w:val="24"/>
              </w:rPr>
            </w:pPr>
            <w:r w:rsidRPr="002E251A">
              <w:rPr>
                <w:rFonts w:ascii="Times New Roman" w:hAnsi="Times New Roman"/>
                <w:sz w:val="24"/>
                <w:szCs w:val="24"/>
              </w:rPr>
              <w:t xml:space="preserve"> Повышение уровня жизни и закрепление населения квалифицированными трудовыми ресурсами.  </w:t>
            </w:r>
          </w:p>
        </w:tc>
      </w:tr>
    </w:tbl>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spacing w:before="240" w:after="120"/>
        <w:jc w:val="center"/>
        <w:rPr>
          <w:rFonts w:ascii="Times New Roman" w:hAnsi="Times New Roman"/>
          <w:b/>
          <w:bCs/>
          <w:sz w:val="24"/>
          <w:szCs w:val="24"/>
        </w:rPr>
      </w:pPr>
      <w:r w:rsidRPr="002E251A">
        <w:rPr>
          <w:rFonts w:ascii="Times New Roman" w:hAnsi="Times New Roman"/>
          <w:b/>
          <w:bCs/>
          <w:sz w:val="24"/>
          <w:szCs w:val="24"/>
        </w:rPr>
        <w:t>Раздел 1. Характеристика существующего состояния социальной инфраструктуры</w:t>
      </w:r>
    </w:p>
    <w:p w:rsidR="00DB6A5E" w:rsidRPr="002E251A" w:rsidRDefault="00DB6A5E" w:rsidP="00DB6A5E">
      <w:pPr>
        <w:spacing w:before="240" w:after="120"/>
        <w:jc w:val="both"/>
        <w:rPr>
          <w:rFonts w:ascii="Times New Roman" w:hAnsi="Times New Roman"/>
          <w:b/>
          <w:bCs/>
          <w:sz w:val="24"/>
          <w:szCs w:val="24"/>
        </w:rPr>
      </w:pPr>
      <w:r w:rsidRPr="002E251A">
        <w:rPr>
          <w:rFonts w:ascii="Times New Roman" w:hAnsi="Times New Roman"/>
          <w:b/>
          <w:bCs/>
          <w:sz w:val="24"/>
          <w:szCs w:val="24"/>
        </w:rPr>
        <w:t>1.1. Описание социально-экономического состояния поселения, сведения о градостроительной деятельности на территории поселения</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 xml:space="preserve">     Село Кочкурово основано 1696 году. </w:t>
      </w:r>
      <w:proofErr w:type="spellStart"/>
      <w:r w:rsidRPr="002E251A">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 входит в состав Дубенского  муниципального района.</w:t>
      </w:r>
    </w:p>
    <w:p w:rsidR="00DB6A5E" w:rsidRPr="002E251A" w:rsidRDefault="00DB6A5E" w:rsidP="00DB6A5E">
      <w:pPr>
        <w:ind w:firstLine="708"/>
        <w:jc w:val="both"/>
        <w:rPr>
          <w:rFonts w:ascii="Times New Roman" w:hAnsi="Times New Roman"/>
          <w:sz w:val="24"/>
          <w:szCs w:val="24"/>
        </w:rPr>
      </w:pPr>
      <w:r w:rsidRPr="002E251A">
        <w:rPr>
          <w:rFonts w:ascii="Times New Roman" w:hAnsi="Times New Roman"/>
          <w:sz w:val="24"/>
          <w:szCs w:val="24"/>
        </w:rPr>
        <w:t>Численность постоянного населения Кочкуровского сельского поселения на 01.01.2018 года составляе</w:t>
      </w:r>
      <w:r w:rsidR="00660769">
        <w:rPr>
          <w:rFonts w:ascii="Times New Roman" w:hAnsi="Times New Roman"/>
          <w:sz w:val="24"/>
          <w:szCs w:val="24"/>
        </w:rPr>
        <w:t>т 583</w:t>
      </w:r>
      <w:r w:rsidRPr="002E251A">
        <w:rPr>
          <w:rFonts w:ascii="Times New Roman" w:hAnsi="Times New Roman"/>
          <w:sz w:val="24"/>
          <w:szCs w:val="24"/>
        </w:rPr>
        <w:t xml:space="preserve"> человек.</w:t>
      </w:r>
    </w:p>
    <w:p w:rsidR="00DB6A5E" w:rsidRPr="002E251A" w:rsidRDefault="00DB6A5E" w:rsidP="00DB6A5E">
      <w:pPr>
        <w:pStyle w:val="2"/>
        <w:suppressAutoHyphens/>
        <w:spacing w:line="20" w:lineRule="atLeast"/>
        <w:ind w:firstLine="709"/>
        <w:rPr>
          <w:sz w:val="24"/>
          <w:szCs w:val="24"/>
        </w:rPr>
      </w:pPr>
      <w:r w:rsidRPr="002E251A">
        <w:rPr>
          <w:sz w:val="24"/>
          <w:szCs w:val="24"/>
        </w:rPr>
        <w:t>Необходимо отметить, что миграционная составляющая испытывает значи</w:t>
      </w:r>
      <w:r w:rsidRPr="002E251A">
        <w:rPr>
          <w:sz w:val="24"/>
          <w:szCs w:val="24"/>
        </w:rPr>
        <w:softHyphen/>
        <w:t>тельные колебания из года в год, и прогнозировать миграцию очень сложно. Механический прирост населения за последние годы изменялся незначительно. В 2016 году миграционный прирост составил 2 человека. Однако за счет того, что в селе наблюдается естественная убыль населения, численность населения села незначительно уменьшается.</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 xml:space="preserve">В настоящее время в </w:t>
      </w:r>
      <w:proofErr w:type="spellStart"/>
      <w:r w:rsidRPr="002E251A">
        <w:rPr>
          <w:rFonts w:ascii="Times New Roman" w:hAnsi="Times New Roman"/>
          <w:sz w:val="24"/>
          <w:szCs w:val="24"/>
        </w:rPr>
        <w:t>Кочкуровском</w:t>
      </w:r>
      <w:proofErr w:type="spellEnd"/>
      <w:r w:rsidRPr="002E251A">
        <w:rPr>
          <w:rFonts w:ascii="Times New Roman" w:hAnsi="Times New Roman"/>
          <w:sz w:val="24"/>
          <w:szCs w:val="24"/>
        </w:rPr>
        <w:t xml:space="preserve"> сельском поселении сложилась следующая демографическая ситуация:</w:t>
      </w:r>
    </w:p>
    <w:p w:rsidR="00DB6A5E" w:rsidRPr="002E251A" w:rsidRDefault="00DB6A5E" w:rsidP="00DB6A5E">
      <w:pPr>
        <w:ind w:firstLine="708"/>
        <w:jc w:val="both"/>
        <w:rPr>
          <w:rFonts w:ascii="Times New Roman" w:hAnsi="Times New Roman"/>
          <w:sz w:val="24"/>
          <w:szCs w:val="24"/>
        </w:rPr>
      </w:pPr>
      <w:r w:rsidRPr="002E251A">
        <w:rPr>
          <w:rFonts w:ascii="Times New Roman" w:hAnsi="Times New Roman"/>
          <w:sz w:val="24"/>
          <w:szCs w:val="24"/>
        </w:rPr>
        <w:t>Му</w:t>
      </w:r>
      <w:r w:rsidR="00660769">
        <w:rPr>
          <w:rFonts w:ascii="Times New Roman" w:hAnsi="Times New Roman"/>
          <w:sz w:val="24"/>
          <w:szCs w:val="24"/>
        </w:rPr>
        <w:t>жчин 271, женщин 310</w:t>
      </w:r>
      <w:r w:rsidRPr="002E251A">
        <w:rPr>
          <w:rFonts w:ascii="Times New Roman" w:hAnsi="Times New Roman"/>
          <w:sz w:val="24"/>
          <w:szCs w:val="24"/>
        </w:rPr>
        <w:t xml:space="preserve">. </w:t>
      </w:r>
    </w:p>
    <w:p w:rsidR="00DB6A5E" w:rsidRPr="002E251A" w:rsidRDefault="00DB6A5E" w:rsidP="00DB6A5E">
      <w:pPr>
        <w:ind w:firstLine="708"/>
        <w:jc w:val="both"/>
        <w:rPr>
          <w:rFonts w:ascii="Times New Roman" w:hAnsi="Times New Roman"/>
          <w:sz w:val="24"/>
          <w:szCs w:val="24"/>
        </w:rPr>
      </w:pPr>
      <w:r w:rsidRPr="002E251A">
        <w:rPr>
          <w:rFonts w:ascii="Times New Roman" w:hAnsi="Times New Roman"/>
          <w:sz w:val="24"/>
          <w:szCs w:val="24"/>
        </w:rPr>
        <w:t>На территории поселения проживает:</w:t>
      </w:r>
    </w:p>
    <w:p w:rsidR="00DB6A5E" w:rsidRPr="002E251A" w:rsidRDefault="00DB6A5E" w:rsidP="00DB6A5E">
      <w:pPr>
        <w:ind w:firstLine="708"/>
        <w:jc w:val="both"/>
        <w:rPr>
          <w:rFonts w:ascii="Times New Roman" w:hAnsi="Times New Roman"/>
          <w:sz w:val="24"/>
          <w:szCs w:val="24"/>
        </w:rPr>
      </w:pPr>
      <w:r w:rsidRPr="002E251A">
        <w:rPr>
          <w:rFonts w:ascii="Times New Roman" w:hAnsi="Times New Roman"/>
          <w:sz w:val="24"/>
          <w:szCs w:val="24"/>
        </w:rPr>
        <w:t xml:space="preserve">- в трудоспособном возрасте                 </w:t>
      </w:r>
      <w:r w:rsidR="00660769">
        <w:rPr>
          <w:rFonts w:ascii="Times New Roman" w:hAnsi="Times New Roman"/>
          <w:sz w:val="24"/>
          <w:szCs w:val="24"/>
        </w:rPr>
        <w:t xml:space="preserve">                           - 336</w:t>
      </w:r>
      <w:r w:rsidRPr="002E251A">
        <w:rPr>
          <w:rFonts w:ascii="Times New Roman" w:hAnsi="Times New Roman"/>
          <w:sz w:val="24"/>
          <w:szCs w:val="24"/>
        </w:rPr>
        <w:t xml:space="preserve"> чел.</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 пенсионеров                                                                 - 171 чел.</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 детей до 16 лет                                                              - 76 чел.</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w:t>
      </w:r>
    </w:p>
    <w:p w:rsidR="00DB6A5E" w:rsidRPr="002E251A" w:rsidRDefault="00DB6A5E" w:rsidP="00DB6A5E">
      <w:pPr>
        <w:ind w:firstLine="708"/>
        <w:jc w:val="both"/>
        <w:rPr>
          <w:rFonts w:ascii="Times New Roman" w:hAnsi="Times New Roman"/>
          <w:sz w:val="24"/>
          <w:szCs w:val="24"/>
        </w:rPr>
      </w:pP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 xml:space="preserve">Анализ половозрастной структуры показал, что на ближайшую перспективу без учета миграционного движения складывается тенденция уменьшения доли трудоспособного населения и увеличения — нетрудоспособного, что повысит демографическую нагрузку на население и негативно скажется на формировании трудовых ресурсов. </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lastRenderedPageBreak/>
        <w:t xml:space="preserve">Увеличение категории нетрудоспособного населения помимо особенности сложившейся структуры и возрастных групп населения, также обусловлено складывающимися в стране тенденциями уменьшения рождаемости и продолжительности  жизни населения. </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 xml:space="preserve">В целом демографическая ситуация в </w:t>
      </w:r>
      <w:proofErr w:type="spellStart"/>
      <w:r w:rsidRPr="002E251A">
        <w:rPr>
          <w:rFonts w:ascii="Times New Roman" w:hAnsi="Times New Roman"/>
          <w:sz w:val="24"/>
          <w:szCs w:val="24"/>
        </w:rPr>
        <w:t>Кочкуровском</w:t>
      </w:r>
      <w:proofErr w:type="spellEnd"/>
      <w:r w:rsidRPr="002E251A">
        <w:rPr>
          <w:rFonts w:ascii="Times New Roman" w:hAnsi="Times New Roman"/>
          <w:sz w:val="24"/>
          <w:szCs w:val="24"/>
        </w:rPr>
        <w:t xml:space="preserve"> сельском поселении повторяет районные и краевые проблемы и обстановку большинства регионов. </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Характер смертности определяется практически необратимым процессом старения населения, регрессивной структурой населения, а также ростом смертности населения в трудоспособном возрасте, особенно у мужчин.</w:t>
      </w:r>
    </w:p>
    <w:p w:rsidR="00DB6A5E" w:rsidRPr="002E251A" w:rsidRDefault="00DB6A5E" w:rsidP="00DB6A5E">
      <w:pPr>
        <w:tabs>
          <w:tab w:val="left" w:pos="709"/>
        </w:tabs>
        <w:ind w:firstLine="567"/>
        <w:jc w:val="both"/>
        <w:rPr>
          <w:rFonts w:ascii="Times New Roman" w:hAnsi="Times New Roman"/>
          <w:sz w:val="24"/>
          <w:szCs w:val="24"/>
        </w:rPr>
      </w:pPr>
      <w:r w:rsidRPr="002E251A">
        <w:rPr>
          <w:rFonts w:ascii="Times New Roman" w:hAnsi="Times New Roman"/>
          <w:sz w:val="24"/>
          <w:szCs w:val="24"/>
        </w:rPr>
        <w:t xml:space="preserve"> Общей стратегической целью социально-экономического развития поселения на прогнозный период  является обеспечение повышения уровня и качества жизни населения, приток инвестиций в экономику муниципального образования, что обеспечит создание современных производств на его территории, а также увеличит налоговые поступления в бюджеты всех уровней.</w:t>
      </w:r>
    </w:p>
    <w:p w:rsidR="00DB6A5E" w:rsidRPr="002E251A" w:rsidRDefault="00DB6A5E" w:rsidP="00DB6A5E">
      <w:pPr>
        <w:tabs>
          <w:tab w:val="left" w:pos="709"/>
        </w:tabs>
        <w:ind w:firstLine="567"/>
        <w:jc w:val="both"/>
        <w:rPr>
          <w:rFonts w:ascii="Times New Roman" w:hAnsi="Times New Roman"/>
          <w:sz w:val="24"/>
          <w:szCs w:val="24"/>
        </w:rPr>
      </w:pPr>
      <w:r w:rsidRPr="002E251A">
        <w:rPr>
          <w:rFonts w:ascii="Times New Roman" w:hAnsi="Times New Roman"/>
          <w:sz w:val="24"/>
          <w:szCs w:val="24"/>
        </w:rPr>
        <w:t>Природные ресурсы – значимый фактор для привлечения инвесторов в пищевую промышленность, сельское хозяйство, добывающие производства.</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 xml:space="preserve">Современный уровень развития сферы социально-культурного обслуживания в </w:t>
      </w:r>
      <w:proofErr w:type="spellStart"/>
      <w:r w:rsidRPr="002E251A">
        <w:rPr>
          <w:rFonts w:ascii="Times New Roman" w:hAnsi="Times New Roman"/>
          <w:sz w:val="24"/>
          <w:szCs w:val="24"/>
        </w:rPr>
        <w:t>Моргинском</w:t>
      </w:r>
      <w:proofErr w:type="spellEnd"/>
      <w:r w:rsidRPr="002E251A">
        <w:rPr>
          <w:rFonts w:ascii="Times New Roman" w:hAnsi="Times New Roman"/>
          <w:sz w:val="24"/>
          <w:szCs w:val="24"/>
        </w:rPr>
        <w:t xml:space="preserve"> поселении по некоторым показателям и в ассортименте предоставляемых услуг не обеспечивает полноценного удовлетворения потребностей населения. Имеют место диспропорции в состоянии и темпах роста отдельных её отраслей, выражающиеся в отставании здравоохранения, предприятий общественного питания, бытового обслуживания.</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Правовым актом территориального планирования муниципального уровня является генеральный план. Генеральный план Кочкуровского сельского поселения Дубенского района  утвержден решением совета депутатов Кочкуровского сельского поселения от 17 мая 2011 года № 107 , согласно которому установлены и утверждены:</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 территориальная организация и планировочная структура территории поселения;</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 функциональное зонирование территории поселения;</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 xml:space="preserve">- границы </w:t>
      </w:r>
      <w:proofErr w:type="gramStart"/>
      <w:r w:rsidRPr="002E251A">
        <w:rPr>
          <w:rFonts w:ascii="Times New Roman" w:hAnsi="Times New Roman"/>
          <w:sz w:val="24"/>
          <w:szCs w:val="24"/>
        </w:rPr>
        <w:t>зон планируемого размещения объектов капитального строительства муниципального уровня</w:t>
      </w:r>
      <w:proofErr w:type="gramEnd"/>
      <w:r w:rsidRPr="002E251A">
        <w:rPr>
          <w:rFonts w:ascii="Times New Roman" w:hAnsi="Times New Roman"/>
          <w:sz w:val="24"/>
          <w:szCs w:val="24"/>
        </w:rPr>
        <w:t>.</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На основании Генерального плана Кочкуровского сельского поселения юридически обоснованно осуществляются последующие этапы градостроительной деятельности на территории поселения:</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 решением совета депутатов Кочкуровского сельского поселения от 5 июля 2011 года № 110 утверждены правила землепользования и застройки Кочкуровского сельского поселения.</w:t>
      </w:r>
    </w:p>
    <w:p w:rsidR="00DB6A5E" w:rsidRPr="002E251A" w:rsidRDefault="00DB6A5E" w:rsidP="00DB6A5E">
      <w:pPr>
        <w:ind w:firstLine="709"/>
        <w:jc w:val="center"/>
        <w:rPr>
          <w:rFonts w:ascii="Times New Roman" w:hAnsi="Times New Roman"/>
          <w:b/>
          <w:bCs/>
          <w:sz w:val="24"/>
          <w:szCs w:val="24"/>
        </w:rPr>
      </w:pPr>
    </w:p>
    <w:p w:rsidR="00DB6A5E" w:rsidRPr="002E251A" w:rsidRDefault="00DB6A5E" w:rsidP="00DB6A5E">
      <w:pPr>
        <w:ind w:firstLine="709"/>
        <w:jc w:val="center"/>
        <w:rPr>
          <w:rFonts w:ascii="Times New Roman" w:hAnsi="Times New Roman"/>
          <w:b/>
          <w:bCs/>
          <w:sz w:val="24"/>
          <w:szCs w:val="24"/>
        </w:rPr>
      </w:pPr>
    </w:p>
    <w:p w:rsidR="00DB6A5E" w:rsidRPr="002E251A" w:rsidRDefault="00DB6A5E" w:rsidP="00DB6A5E">
      <w:pPr>
        <w:ind w:firstLine="709"/>
        <w:jc w:val="center"/>
        <w:rPr>
          <w:rFonts w:ascii="Times New Roman" w:hAnsi="Times New Roman"/>
          <w:b/>
          <w:bCs/>
          <w:sz w:val="24"/>
          <w:szCs w:val="24"/>
        </w:rPr>
      </w:pPr>
      <w:r w:rsidRPr="002E251A">
        <w:rPr>
          <w:rFonts w:ascii="Times New Roman" w:hAnsi="Times New Roman"/>
          <w:b/>
          <w:bCs/>
          <w:sz w:val="24"/>
          <w:szCs w:val="24"/>
        </w:rPr>
        <w:t xml:space="preserve">1.2. Технико-экономические параметры существующих объектов социальной инфраструктуры поселения, сложившийся уровень обеспеченности населения поселения услугами объектов социальной инфраструктуры </w:t>
      </w:r>
    </w:p>
    <w:p w:rsidR="00DB6A5E" w:rsidRPr="002E251A" w:rsidRDefault="00DB6A5E" w:rsidP="00DB6A5E">
      <w:pPr>
        <w:ind w:firstLine="709"/>
        <w:jc w:val="center"/>
        <w:rPr>
          <w:rFonts w:ascii="Times New Roman" w:hAnsi="Times New Roman"/>
          <w:b/>
          <w:bCs/>
          <w:sz w:val="24"/>
          <w:szCs w:val="24"/>
        </w:rPr>
      </w:pP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b/>
          <w:bCs/>
          <w:spacing w:val="-4"/>
          <w:sz w:val="24"/>
          <w:szCs w:val="24"/>
        </w:rPr>
        <w:t>Образование</w:t>
      </w:r>
      <w:r w:rsidRPr="002E251A">
        <w:rPr>
          <w:rFonts w:ascii="Times New Roman" w:hAnsi="Times New Roman"/>
          <w:spacing w:val="-4"/>
          <w:sz w:val="24"/>
          <w:szCs w:val="24"/>
        </w:rPr>
        <w:t>. О</w:t>
      </w:r>
      <w:r w:rsidRPr="002E251A">
        <w:rPr>
          <w:rFonts w:ascii="Times New Roman" w:eastAsia="Arial Unicode MS" w:hAnsi="Times New Roman"/>
          <w:sz w:val="24"/>
          <w:szCs w:val="24"/>
        </w:rPr>
        <w:t xml:space="preserve">бразовательное учреждение </w:t>
      </w:r>
      <w:r w:rsidRPr="002E251A">
        <w:rPr>
          <w:rFonts w:ascii="Times New Roman" w:hAnsi="Times New Roman"/>
          <w:sz w:val="24"/>
          <w:szCs w:val="24"/>
        </w:rPr>
        <w:t>Кочкуровского сельского поселения</w:t>
      </w:r>
      <w:r w:rsidRPr="002E251A">
        <w:rPr>
          <w:rFonts w:ascii="Times New Roman" w:eastAsia="Arial Unicode MS" w:hAnsi="Times New Roman"/>
          <w:sz w:val="24"/>
          <w:szCs w:val="24"/>
        </w:rPr>
        <w:t xml:space="preserve"> –  «</w:t>
      </w:r>
      <w:proofErr w:type="spellStart"/>
      <w:r w:rsidRPr="002E251A">
        <w:rPr>
          <w:rFonts w:ascii="Times New Roman" w:eastAsia="Arial Unicode MS" w:hAnsi="Times New Roman"/>
          <w:sz w:val="24"/>
          <w:szCs w:val="24"/>
        </w:rPr>
        <w:t>Кочкуровская</w:t>
      </w:r>
      <w:proofErr w:type="spellEnd"/>
      <w:r w:rsidRPr="002E251A">
        <w:rPr>
          <w:rFonts w:ascii="Times New Roman" w:eastAsia="Arial Unicode MS" w:hAnsi="Times New Roman"/>
          <w:sz w:val="24"/>
          <w:szCs w:val="24"/>
        </w:rPr>
        <w:t xml:space="preserve"> СОШ»</w:t>
      </w:r>
      <w:r>
        <w:rPr>
          <w:rFonts w:ascii="Times New Roman" w:eastAsia="Arial Unicode MS" w:hAnsi="Times New Roman"/>
          <w:sz w:val="24"/>
          <w:szCs w:val="24"/>
        </w:rPr>
        <w:t xml:space="preserve"> </w:t>
      </w:r>
      <w:r w:rsidRPr="002E251A">
        <w:rPr>
          <w:rFonts w:ascii="Times New Roman" w:eastAsia="Arial Unicode MS" w:hAnsi="Times New Roman"/>
          <w:sz w:val="24"/>
          <w:szCs w:val="24"/>
        </w:rPr>
        <w:t>и дошкольное  образо</w:t>
      </w:r>
      <w:r>
        <w:rPr>
          <w:rFonts w:ascii="Times New Roman" w:eastAsia="Arial Unicode MS" w:hAnsi="Times New Roman"/>
          <w:sz w:val="24"/>
          <w:szCs w:val="24"/>
        </w:rPr>
        <w:t>вательное учреждение «</w:t>
      </w:r>
      <w:proofErr w:type="spellStart"/>
      <w:r>
        <w:rPr>
          <w:rFonts w:ascii="Times New Roman" w:eastAsia="Arial Unicode MS" w:hAnsi="Times New Roman"/>
          <w:sz w:val="24"/>
          <w:szCs w:val="24"/>
        </w:rPr>
        <w:t>Кочкуровс</w:t>
      </w:r>
      <w:r w:rsidRPr="002E251A">
        <w:rPr>
          <w:rFonts w:ascii="Times New Roman" w:eastAsia="Arial Unicode MS" w:hAnsi="Times New Roman"/>
          <w:sz w:val="24"/>
          <w:szCs w:val="24"/>
        </w:rPr>
        <w:t>кий</w:t>
      </w:r>
      <w:proofErr w:type="spellEnd"/>
      <w:r w:rsidRPr="002E251A">
        <w:rPr>
          <w:rFonts w:ascii="Times New Roman" w:eastAsia="Arial Unicode MS" w:hAnsi="Times New Roman"/>
          <w:sz w:val="24"/>
          <w:szCs w:val="24"/>
        </w:rPr>
        <w:t xml:space="preserve"> детский сад «</w:t>
      </w:r>
      <w:proofErr w:type="spellStart"/>
      <w:r w:rsidRPr="002E251A">
        <w:rPr>
          <w:rFonts w:ascii="Times New Roman" w:eastAsia="Arial Unicode MS" w:hAnsi="Times New Roman"/>
          <w:sz w:val="24"/>
          <w:szCs w:val="24"/>
        </w:rPr>
        <w:t>Чипайне</w:t>
      </w:r>
      <w:proofErr w:type="spellEnd"/>
      <w:r w:rsidRPr="002E251A">
        <w:rPr>
          <w:rFonts w:ascii="Times New Roman" w:eastAsia="Arial Unicode MS" w:hAnsi="Times New Roman"/>
          <w:sz w:val="24"/>
          <w:szCs w:val="24"/>
        </w:rPr>
        <w:t>».</w:t>
      </w:r>
    </w:p>
    <w:p w:rsidR="00DB6A5E" w:rsidRPr="002E251A" w:rsidRDefault="00DB6A5E" w:rsidP="00DB6A5E">
      <w:pPr>
        <w:ind w:firstLine="709"/>
        <w:jc w:val="both"/>
        <w:rPr>
          <w:rFonts w:ascii="Times New Roman" w:hAnsi="Times New Roman"/>
          <w:sz w:val="24"/>
          <w:szCs w:val="24"/>
          <w:lang w:eastAsia="en-US"/>
        </w:rPr>
      </w:pPr>
      <w:r w:rsidRPr="002E251A">
        <w:rPr>
          <w:rFonts w:ascii="Times New Roman" w:hAnsi="Times New Roman"/>
          <w:b/>
          <w:bCs/>
          <w:sz w:val="24"/>
          <w:szCs w:val="24"/>
          <w:lang w:eastAsia="en-US"/>
        </w:rPr>
        <w:t>Здравоохранение.</w:t>
      </w:r>
      <w:r w:rsidRPr="002E251A">
        <w:rPr>
          <w:rFonts w:ascii="Times New Roman" w:hAnsi="Times New Roman"/>
          <w:b/>
          <w:bCs/>
          <w:i/>
          <w:iCs/>
          <w:sz w:val="24"/>
          <w:szCs w:val="24"/>
          <w:lang w:eastAsia="en-US"/>
        </w:rPr>
        <w:t xml:space="preserve"> </w:t>
      </w:r>
      <w:r w:rsidRPr="002E251A">
        <w:rPr>
          <w:rFonts w:ascii="Times New Roman" w:hAnsi="Times New Roman"/>
          <w:sz w:val="24"/>
          <w:szCs w:val="24"/>
          <w:lang w:eastAsia="en-US"/>
        </w:rPr>
        <w:t xml:space="preserve">На территории </w:t>
      </w:r>
      <w:r w:rsidRPr="002E251A">
        <w:rPr>
          <w:rFonts w:ascii="Times New Roman" w:hAnsi="Times New Roman"/>
          <w:sz w:val="24"/>
          <w:szCs w:val="24"/>
        </w:rPr>
        <w:t xml:space="preserve">Кочкуровского сельского поселения </w:t>
      </w:r>
      <w:r w:rsidRPr="002E251A">
        <w:rPr>
          <w:rFonts w:ascii="Times New Roman" w:hAnsi="Times New Roman"/>
          <w:sz w:val="24"/>
          <w:szCs w:val="24"/>
          <w:lang w:eastAsia="en-US"/>
        </w:rPr>
        <w:t>работает фельдшерско-акушерский пункт.</w:t>
      </w:r>
    </w:p>
    <w:p w:rsidR="00DB6A5E" w:rsidRPr="002E251A" w:rsidRDefault="00DB6A5E" w:rsidP="00DB6A5E">
      <w:pPr>
        <w:ind w:firstLine="708"/>
        <w:jc w:val="both"/>
        <w:rPr>
          <w:rFonts w:ascii="Times New Roman" w:hAnsi="Times New Roman"/>
          <w:sz w:val="24"/>
          <w:szCs w:val="24"/>
        </w:rPr>
      </w:pPr>
      <w:r w:rsidRPr="002E251A">
        <w:rPr>
          <w:rFonts w:ascii="Times New Roman" w:hAnsi="Times New Roman"/>
          <w:b/>
          <w:bCs/>
          <w:sz w:val="24"/>
          <w:szCs w:val="24"/>
        </w:rPr>
        <w:t xml:space="preserve">Социальное обслуживание. </w:t>
      </w:r>
      <w:r w:rsidRPr="002E251A">
        <w:rPr>
          <w:rFonts w:ascii="Times New Roman" w:hAnsi="Times New Roman"/>
          <w:sz w:val="24"/>
          <w:szCs w:val="24"/>
        </w:rPr>
        <w:t>В настоящее время на территории поселения работает 3 работника социального обслуживания на дому граждан пожилого возраста и инвалидов, которые обслуживают 19 человек.</w:t>
      </w:r>
    </w:p>
    <w:p w:rsidR="00DB6A5E" w:rsidRPr="002E251A" w:rsidRDefault="00DB6A5E" w:rsidP="00DB6A5E">
      <w:pPr>
        <w:ind w:firstLine="709"/>
        <w:jc w:val="both"/>
        <w:rPr>
          <w:rFonts w:ascii="Times New Roman" w:hAnsi="Times New Roman"/>
          <w:b/>
          <w:bCs/>
          <w:sz w:val="24"/>
          <w:szCs w:val="24"/>
          <w:lang w:eastAsia="en-US"/>
        </w:rPr>
      </w:pPr>
      <w:r w:rsidRPr="002E251A">
        <w:rPr>
          <w:rFonts w:ascii="Times New Roman" w:hAnsi="Times New Roman"/>
          <w:b/>
          <w:bCs/>
          <w:sz w:val="24"/>
          <w:szCs w:val="24"/>
          <w:lang w:eastAsia="en-US"/>
        </w:rPr>
        <w:t>Спортивные и игровые объекты.</w:t>
      </w:r>
    </w:p>
    <w:p w:rsidR="00DB6A5E" w:rsidRPr="002E251A" w:rsidRDefault="00DB6A5E" w:rsidP="00DB6A5E">
      <w:pPr>
        <w:numPr>
          <w:ilvl w:val="0"/>
          <w:numId w:val="2"/>
        </w:numPr>
        <w:tabs>
          <w:tab w:val="left" w:pos="1134"/>
        </w:tabs>
        <w:suppressAutoHyphens/>
        <w:spacing w:after="0" w:line="240" w:lineRule="auto"/>
        <w:ind w:left="0" w:firstLine="709"/>
        <w:jc w:val="both"/>
        <w:rPr>
          <w:rFonts w:ascii="Times New Roman" w:hAnsi="Times New Roman"/>
          <w:sz w:val="24"/>
          <w:szCs w:val="24"/>
          <w:lang w:eastAsia="en-US"/>
        </w:rPr>
      </w:pPr>
      <w:r w:rsidRPr="002E251A">
        <w:rPr>
          <w:rFonts w:ascii="Times New Roman" w:hAnsi="Times New Roman"/>
          <w:sz w:val="24"/>
          <w:szCs w:val="24"/>
          <w:lang w:eastAsia="en-US"/>
        </w:rPr>
        <w:t>Стадион;</w:t>
      </w:r>
    </w:p>
    <w:p w:rsidR="00DB6A5E" w:rsidRPr="002E251A" w:rsidRDefault="00DB6A5E" w:rsidP="00DB6A5E">
      <w:pPr>
        <w:ind w:firstLine="708"/>
        <w:jc w:val="both"/>
        <w:rPr>
          <w:rFonts w:ascii="Times New Roman" w:hAnsi="Times New Roman"/>
          <w:sz w:val="24"/>
          <w:szCs w:val="24"/>
          <w:lang w:eastAsia="en-US"/>
        </w:rPr>
      </w:pPr>
      <w:r w:rsidRPr="002E251A">
        <w:rPr>
          <w:rFonts w:ascii="Times New Roman" w:hAnsi="Times New Roman"/>
          <w:b/>
          <w:bCs/>
          <w:sz w:val="24"/>
          <w:szCs w:val="24"/>
          <w:lang w:eastAsia="en-US"/>
        </w:rPr>
        <w:t xml:space="preserve">Учреждения культуры и искусства. </w:t>
      </w:r>
      <w:r w:rsidRPr="002E251A">
        <w:rPr>
          <w:rFonts w:ascii="Times New Roman" w:hAnsi="Times New Roman"/>
          <w:sz w:val="24"/>
          <w:szCs w:val="24"/>
          <w:lang w:eastAsia="en-US"/>
        </w:rPr>
        <w:t>Учреждения культуры территории поселения представлены сельским клубом, сельской библиотекой.</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 xml:space="preserve">В зависимости от нормативной частоты посещения населением, объекты культурно-бытового обслуживания подразделяются </w:t>
      </w:r>
      <w:proofErr w:type="gramStart"/>
      <w:r w:rsidRPr="002E251A">
        <w:rPr>
          <w:rFonts w:ascii="Times New Roman" w:hAnsi="Times New Roman"/>
          <w:sz w:val="24"/>
          <w:szCs w:val="24"/>
        </w:rPr>
        <w:t>на</w:t>
      </w:r>
      <w:proofErr w:type="gramEnd"/>
      <w:r w:rsidRPr="002E251A">
        <w:rPr>
          <w:rFonts w:ascii="Times New Roman" w:hAnsi="Times New Roman"/>
          <w:sz w:val="24"/>
          <w:szCs w:val="24"/>
        </w:rPr>
        <w:t>:</w:t>
      </w:r>
    </w:p>
    <w:p w:rsidR="00DB6A5E" w:rsidRPr="002E251A" w:rsidRDefault="00DB6A5E" w:rsidP="00DB6A5E">
      <w:pPr>
        <w:numPr>
          <w:ilvl w:val="0"/>
          <w:numId w:val="3"/>
        </w:numPr>
        <w:spacing w:after="0" w:line="240" w:lineRule="auto"/>
        <w:ind w:left="0" w:firstLine="567"/>
        <w:jc w:val="both"/>
        <w:rPr>
          <w:rFonts w:ascii="Times New Roman" w:hAnsi="Times New Roman"/>
          <w:sz w:val="24"/>
          <w:szCs w:val="24"/>
        </w:rPr>
      </w:pPr>
      <w:r w:rsidRPr="002E251A">
        <w:rPr>
          <w:rFonts w:ascii="Times New Roman" w:hAnsi="Times New Roman"/>
          <w:sz w:val="24"/>
          <w:szCs w:val="24"/>
        </w:rPr>
        <w:t>объекты повседневного пользования –  магазины повседневного спроса;</w:t>
      </w:r>
    </w:p>
    <w:p w:rsidR="00DB6A5E" w:rsidRPr="002E251A" w:rsidRDefault="00DB6A5E" w:rsidP="00DB6A5E">
      <w:pPr>
        <w:numPr>
          <w:ilvl w:val="0"/>
          <w:numId w:val="3"/>
        </w:numPr>
        <w:spacing w:after="0" w:line="240" w:lineRule="auto"/>
        <w:ind w:left="0" w:firstLine="567"/>
        <w:jc w:val="both"/>
        <w:rPr>
          <w:rFonts w:ascii="Times New Roman" w:hAnsi="Times New Roman"/>
          <w:sz w:val="24"/>
          <w:szCs w:val="24"/>
        </w:rPr>
      </w:pPr>
      <w:r w:rsidRPr="002E251A">
        <w:rPr>
          <w:rFonts w:ascii="Times New Roman" w:hAnsi="Times New Roman"/>
          <w:sz w:val="24"/>
          <w:szCs w:val="24"/>
        </w:rPr>
        <w:t>объекты периодического пользования – сельский клуб,   и спортивная площадка;</w:t>
      </w:r>
    </w:p>
    <w:p w:rsidR="00DB6A5E" w:rsidRPr="002E251A" w:rsidRDefault="00DB6A5E" w:rsidP="00DB6A5E">
      <w:pPr>
        <w:numPr>
          <w:ilvl w:val="0"/>
          <w:numId w:val="3"/>
        </w:numPr>
        <w:spacing w:after="0" w:line="240" w:lineRule="auto"/>
        <w:ind w:left="0" w:firstLine="567"/>
        <w:jc w:val="both"/>
        <w:rPr>
          <w:rFonts w:ascii="Times New Roman" w:hAnsi="Times New Roman"/>
          <w:sz w:val="24"/>
          <w:szCs w:val="24"/>
        </w:rPr>
      </w:pPr>
      <w:r w:rsidRPr="002E251A">
        <w:rPr>
          <w:rFonts w:ascii="Times New Roman" w:hAnsi="Times New Roman"/>
          <w:sz w:val="24"/>
          <w:szCs w:val="24"/>
        </w:rPr>
        <w:t>объекты эпизодического пользования – административные учреждения местного</w:t>
      </w:r>
      <w:r w:rsidRPr="002E251A">
        <w:rPr>
          <w:rFonts w:ascii="Times New Roman" w:hAnsi="Times New Roman"/>
          <w:color w:val="FF0000"/>
          <w:sz w:val="24"/>
          <w:szCs w:val="24"/>
        </w:rPr>
        <w:t xml:space="preserve"> </w:t>
      </w:r>
      <w:r w:rsidRPr="002E251A">
        <w:rPr>
          <w:rFonts w:ascii="Times New Roman" w:hAnsi="Times New Roman"/>
          <w:sz w:val="24"/>
          <w:szCs w:val="24"/>
        </w:rPr>
        <w:t>значения.</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Важнейшей частью социальной инфраструктуры, призванной обеспечивать удовлетворение социально-бытовых нужд человека, является жилье и качественное обеспечение населения коммунальными и социальными услугами, жители села Кочкурово на 100,0% обеспечены центральным газопроводом.</w:t>
      </w:r>
    </w:p>
    <w:p w:rsidR="00DB6A5E" w:rsidRPr="002E251A" w:rsidRDefault="00DB6A5E" w:rsidP="00DB6A5E">
      <w:pPr>
        <w:jc w:val="center"/>
        <w:rPr>
          <w:rFonts w:ascii="Times New Roman" w:hAnsi="Times New Roman"/>
          <w:b/>
          <w:bCs/>
          <w:sz w:val="24"/>
          <w:szCs w:val="24"/>
        </w:rPr>
      </w:pPr>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t>1.3. Прогнозируемый спрос на услуги социальной инфраструктуры (в соответствии с прогнозом изменения численности и половозрастного состава населения)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w:t>
      </w:r>
    </w:p>
    <w:p w:rsidR="00DB6A5E" w:rsidRPr="002E251A" w:rsidRDefault="00DB6A5E" w:rsidP="00DB6A5E">
      <w:pPr>
        <w:jc w:val="center"/>
        <w:rPr>
          <w:rFonts w:ascii="Times New Roman" w:hAnsi="Times New Roman"/>
          <w:b/>
          <w:bCs/>
          <w:sz w:val="24"/>
          <w:szCs w:val="24"/>
        </w:rPr>
      </w:pPr>
    </w:p>
    <w:p w:rsidR="00DB6A5E" w:rsidRPr="002E251A" w:rsidRDefault="00DB6A5E" w:rsidP="00DB6A5E">
      <w:pPr>
        <w:pStyle w:val="Style4"/>
        <w:widowControl/>
        <w:tabs>
          <w:tab w:val="left" w:pos="2268"/>
        </w:tabs>
        <w:spacing w:before="178" w:line="240" w:lineRule="auto"/>
        <w:ind w:firstLine="576"/>
        <w:rPr>
          <w:rFonts w:cs="Times New Roman"/>
          <w:color w:val="000000"/>
        </w:rPr>
      </w:pPr>
      <w:r w:rsidRPr="002E251A">
        <w:rPr>
          <w:rStyle w:val="FontStyle14"/>
        </w:rPr>
        <w:t>Выбор предельных параметров градостроительного развития поселения</w:t>
      </w:r>
      <w:r w:rsidRPr="002E251A">
        <w:rPr>
          <w:rStyle w:val="FontStyle14"/>
        </w:rPr>
        <w:br/>
        <w:t>определялся по результатам оценки вариантов развития на 2027 год. Все</w:t>
      </w:r>
      <w:r w:rsidRPr="002E251A">
        <w:rPr>
          <w:rStyle w:val="FontStyle14"/>
        </w:rPr>
        <w:br/>
        <w:t>варианты базировались на одной социально - экономической гипотезе,</w:t>
      </w:r>
      <w:r w:rsidRPr="002E251A">
        <w:rPr>
          <w:rStyle w:val="FontStyle14"/>
        </w:rPr>
        <w:br/>
        <w:t>соответствующей сценарию комплексного развития Стратегии, связанному с</w:t>
      </w:r>
      <w:r w:rsidRPr="002E251A">
        <w:rPr>
          <w:rStyle w:val="FontStyle14"/>
        </w:rPr>
        <w:br/>
        <w:t xml:space="preserve">наибольшим масштабом градостроительных преобразований. </w:t>
      </w:r>
      <w:r w:rsidRPr="002E251A">
        <w:rPr>
          <w:rFonts w:cs="Times New Roman"/>
        </w:rPr>
        <w:t xml:space="preserve">Программа комплексного развития </w:t>
      </w:r>
      <w:r w:rsidRPr="002E251A">
        <w:rPr>
          <w:rFonts w:cs="Times New Roman"/>
        </w:rPr>
        <w:lastRenderedPageBreak/>
        <w:t>социальной инфраструктуры</w:t>
      </w:r>
      <w:r w:rsidRPr="002E251A">
        <w:rPr>
          <w:rStyle w:val="FontStyle14"/>
        </w:rPr>
        <w:t xml:space="preserve"> ориентирована на компромисс, предусматривающий сохранение</w:t>
      </w:r>
      <w:r w:rsidRPr="002E251A">
        <w:rPr>
          <w:rStyle w:val="FontStyle14"/>
        </w:rPr>
        <w:br/>
        <w:t>застроенных территорий, при освоении новых территорий, при этом около</w:t>
      </w:r>
      <w:r w:rsidRPr="002E251A">
        <w:rPr>
          <w:rStyle w:val="FontStyle14"/>
        </w:rPr>
        <w:br/>
        <w:t>100% жилищного строительства на новых территориях составляют</w:t>
      </w:r>
      <w:r w:rsidRPr="002E251A">
        <w:rPr>
          <w:rStyle w:val="FontStyle14"/>
        </w:rPr>
        <w:br/>
        <w:t>индивидуальные жилые дома. В градостроительном аспекте варианты</w:t>
      </w:r>
      <w:r w:rsidRPr="002E251A">
        <w:rPr>
          <w:rStyle w:val="FontStyle14"/>
        </w:rPr>
        <w:br/>
        <w:t>соотношения долей нового строительства и долей индивидуального жилья в</w:t>
      </w:r>
      <w:r w:rsidRPr="002E251A">
        <w:rPr>
          <w:rStyle w:val="FontStyle14"/>
        </w:rPr>
        <w:br/>
        <w:t>общем объеме жилищного строительства.</w:t>
      </w:r>
    </w:p>
    <w:p w:rsidR="00DB6A5E" w:rsidRPr="002E251A" w:rsidRDefault="00DB6A5E" w:rsidP="00DB6A5E">
      <w:pPr>
        <w:pStyle w:val="Style5"/>
        <w:widowControl/>
        <w:spacing w:before="96" w:line="240" w:lineRule="auto"/>
        <w:ind w:firstLine="581"/>
        <w:jc w:val="both"/>
      </w:pPr>
      <w:bookmarkStart w:id="0" w:name="_Toc262635716"/>
      <w:r w:rsidRPr="002E251A">
        <w:rPr>
          <w:rStyle w:val="FontStyle12"/>
        </w:rPr>
        <w:t>Проблема демографической ситуации носит общероссийский характер,</w:t>
      </w:r>
      <w:r w:rsidRPr="002E251A">
        <w:rPr>
          <w:rStyle w:val="FontStyle12"/>
        </w:rPr>
        <w:br/>
        <w:t>степень остроты ее в Республике Мордовия на уровне других</w:t>
      </w:r>
      <w:r w:rsidRPr="002E251A">
        <w:rPr>
          <w:rStyle w:val="FontStyle12"/>
        </w:rPr>
        <w:br/>
        <w:t>регионов страны. Надежды на решение демографических проблем мерами</w:t>
      </w:r>
      <w:r w:rsidRPr="002E251A">
        <w:rPr>
          <w:rStyle w:val="FontStyle12"/>
        </w:rPr>
        <w:br/>
        <w:t>по стимулированию рождаемости недостаточны, даже не смотря на</w:t>
      </w:r>
      <w:r w:rsidRPr="002E251A">
        <w:rPr>
          <w:rStyle w:val="FontStyle12"/>
        </w:rPr>
        <w:br/>
        <w:t>принимаемые в последнее время мероприятия (предоставление материнского</w:t>
      </w:r>
      <w:r w:rsidRPr="002E251A">
        <w:rPr>
          <w:rStyle w:val="FontStyle12"/>
        </w:rPr>
        <w:br/>
        <w:t>капитала и пр.). В настоящее время в области принимаются активные шаги</w:t>
      </w:r>
      <w:r w:rsidRPr="002E251A">
        <w:rPr>
          <w:rStyle w:val="FontStyle12"/>
        </w:rPr>
        <w:br/>
        <w:t>по улучшению основных показателей воспроизводства населения,</w:t>
      </w:r>
      <w:r w:rsidRPr="002E251A">
        <w:rPr>
          <w:rStyle w:val="FontStyle12"/>
        </w:rPr>
        <w:br/>
        <w:t>оптимизации его половой и возрастной структуры, улучшения состояния</w:t>
      </w:r>
      <w:r w:rsidRPr="002E251A">
        <w:rPr>
          <w:rStyle w:val="FontStyle12"/>
        </w:rPr>
        <w:br/>
        <w:t xml:space="preserve">здоровья, роста продолжительности жизни. Схемой территориального </w:t>
      </w:r>
      <w:proofErr w:type="spellStart"/>
      <w:r w:rsidRPr="002E251A">
        <w:rPr>
          <w:rStyle w:val="FontStyle12"/>
        </w:rPr>
        <w:t>план</w:t>
      </w:r>
      <w:proofErr w:type="gramStart"/>
      <w:r w:rsidRPr="002E251A">
        <w:rPr>
          <w:rStyle w:val="FontStyle12"/>
        </w:rPr>
        <w:t>и</w:t>
      </w:r>
      <w:proofErr w:type="spellEnd"/>
      <w:r w:rsidRPr="002E251A">
        <w:rPr>
          <w:rStyle w:val="FontStyle12"/>
        </w:rPr>
        <w:t>-</w:t>
      </w:r>
      <w:proofErr w:type="gramEnd"/>
      <w:r w:rsidRPr="002E251A">
        <w:rPr>
          <w:rStyle w:val="FontStyle12"/>
        </w:rPr>
        <w:br/>
      </w:r>
      <w:proofErr w:type="spellStart"/>
      <w:r w:rsidRPr="002E251A">
        <w:rPr>
          <w:rStyle w:val="FontStyle12"/>
        </w:rPr>
        <w:t>рования</w:t>
      </w:r>
      <w:proofErr w:type="spellEnd"/>
      <w:r w:rsidRPr="002E251A">
        <w:rPr>
          <w:rStyle w:val="FontStyle12"/>
        </w:rPr>
        <w:t xml:space="preserve"> Республики Мордовия предусматривается необходимость</w:t>
      </w:r>
      <w:r w:rsidRPr="002E251A">
        <w:rPr>
          <w:rStyle w:val="FontStyle12"/>
        </w:rPr>
        <w:br/>
        <w:t>дальнейшей разработки, и реализации комплекса мер, направленных на</w:t>
      </w:r>
      <w:r w:rsidRPr="002E251A">
        <w:rPr>
          <w:rStyle w:val="FontStyle12"/>
        </w:rPr>
        <w:br/>
        <w:t>улучшение демографической ситуации в регионе. Необходимо проведение</w:t>
      </w:r>
      <w:r w:rsidRPr="002E251A">
        <w:rPr>
          <w:rStyle w:val="FontStyle12"/>
        </w:rPr>
        <w:br/>
        <w:t>продуманной федеральной и региональной демографической и</w:t>
      </w:r>
      <w:r w:rsidRPr="002E251A">
        <w:rPr>
          <w:rStyle w:val="FontStyle12"/>
        </w:rPr>
        <w:br/>
        <w:t>миграционной политики, направленной на преломление общероссийской</w:t>
      </w:r>
      <w:r w:rsidRPr="002E251A">
        <w:rPr>
          <w:rStyle w:val="FontStyle12"/>
        </w:rPr>
        <w:br/>
        <w:t xml:space="preserve">тенденции </w:t>
      </w:r>
      <w:proofErr w:type="spellStart"/>
      <w:r w:rsidRPr="002E251A">
        <w:rPr>
          <w:rStyle w:val="FontStyle12"/>
        </w:rPr>
        <w:t>депопуляции</w:t>
      </w:r>
      <w:proofErr w:type="spellEnd"/>
      <w:r w:rsidRPr="002E251A">
        <w:rPr>
          <w:rStyle w:val="FontStyle12"/>
        </w:rPr>
        <w:t xml:space="preserve"> населения.</w:t>
      </w:r>
    </w:p>
    <w:p w:rsidR="00DB6A5E" w:rsidRPr="002E251A" w:rsidRDefault="00DB6A5E" w:rsidP="00DB6A5E">
      <w:pPr>
        <w:pStyle w:val="Style1"/>
        <w:widowControl/>
        <w:spacing w:line="240" w:lineRule="auto"/>
        <w:jc w:val="both"/>
        <w:rPr>
          <w:rStyle w:val="FontStyle12"/>
        </w:rPr>
      </w:pPr>
      <w:r w:rsidRPr="002E251A">
        <w:rPr>
          <w:rStyle w:val="FontStyle12"/>
        </w:rPr>
        <w:t xml:space="preserve">             Стабилизация численности населения будет достигнута как за счет</w:t>
      </w:r>
      <w:r w:rsidRPr="002E251A">
        <w:rPr>
          <w:rStyle w:val="FontStyle12"/>
        </w:rPr>
        <w:br/>
        <w:t>улучшения демографической ситуации (в рамках проводимой</w:t>
      </w:r>
      <w:r w:rsidRPr="002E251A">
        <w:rPr>
          <w:rStyle w:val="FontStyle12"/>
        </w:rPr>
        <w:br/>
        <w:t>демографической политики на федеральном и региональном уровнях) так и</w:t>
      </w:r>
      <w:r w:rsidRPr="002E251A">
        <w:rPr>
          <w:rStyle w:val="FontStyle12"/>
        </w:rPr>
        <w:br/>
        <w:t>за счет проведения руководством Республики Мордовия эффективной</w:t>
      </w:r>
      <w:r w:rsidRPr="002E251A">
        <w:rPr>
          <w:rStyle w:val="FontStyle12"/>
        </w:rPr>
        <w:br/>
        <w:t>миграционной политики.</w:t>
      </w:r>
    </w:p>
    <w:p w:rsidR="00DB6A5E" w:rsidRPr="002E251A" w:rsidRDefault="00DB6A5E" w:rsidP="00DB6A5E">
      <w:pPr>
        <w:pStyle w:val="Style2"/>
        <w:widowControl/>
        <w:jc w:val="both"/>
        <w:rPr>
          <w:rStyle w:val="FontStyle12"/>
        </w:rPr>
      </w:pPr>
      <w:r w:rsidRPr="002E251A">
        <w:rPr>
          <w:rStyle w:val="FontStyle12"/>
        </w:rPr>
        <w:t xml:space="preserve">          Миграционная ситуация характеризуется притоком населения.</w:t>
      </w:r>
      <w:r w:rsidRPr="002E251A">
        <w:rPr>
          <w:rStyle w:val="FontStyle12"/>
        </w:rPr>
        <w:br/>
        <w:t>Основную часть мигрантов составляют люди трудоспособного возраста.</w:t>
      </w:r>
      <w:r w:rsidRPr="002E251A">
        <w:rPr>
          <w:rStyle w:val="FontStyle12"/>
        </w:rPr>
        <w:br/>
        <w:t>Численность населения проживающего в пределах поселения зависит от</w:t>
      </w:r>
      <w:r w:rsidRPr="002E251A">
        <w:rPr>
          <w:rStyle w:val="FontStyle12"/>
        </w:rPr>
        <w:br/>
        <w:t>времени года. В летний период численность населения поселения</w:t>
      </w:r>
      <w:r w:rsidRPr="002E251A">
        <w:rPr>
          <w:rStyle w:val="FontStyle12"/>
        </w:rPr>
        <w:br/>
        <w:t>увеличивается за счет приезжих.</w:t>
      </w:r>
    </w:p>
    <w:p w:rsidR="00DB6A5E" w:rsidRPr="002E251A" w:rsidRDefault="00DB6A5E" w:rsidP="00DB6A5E">
      <w:pPr>
        <w:pStyle w:val="Style2"/>
        <w:widowControl/>
        <w:spacing w:before="5"/>
        <w:jc w:val="both"/>
        <w:rPr>
          <w:rStyle w:val="FontStyle12"/>
        </w:rPr>
      </w:pPr>
      <w:r w:rsidRPr="002E251A">
        <w:rPr>
          <w:rStyle w:val="FontStyle12"/>
        </w:rPr>
        <w:t xml:space="preserve">          Таким образом, общий прирост населения поселения будет выше</w:t>
      </w:r>
      <w:r w:rsidRPr="002E251A">
        <w:rPr>
          <w:rStyle w:val="FontStyle12"/>
        </w:rPr>
        <w:br/>
        <w:t>темпов его естественного роста.</w:t>
      </w:r>
    </w:p>
    <w:p w:rsidR="00DB6A5E" w:rsidRPr="002E251A" w:rsidRDefault="00DB6A5E" w:rsidP="00DB6A5E">
      <w:pPr>
        <w:pStyle w:val="Style2"/>
        <w:widowControl/>
        <w:spacing w:before="5"/>
        <w:jc w:val="both"/>
        <w:rPr>
          <w:rStyle w:val="FontStyle12"/>
        </w:rPr>
      </w:pPr>
      <w:r w:rsidRPr="002E251A">
        <w:rPr>
          <w:rStyle w:val="FontStyle12"/>
        </w:rPr>
        <w:t xml:space="preserve">          Для расчета численности населения (демографической ёмкости) в</w:t>
      </w:r>
      <w:r w:rsidRPr="002E251A">
        <w:rPr>
          <w:rStyle w:val="FontStyle12"/>
        </w:rPr>
        <w:br/>
        <w:t>пределах населенных пунктов:</w:t>
      </w:r>
    </w:p>
    <w:p w:rsidR="00DB6A5E" w:rsidRPr="002E251A" w:rsidRDefault="00DB6A5E" w:rsidP="00DB6A5E">
      <w:pPr>
        <w:pStyle w:val="Style2"/>
        <w:widowControl/>
        <w:ind w:firstLine="566"/>
        <w:jc w:val="both"/>
        <w:rPr>
          <w:rStyle w:val="FontStyle12"/>
        </w:rPr>
      </w:pPr>
      <w:r w:rsidRPr="002E251A">
        <w:rPr>
          <w:rStyle w:val="FontStyle12"/>
        </w:rPr>
        <w:t>устанавливается предельная (максимальная) численность</w:t>
      </w:r>
      <w:r w:rsidRPr="002E251A">
        <w:rPr>
          <w:rStyle w:val="FontStyle12"/>
        </w:rPr>
        <w:br/>
        <w:t>размещаемого в населенном пункте населения, соответствующая</w:t>
      </w:r>
      <w:r w:rsidRPr="002E251A">
        <w:rPr>
          <w:rStyle w:val="FontStyle12"/>
        </w:rPr>
        <w:br/>
        <w:t>укрупненному показателю;</w:t>
      </w:r>
    </w:p>
    <w:p w:rsidR="00DB6A5E" w:rsidRPr="002E251A" w:rsidRDefault="00DB6A5E" w:rsidP="00DB6A5E">
      <w:pPr>
        <w:pStyle w:val="Style2"/>
        <w:widowControl/>
        <w:ind w:firstLine="571"/>
        <w:jc w:val="both"/>
      </w:pPr>
      <w:r w:rsidRPr="002E251A">
        <w:rPr>
          <w:rStyle w:val="FontStyle12"/>
        </w:rPr>
        <w:t>устанавливаются показатели использования территории, численности плотности   населения   на   территории   каждого   населенного   пункта,</w:t>
      </w:r>
    </w:p>
    <w:p w:rsidR="00DB6A5E" w:rsidRPr="002E251A" w:rsidRDefault="00DB6A5E" w:rsidP="00DB6A5E">
      <w:pPr>
        <w:pStyle w:val="Style1"/>
        <w:widowControl/>
        <w:spacing w:line="240" w:lineRule="auto"/>
        <w:jc w:val="both"/>
        <w:rPr>
          <w:rStyle w:val="FontStyle11"/>
          <w:b/>
          <w:bCs/>
        </w:rPr>
      </w:pPr>
      <w:r w:rsidRPr="002E251A">
        <w:rPr>
          <w:rStyle w:val="FontStyle11"/>
        </w:rPr>
        <w:t xml:space="preserve">  сохраняющего таким образом исторический уклад жизни и ведения</w:t>
      </w:r>
    </w:p>
    <w:p w:rsidR="00DB6A5E" w:rsidRPr="002E251A" w:rsidRDefault="00DB6A5E" w:rsidP="00DB6A5E">
      <w:pPr>
        <w:pStyle w:val="Style1"/>
        <w:widowControl/>
        <w:spacing w:line="240" w:lineRule="auto"/>
        <w:jc w:val="both"/>
        <w:rPr>
          <w:rStyle w:val="FontStyle11"/>
          <w:b/>
          <w:bCs/>
        </w:rPr>
      </w:pPr>
      <w:r w:rsidRPr="002E251A">
        <w:rPr>
          <w:rStyle w:val="FontStyle11"/>
        </w:rPr>
        <w:t xml:space="preserve">  хозяйства населением;</w:t>
      </w:r>
    </w:p>
    <w:p w:rsidR="00DB6A5E" w:rsidRPr="002E251A" w:rsidRDefault="00DB6A5E" w:rsidP="00DB6A5E">
      <w:pPr>
        <w:pStyle w:val="Style2"/>
        <w:widowControl/>
        <w:jc w:val="both"/>
        <w:rPr>
          <w:rStyle w:val="FontStyle11"/>
          <w:b/>
          <w:bCs/>
        </w:rPr>
      </w:pPr>
      <w:r w:rsidRPr="002E251A">
        <w:rPr>
          <w:rStyle w:val="FontStyle11"/>
        </w:rPr>
        <w:t xml:space="preserve">        определяется потребность в территории и места размещения</w:t>
      </w:r>
      <w:r w:rsidRPr="002E251A">
        <w:rPr>
          <w:rStyle w:val="FontStyle11"/>
        </w:rPr>
        <w:br/>
        <w:t>инвестиционных проектов и объектов инфраструктуры;</w:t>
      </w:r>
    </w:p>
    <w:p w:rsidR="00DB6A5E" w:rsidRPr="002E251A" w:rsidRDefault="00DB6A5E" w:rsidP="00DB6A5E">
      <w:pPr>
        <w:pStyle w:val="Style2"/>
        <w:widowControl/>
        <w:ind w:firstLine="576"/>
        <w:jc w:val="both"/>
        <w:rPr>
          <w:rStyle w:val="FontStyle11"/>
          <w:b/>
          <w:bCs/>
        </w:rPr>
      </w:pPr>
      <w:r w:rsidRPr="002E251A">
        <w:rPr>
          <w:rStyle w:val="FontStyle11"/>
        </w:rPr>
        <w:t>исходя из нормируемой расчетной плотности населения в кварталах с</w:t>
      </w:r>
      <w:r w:rsidRPr="002E251A">
        <w:rPr>
          <w:rStyle w:val="FontStyle11"/>
        </w:rPr>
        <w:br/>
        <w:t>низкой ценностью селитебных территорий (в пределах 14 - 220 чел./</w:t>
      </w:r>
      <w:proofErr w:type="gramStart"/>
      <w:r w:rsidRPr="002E251A">
        <w:rPr>
          <w:rStyle w:val="FontStyle11"/>
        </w:rPr>
        <w:t>га</w:t>
      </w:r>
      <w:proofErr w:type="gramEnd"/>
      <w:r w:rsidRPr="002E251A">
        <w:rPr>
          <w:rStyle w:val="FontStyle11"/>
        </w:rPr>
        <w:t xml:space="preserve"> в</w:t>
      </w:r>
      <w:r w:rsidRPr="002E251A">
        <w:rPr>
          <w:rStyle w:val="FontStyle11"/>
        </w:rPr>
        <w:br/>
        <w:t>зависимости от типа жилой застройки) и размера предполагаемых жилых зон</w:t>
      </w:r>
      <w:r w:rsidRPr="002E251A">
        <w:rPr>
          <w:rStyle w:val="FontStyle11"/>
        </w:rPr>
        <w:br/>
        <w:t>населенного пункта определяется нормативная численность населения на</w:t>
      </w:r>
      <w:r w:rsidRPr="002E251A">
        <w:rPr>
          <w:rStyle w:val="FontStyle11"/>
        </w:rPr>
        <w:br/>
      </w:r>
      <w:r w:rsidRPr="002E251A">
        <w:rPr>
          <w:rStyle w:val="FontStyle11"/>
        </w:rPr>
        <w:lastRenderedPageBreak/>
        <w:t>дополнительно осваиваемых (застраиваемых) территориях населенного</w:t>
      </w:r>
      <w:r w:rsidRPr="002E251A">
        <w:rPr>
          <w:rStyle w:val="FontStyle11"/>
        </w:rPr>
        <w:br/>
        <w:t>пункта.</w:t>
      </w:r>
    </w:p>
    <w:p w:rsidR="00DB6A5E" w:rsidRPr="002E251A" w:rsidRDefault="00DB6A5E" w:rsidP="00DB6A5E">
      <w:pPr>
        <w:pStyle w:val="Style2"/>
        <w:widowControl/>
        <w:ind w:firstLine="581"/>
        <w:jc w:val="both"/>
        <w:rPr>
          <w:rStyle w:val="FontStyle11"/>
          <w:b/>
          <w:bCs/>
        </w:rPr>
      </w:pPr>
      <w:r w:rsidRPr="002E251A">
        <w:rPr>
          <w:rStyle w:val="FontStyle11"/>
        </w:rPr>
        <w:t>Выявленные пространственные ресурсы территории поселения,</w:t>
      </w:r>
      <w:r w:rsidRPr="002E251A">
        <w:rPr>
          <w:rStyle w:val="FontStyle11"/>
        </w:rPr>
        <w:br/>
        <w:t>которые могут, а в случае с улучшением социально-экономической ситуации</w:t>
      </w:r>
      <w:r w:rsidRPr="002E251A">
        <w:rPr>
          <w:rStyle w:val="FontStyle11"/>
        </w:rPr>
        <w:br/>
        <w:t>и должны быть включены в состав населенных пунктов (незастроенные</w:t>
      </w:r>
      <w:r w:rsidRPr="002E251A">
        <w:rPr>
          <w:rStyle w:val="FontStyle11"/>
        </w:rPr>
        <w:br/>
        <w:t xml:space="preserve">территории, </w:t>
      </w:r>
      <w:proofErr w:type="spellStart"/>
      <w:r w:rsidRPr="002E251A">
        <w:rPr>
          <w:rStyle w:val="FontStyle11"/>
        </w:rPr>
        <w:t>неудобья</w:t>
      </w:r>
      <w:proofErr w:type="spellEnd"/>
      <w:r w:rsidRPr="002E251A">
        <w:rPr>
          <w:rStyle w:val="FontStyle11"/>
        </w:rPr>
        <w:t>, выпаса и сельскохозяйственные угодья) за пределами</w:t>
      </w:r>
      <w:r w:rsidRPr="002E251A">
        <w:rPr>
          <w:rStyle w:val="FontStyle11"/>
        </w:rPr>
        <w:br/>
        <w:t>существующей границы застройки (административные границы населенных</w:t>
      </w:r>
      <w:r w:rsidRPr="002E251A">
        <w:rPr>
          <w:rStyle w:val="FontStyle11"/>
        </w:rPr>
        <w:br/>
        <w:t>пунктов на местности не устанавливались) составляют около 2 га. Они</w:t>
      </w:r>
      <w:r w:rsidRPr="002E251A">
        <w:rPr>
          <w:rStyle w:val="FontStyle11"/>
        </w:rPr>
        <w:br/>
        <w:t>позволят обеспечить расселение населения в расчетном 2027 году</w:t>
      </w:r>
      <w:r w:rsidRPr="002E251A">
        <w:rPr>
          <w:rStyle w:val="FontStyle11"/>
        </w:rPr>
        <w:br/>
        <w:t>минимальной численностью 8 человека. Полученная численность</w:t>
      </w:r>
      <w:r w:rsidRPr="002E251A">
        <w:rPr>
          <w:rStyle w:val="FontStyle11"/>
        </w:rPr>
        <w:br/>
        <w:t>населения является минимально возможной исходя из существующего</w:t>
      </w:r>
      <w:r w:rsidRPr="002E251A">
        <w:rPr>
          <w:rStyle w:val="FontStyle11"/>
        </w:rPr>
        <w:br/>
        <w:t>показателя обеспеченности населения жилой площадью и существующих</w:t>
      </w:r>
      <w:r w:rsidRPr="002E251A">
        <w:rPr>
          <w:rStyle w:val="FontStyle11"/>
        </w:rPr>
        <w:br/>
        <w:t>показателей размеров жилых зон (при сохранении ведения личных</w:t>
      </w:r>
      <w:r w:rsidRPr="002E251A">
        <w:rPr>
          <w:rStyle w:val="FontStyle11"/>
        </w:rPr>
        <w:br/>
        <w:t>подсобных хозяйств, появлении индивидуальных жилых домов, дачных</w:t>
      </w:r>
      <w:r w:rsidRPr="002E251A">
        <w:rPr>
          <w:rStyle w:val="FontStyle11"/>
        </w:rPr>
        <w:br/>
        <w:t>некоммерческих партнерств) - как обязательное условие сохранения облика</w:t>
      </w:r>
      <w:r w:rsidRPr="002E251A">
        <w:rPr>
          <w:rStyle w:val="FontStyle11"/>
        </w:rPr>
        <w:br/>
        <w:t>существующих населенных пунктов.</w:t>
      </w:r>
    </w:p>
    <w:p w:rsidR="00DB6A5E" w:rsidRPr="002E251A" w:rsidRDefault="00DB6A5E" w:rsidP="00DB6A5E">
      <w:pPr>
        <w:pStyle w:val="Style2"/>
        <w:widowControl/>
        <w:ind w:firstLine="590"/>
        <w:jc w:val="both"/>
        <w:rPr>
          <w:rStyle w:val="FontStyle11"/>
          <w:b/>
          <w:bCs/>
        </w:rPr>
      </w:pPr>
      <w:r w:rsidRPr="002E251A">
        <w:rPr>
          <w:rStyle w:val="FontStyle11"/>
        </w:rPr>
        <w:t>Численность населения (демографическая емкость) поселения в</w:t>
      </w:r>
      <w:r w:rsidRPr="002E251A">
        <w:rPr>
          <w:rStyle w:val="FontStyle11"/>
        </w:rPr>
        <w:br/>
        <w:t>условиях отсутствия инвестиционных и инфраструктурных проектов в</w:t>
      </w:r>
      <w:r w:rsidRPr="002E251A">
        <w:rPr>
          <w:rStyle w:val="FontStyle11"/>
        </w:rPr>
        <w:br/>
        <w:t>установленных таким образом границах населенного пункта может быть</w:t>
      </w:r>
      <w:r w:rsidRPr="002E251A">
        <w:rPr>
          <w:rStyle w:val="FontStyle11"/>
        </w:rPr>
        <w:br/>
        <w:t>запланирована в размере 420 человек. Для обеспечения прогнозируемой</w:t>
      </w:r>
      <w:r w:rsidRPr="002E251A">
        <w:rPr>
          <w:rStyle w:val="FontStyle11"/>
        </w:rPr>
        <w:br/>
        <w:t>динамики роста численности населения поселения, такого резерва</w:t>
      </w:r>
      <w:r w:rsidRPr="002E251A">
        <w:rPr>
          <w:rStyle w:val="FontStyle11"/>
        </w:rPr>
        <w:br/>
        <w:t>территории более чем достаточно. Однако при благоприятном социально-</w:t>
      </w:r>
      <w:r w:rsidRPr="002E251A">
        <w:rPr>
          <w:rStyle w:val="FontStyle11"/>
        </w:rPr>
        <w:br/>
        <w:t>экономическом сценарии развития поселения достижение этих показателей</w:t>
      </w:r>
      <w:r w:rsidRPr="002E251A">
        <w:rPr>
          <w:rStyle w:val="FontStyle11"/>
        </w:rPr>
        <w:br/>
        <w:t>численности населения вполне возможно и ранее, и значительно позднее</w:t>
      </w:r>
      <w:r w:rsidRPr="002E251A">
        <w:rPr>
          <w:rStyle w:val="FontStyle11"/>
        </w:rPr>
        <w:br/>
        <w:t>расчетного срока действия генерального плана.</w:t>
      </w:r>
    </w:p>
    <w:p w:rsidR="00DB6A5E" w:rsidRPr="002E251A" w:rsidRDefault="00DB6A5E" w:rsidP="00DB6A5E">
      <w:pPr>
        <w:pStyle w:val="Style2"/>
        <w:widowControl/>
        <w:ind w:firstLine="590"/>
        <w:jc w:val="both"/>
        <w:rPr>
          <w:rStyle w:val="FontStyle11"/>
          <w:b/>
          <w:bCs/>
        </w:rPr>
      </w:pPr>
      <w:r w:rsidRPr="002E251A">
        <w:rPr>
          <w:rStyle w:val="FontStyle11"/>
        </w:rPr>
        <w:t>Дополнительные территории в установленных границах населенных</w:t>
      </w:r>
      <w:r w:rsidRPr="002E251A">
        <w:rPr>
          <w:rStyle w:val="FontStyle11"/>
        </w:rPr>
        <w:br/>
        <w:t>пунктов планируются к застройке индивидуальными жилыми домами со</w:t>
      </w:r>
      <w:r w:rsidRPr="002E251A">
        <w:rPr>
          <w:rStyle w:val="FontStyle11"/>
        </w:rPr>
        <w:br/>
        <w:t>средними размерами земельных участков от 20 соток до 50соток. Получаем</w:t>
      </w:r>
      <w:r w:rsidRPr="002E251A">
        <w:rPr>
          <w:rStyle w:val="FontStyle11"/>
        </w:rPr>
        <w:br/>
        <w:t>дополнительное количество индивидуальных жилых домов - 7 (с размером</w:t>
      </w:r>
      <w:r w:rsidRPr="002E251A">
        <w:rPr>
          <w:rStyle w:val="FontStyle11"/>
        </w:rPr>
        <w:br/>
        <w:t>семьи 2,0 – 4,0 человека).</w:t>
      </w:r>
    </w:p>
    <w:p w:rsidR="00DB6A5E" w:rsidRPr="002E251A" w:rsidRDefault="00DB6A5E" w:rsidP="00DB6A5E">
      <w:pPr>
        <w:pStyle w:val="Style3"/>
        <w:widowControl/>
        <w:spacing w:before="221"/>
        <w:jc w:val="both"/>
        <w:rPr>
          <w:rStyle w:val="FontStyle11"/>
          <w:b/>
          <w:bCs/>
        </w:rPr>
      </w:pPr>
      <w:r w:rsidRPr="002E251A">
        <w:rPr>
          <w:rStyle w:val="FontStyle11"/>
        </w:rPr>
        <w:t>В соответствии с численностью населения устанавливаются и иные</w:t>
      </w:r>
      <w:r w:rsidRPr="002E251A">
        <w:rPr>
          <w:rStyle w:val="FontStyle11"/>
        </w:rPr>
        <w:br/>
        <w:t>параметры развития населенных пунктов поселения на расчетный период.</w:t>
      </w:r>
    </w:p>
    <w:p w:rsidR="00DB6A5E" w:rsidRPr="002E251A" w:rsidRDefault="00DB6A5E" w:rsidP="00DB6A5E">
      <w:pPr>
        <w:ind w:firstLine="567"/>
        <w:jc w:val="both"/>
        <w:rPr>
          <w:rFonts w:ascii="Times New Roman" w:hAnsi="Times New Roman"/>
          <w:sz w:val="24"/>
          <w:szCs w:val="24"/>
        </w:rPr>
      </w:pPr>
    </w:p>
    <w:bookmarkEnd w:id="0"/>
    <w:p w:rsidR="00DB6A5E" w:rsidRPr="002E251A" w:rsidRDefault="00DB6A5E" w:rsidP="00DB6A5E">
      <w:pPr>
        <w:rPr>
          <w:rFonts w:ascii="Times New Roman" w:hAnsi="Times New Roman"/>
          <w:sz w:val="24"/>
          <w:szCs w:val="24"/>
        </w:rPr>
      </w:pPr>
    </w:p>
    <w:p w:rsidR="00DB6A5E" w:rsidRPr="002E251A" w:rsidRDefault="00DB6A5E" w:rsidP="00DB6A5E">
      <w:pPr>
        <w:pStyle w:val="Style2"/>
        <w:widowControl/>
        <w:ind w:firstLine="566"/>
        <w:jc w:val="both"/>
        <w:rPr>
          <w:rStyle w:val="FontStyle11"/>
          <w:b/>
          <w:bCs/>
        </w:rPr>
      </w:pPr>
      <w:proofErr w:type="gramStart"/>
      <w:r w:rsidRPr="002E251A">
        <w:rPr>
          <w:rStyle w:val="FontStyle11"/>
        </w:rPr>
        <w:t>Среди аспектов инфраструктурного развития поселения, оказывающим наибольшее влияние на градообразующую базу в</w:t>
      </w:r>
      <w:r w:rsidRPr="002E251A">
        <w:rPr>
          <w:rStyle w:val="FontStyle11"/>
        </w:rPr>
        <w:br/>
        <w:t>целом выделяются: обеспеченность основными</w:t>
      </w:r>
      <w:r w:rsidRPr="002E251A">
        <w:rPr>
          <w:rStyle w:val="FontStyle11"/>
        </w:rPr>
        <w:br/>
        <w:t>ресурсами градостроительного развития (инвестиции, территория, трудовые</w:t>
      </w:r>
      <w:r w:rsidRPr="002E251A">
        <w:rPr>
          <w:rStyle w:val="FontStyle11"/>
        </w:rPr>
        <w:br/>
        <w:t>и инженерно - энергетические ресурсы), перспективы поставок сырья,</w:t>
      </w:r>
      <w:r w:rsidRPr="002E251A">
        <w:rPr>
          <w:rStyle w:val="FontStyle11"/>
        </w:rPr>
        <w:br/>
        <w:t>ситуация с доступностью рынков сбыта.</w:t>
      </w:r>
      <w:proofErr w:type="gramEnd"/>
      <w:r w:rsidRPr="002E251A">
        <w:rPr>
          <w:rStyle w:val="FontStyle11"/>
        </w:rPr>
        <w:t xml:space="preserve"> В будущем источники территориального развития поселка обусловлены:</w:t>
      </w:r>
    </w:p>
    <w:p w:rsidR="00DB6A5E" w:rsidRPr="002E251A" w:rsidRDefault="00DB6A5E" w:rsidP="00DB6A5E">
      <w:pPr>
        <w:pStyle w:val="Style3"/>
        <w:widowControl/>
        <w:tabs>
          <w:tab w:val="left" w:pos="720"/>
        </w:tabs>
        <w:jc w:val="both"/>
        <w:rPr>
          <w:rStyle w:val="FontStyle11"/>
          <w:b/>
          <w:bCs/>
        </w:rPr>
      </w:pPr>
      <w:r w:rsidRPr="002E251A">
        <w:rPr>
          <w:rStyle w:val="FontStyle11"/>
        </w:rPr>
        <w:lastRenderedPageBreak/>
        <w:t>-</w:t>
      </w:r>
      <w:r w:rsidRPr="002E251A">
        <w:rPr>
          <w:rStyle w:val="FontStyle11"/>
        </w:rPr>
        <w:tab/>
        <w:t>ростом производства сельскохозяйственной продукции, ведущим к</w:t>
      </w:r>
      <w:r w:rsidRPr="002E251A">
        <w:rPr>
          <w:rStyle w:val="FontStyle11"/>
        </w:rPr>
        <w:br/>
        <w:t>увеличению соответствующих экологически чистых перерабатывающих</w:t>
      </w:r>
      <w:r w:rsidRPr="002E251A">
        <w:rPr>
          <w:rStyle w:val="FontStyle11"/>
        </w:rPr>
        <w:br/>
        <w:t>производственных объектов;</w:t>
      </w:r>
    </w:p>
    <w:p w:rsidR="00DB6A5E" w:rsidRPr="002E251A" w:rsidRDefault="00DB6A5E" w:rsidP="00DB6A5E">
      <w:pPr>
        <w:pStyle w:val="Style3"/>
        <w:widowControl/>
        <w:tabs>
          <w:tab w:val="left" w:pos="734"/>
        </w:tabs>
        <w:ind w:left="600"/>
        <w:jc w:val="both"/>
        <w:rPr>
          <w:rStyle w:val="FontStyle11"/>
          <w:b/>
          <w:bCs/>
        </w:rPr>
      </w:pPr>
      <w:r w:rsidRPr="002E251A">
        <w:rPr>
          <w:rStyle w:val="FontStyle11"/>
        </w:rPr>
        <w:t>-</w:t>
      </w:r>
      <w:r w:rsidRPr="002E251A">
        <w:rPr>
          <w:rStyle w:val="FontStyle11"/>
        </w:rPr>
        <w:tab/>
        <w:t>возрастанием жилищного строительства в поселении,</w:t>
      </w:r>
    </w:p>
    <w:p w:rsidR="00DB6A5E" w:rsidRPr="002E251A" w:rsidRDefault="00DB6A5E" w:rsidP="00DB6A5E">
      <w:pPr>
        <w:pStyle w:val="Style3"/>
        <w:widowControl/>
        <w:numPr>
          <w:ilvl w:val="0"/>
          <w:numId w:val="4"/>
        </w:numPr>
        <w:tabs>
          <w:tab w:val="left" w:pos="720"/>
        </w:tabs>
        <w:jc w:val="both"/>
        <w:rPr>
          <w:rStyle w:val="FontStyle11"/>
          <w:b/>
          <w:bCs/>
        </w:rPr>
      </w:pPr>
      <w:r w:rsidRPr="002E251A">
        <w:rPr>
          <w:rStyle w:val="FontStyle11"/>
        </w:rPr>
        <w:t>размещение придорожных сервисных объектов в непосредственном</w:t>
      </w:r>
      <w:r w:rsidRPr="002E251A">
        <w:rPr>
          <w:rStyle w:val="FontStyle11"/>
        </w:rPr>
        <w:br/>
        <w:t>приближении к региональным автомобильным дорогам и центрам</w:t>
      </w:r>
      <w:r w:rsidRPr="002E251A">
        <w:rPr>
          <w:rStyle w:val="FontStyle11"/>
        </w:rPr>
        <w:br/>
        <w:t>населенных пунктов;</w:t>
      </w:r>
    </w:p>
    <w:p w:rsidR="00DB6A5E" w:rsidRPr="002E251A" w:rsidRDefault="00DB6A5E" w:rsidP="00DB6A5E">
      <w:pPr>
        <w:pStyle w:val="Style3"/>
        <w:widowControl/>
        <w:numPr>
          <w:ilvl w:val="0"/>
          <w:numId w:val="4"/>
        </w:numPr>
        <w:tabs>
          <w:tab w:val="left" w:pos="720"/>
        </w:tabs>
        <w:jc w:val="both"/>
        <w:rPr>
          <w:rStyle w:val="FontStyle11"/>
          <w:b/>
          <w:bCs/>
        </w:rPr>
      </w:pPr>
      <w:r w:rsidRPr="002E251A">
        <w:rPr>
          <w:rStyle w:val="FontStyle11"/>
        </w:rPr>
        <w:t>системой общественных центров поселения - местных общественно-</w:t>
      </w:r>
      <w:r w:rsidRPr="002E251A">
        <w:rPr>
          <w:rStyle w:val="FontStyle11"/>
        </w:rPr>
        <w:br/>
        <w:t>деловых центров путем выделения нескольких фрагментов территории под</w:t>
      </w:r>
      <w:r w:rsidRPr="002E251A">
        <w:rPr>
          <w:rStyle w:val="FontStyle11"/>
        </w:rPr>
        <w:br/>
        <w:t>размещение торговых, деловых, других коммерческих учреждений вдоль</w:t>
      </w:r>
      <w:r w:rsidRPr="002E251A">
        <w:rPr>
          <w:rStyle w:val="FontStyle11"/>
        </w:rPr>
        <w:br/>
        <w:t>основных планировочных осей и на пересечениях улиц;</w:t>
      </w:r>
    </w:p>
    <w:p w:rsidR="00DB6A5E" w:rsidRPr="002E251A" w:rsidRDefault="00DB6A5E" w:rsidP="00DB6A5E">
      <w:pPr>
        <w:pStyle w:val="Style3"/>
        <w:widowControl/>
        <w:tabs>
          <w:tab w:val="left" w:pos="864"/>
        </w:tabs>
        <w:spacing w:before="5"/>
        <w:ind w:firstLine="581"/>
        <w:jc w:val="both"/>
        <w:rPr>
          <w:rStyle w:val="FontStyle11"/>
          <w:b/>
          <w:bCs/>
        </w:rPr>
      </w:pPr>
      <w:r w:rsidRPr="002E251A">
        <w:rPr>
          <w:rStyle w:val="FontStyle11"/>
        </w:rPr>
        <w:t>-</w:t>
      </w:r>
      <w:r w:rsidRPr="002E251A">
        <w:rPr>
          <w:rStyle w:val="FontStyle11"/>
        </w:rPr>
        <w:tab/>
        <w:t>сохранением жилого фонда (охраняя конституционные права</w:t>
      </w:r>
      <w:r w:rsidRPr="002E251A">
        <w:rPr>
          <w:rStyle w:val="FontStyle11"/>
        </w:rPr>
        <w:br/>
        <w:t>граждан), новым жилищным строительством на свободных территориях в</w:t>
      </w:r>
      <w:r w:rsidRPr="002E251A">
        <w:rPr>
          <w:rStyle w:val="FontStyle11"/>
        </w:rPr>
        <w:br/>
        <w:t>основном за счет индивидуальной жилой застройки;</w:t>
      </w:r>
    </w:p>
    <w:p w:rsidR="00DB6A5E" w:rsidRPr="002E251A" w:rsidRDefault="00DB6A5E" w:rsidP="00DB6A5E">
      <w:pPr>
        <w:pStyle w:val="Style3"/>
        <w:widowControl/>
        <w:numPr>
          <w:ilvl w:val="0"/>
          <w:numId w:val="5"/>
        </w:numPr>
        <w:tabs>
          <w:tab w:val="left" w:pos="720"/>
        </w:tabs>
        <w:ind w:firstLine="590"/>
        <w:jc w:val="both"/>
        <w:rPr>
          <w:rStyle w:val="FontStyle11"/>
          <w:b/>
          <w:bCs/>
        </w:rPr>
      </w:pPr>
      <w:r w:rsidRPr="002E251A">
        <w:rPr>
          <w:rStyle w:val="FontStyle11"/>
        </w:rPr>
        <w:t>сохранением территории действующих кладбищ, закреплением их в</w:t>
      </w:r>
      <w:r w:rsidRPr="002E251A">
        <w:rPr>
          <w:rStyle w:val="FontStyle11"/>
        </w:rPr>
        <w:br/>
        <w:t>новых границах;</w:t>
      </w:r>
    </w:p>
    <w:p w:rsidR="00DB6A5E" w:rsidRPr="002E251A" w:rsidRDefault="00DB6A5E" w:rsidP="00DB6A5E">
      <w:pPr>
        <w:pStyle w:val="Style3"/>
        <w:widowControl/>
        <w:numPr>
          <w:ilvl w:val="0"/>
          <w:numId w:val="5"/>
        </w:numPr>
        <w:tabs>
          <w:tab w:val="left" w:pos="720"/>
        </w:tabs>
        <w:ind w:firstLine="590"/>
        <w:jc w:val="both"/>
        <w:rPr>
          <w:rStyle w:val="FontStyle11"/>
          <w:b/>
          <w:bCs/>
        </w:rPr>
      </w:pPr>
      <w:r w:rsidRPr="002E251A">
        <w:rPr>
          <w:rStyle w:val="FontStyle11"/>
        </w:rPr>
        <w:t>необходимостью сформировать непрерывную систему озелененных</w:t>
      </w:r>
      <w:r w:rsidRPr="002E251A">
        <w:rPr>
          <w:rStyle w:val="FontStyle11"/>
        </w:rPr>
        <w:br/>
        <w:t>территорий в определенном территориально-градостроительном виде,</w:t>
      </w:r>
      <w:r w:rsidRPr="002E251A">
        <w:rPr>
          <w:rStyle w:val="FontStyle11"/>
        </w:rPr>
        <w:br/>
        <w:t>представляющая собой совокупность ландшафтных объектов, территорий и</w:t>
      </w:r>
      <w:r w:rsidRPr="002E251A">
        <w:rPr>
          <w:rStyle w:val="FontStyle11"/>
        </w:rPr>
        <w:br/>
        <w:t>зон отдыха.</w:t>
      </w:r>
    </w:p>
    <w:p w:rsidR="00DB6A5E" w:rsidRPr="002E251A" w:rsidRDefault="00DB6A5E" w:rsidP="00DB6A5E">
      <w:pPr>
        <w:pStyle w:val="Style1"/>
        <w:widowControl/>
        <w:numPr>
          <w:ilvl w:val="0"/>
          <w:numId w:val="5"/>
        </w:numPr>
        <w:spacing w:line="240" w:lineRule="auto"/>
        <w:ind w:right="-1"/>
        <w:jc w:val="both"/>
        <w:rPr>
          <w:rStyle w:val="FontStyle17"/>
          <w:i w:val="0"/>
          <w:iCs w:val="0"/>
        </w:rPr>
      </w:pPr>
      <w:r w:rsidRPr="002E251A">
        <w:rPr>
          <w:rStyle w:val="FontStyle17"/>
        </w:rPr>
        <w:t>Жилищный фонд, вероятно, будет расти незначительными темпами.</w:t>
      </w:r>
      <w:r w:rsidRPr="002E251A">
        <w:rPr>
          <w:rStyle w:val="FontStyle17"/>
        </w:rPr>
        <w:br/>
        <w:t>Средняя обеспеченность на 1 жителя по поселению 33,2 м</w:t>
      </w:r>
      <w:proofErr w:type="gramStart"/>
      <w:r w:rsidRPr="002E251A">
        <w:rPr>
          <w:rStyle w:val="FontStyle17"/>
        </w:rPr>
        <w:t>2</w:t>
      </w:r>
      <w:proofErr w:type="gramEnd"/>
      <w:r w:rsidRPr="002E251A">
        <w:rPr>
          <w:rStyle w:val="FontStyle17"/>
        </w:rPr>
        <w:t>. Стратегией</w:t>
      </w:r>
      <w:r w:rsidRPr="002E251A">
        <w:rPr>
          <w:rStyle w:val="FontStyle17"/>
        </w:rPr>
        <w:br/>
        <w:t>социального и экономического развития Республики Мордовия намечено</w:t>
      </w:r>
      <w:r w:rsidRPr="002E251A">
        <w:rPr>
          <w:rStyle w:val="FontStyle17"/>
        </w:rPr>
        <w:br/>
        <w:t>довести этот показатель до 26-27 м</w:t>
      </w:r>
      <w:proofErr w:type="gramStart"/>
      <w:r w:rsidRPr="002E251A">
        <w:rPr>
          <w:rStyle w:val="FontStyle17"/>
        </w:rPr>
        <w:t>2</w:t>
      </w:r>
      <w:proofErr w:type="gramEnd"/>
      <w:r w:rsidRPr="002E251A">
        <w:rPr>
          <w:rStyle w:val="FontStyle17"/>
        </w:rPr>
        <w:t>. в 2026 году. К расчетному сроку (2027 год) этот показатель должен составить 30 м</w:t>
      </w:r>
      <w:proofErr w:type="gramStart"/>
      <w:r w:rsidRPr="002E251A">
        <w:rPr>
          <w:rStyle w:val="FontStyle17"/>
        </w:rPr>
        <w:t>2</w:t>
      </w:r>
      <w:proofErr w:type="gramEnd"/>
      <w:r w:rsidRPr="002E251A">
        <w:rPr>
          <w:rStyle w:val="FontStyle17"/>
        </w:rPr>
        <w:t>.</w:t>
      </w:r>
    </w:p>
    <w:p w:rsidR="00DB6A5E" w:rsidRPr="002E251A" w:rsidRDefault="00DB6A5E" w:rsidP="00DB6A5E">
      <w:pPr>
        <w:pStyle w:val="Style3"/>
        <w:widowControl/>
        <w:spacing w:before="216"/>
        <w:ind w:left="2371"/>
        <w:jc w:val="both"/>
        <w:rPr>
          <w:rStyle w:val="FontStyle11"/>
        </w:rPr>
      </w:pPr>
      <w:r w:rsidRPr="002E251A">
        <w:rPr>
          <w:b/>
          <w:bCs/>
        </w:rPr>
        <w:t>Таблица 2.</w:t>
      </w:r>
      <w:r w:rsidRPr="002E251A">
        <w:t xml:space="preserve"> </w:t>
      </w:r>
      <w:r w:rsidRPr="002E251A">
        <w:rPr>
          <w:rStyle w:val="FontStyle11"/>
        </w:rPr>
        <w:t>Динамика жилищного фонда</w:t>
      </w:r>
    </w:p>
    <w:p w:rsidR="00DB6A5E" w:rsidRPr="002E251A" w:rsidRDefault="00DB6A5E" w:rsidP="00DB6A5E">
      <w:pPr>
        <w:pStyle w:val="a3"/>
        <w:spacing w:after="178"/>
        <w:jc w:val="both"/>
        <w:rPr>
          <w:rFonts w:ascii="Times New Roman" w:hAnsi="Times New Roman"/>
          <w:sz w:val="24"/>
          <w:szCs w:val="24"/>
        </w:rPr>
      </w:pPr>
    </w:p>
    <w:tbl>
      <w:tblPr>
        <w:tblW w:w="0" w:type="auto"/>
        <w:tblInd w:w="2" w:type="dxa"/>
        <w:tblLayout w:type="fixed"/>
        <w:tblCellMar>
          <w:left w:w="40" w:type="dxa"/>
          <w:right w:w="40" w:type="dxa"/>
        </w:tblCellMar>
        <w:tblLook w:val="0000"/>
      </w:tblPr>
      <w:tblGrid>
        <w:gridCol w:w="555"/>
        <w:gridCol w:w="4618"/>
        <w:gridCol w:w="2578"/>
      </w:tblGrid>
      <w:tr w:rsidR="00DB6A5E" w:rsidRPr="002E251A" w:rsidTr="00660769">
        <w:tc>
          <w:tcPr>
            <w:tcW w:w="552"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ind w:left="14" w:hanging="14"/>
              <w:rPr>
                <w:rStyle w:val="FontStyle13"/>
                <w:i w:val="0"/>
                <w:iCs w:val="0"/>
              </w:rPr>
            </w:pPr>
            <w:r w:rsidRPr="002E251A">
              <w:rPr>
                <w:rStyle w:val="FontStyle13"/>
              </w:rPr>
              <w:t>№№</w:t>
            </w:r>
            <w:r w:rsidRPr="002E251A">
              <w:rPr>
                <w:rStyle w:val="FontStyle13"/>
              </w:rPr>
              <w:br/>
            </w:r>
            <w:proofErr w:type="spellStart"/>
            <w:r w:rsidRPr="002E251A">
              <w:rPr>
                <w:rStyle w:val="FontStyle13"/>
              </w:rPr>
              <w:t>пп</w:t>
            </w:r>
            <w:proofErr w:type="spellEnd"/>
          </w:p>
        </w:tc>
        <w:tc>
          <w:tcPr>
            <w:tcW w:w="461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 xml:space="preserve">              Период</w:t>
            </w:r>
          </w:p>
        </w:tc>
        <w:tc>
          <w:tcPr>
            <w:tcW w:w="257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Жилищный фонд, м</w:t>
            </w:r>
            <w:proofErr w:type="gramStart"/>
            <w:r w:rsidRPr="002E251A">
              <w:rPr>
                <w:rStyle w:val="FontStyle13"/>
              </w:rPr>
              <w:t>2</w:t>
            </w:r>
            <w:proofErr w:type="gramEnd"/>
          </w:p>
        </w:tc>
      </w:tr>
      <w:tr w:rsidR="00DB6A5E" w:rsidRPr="002E251A" w:rsidTr="00660769">
        <w:tc>
          <w:tcPr>
            <w:tcW w:w="552"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7"/>
              <w:widowControl/>
              <w:jc w:val="both"/>
              <w:rPr>
                <w:rStyle w:val="FontStyle17"/>
                <w:i w:val="0"/>
                <w:iCs w:val="0"/>
              </w:rPr>
            </w:pPr>
            <w:r w:rsidRPr="002E251A">
              <w:rPr>
                <w:rStyle w:val="FontStyle17"/>
              </w:rPr>
              <w:t>1</w:t>
            </w:r>
          </w:p>
        </w:tc>
        <w:tc>
          <w:tcPr>
            <w:tcW w:w="461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Существующий</w:t>
            </w:r>
          </w:p>
        </w:tc>
        <w:tc>
          <w:tcPr>
            <w:tcW w:w="257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17100</w:t>
            </w:r>
          </w:p>
        </w:tc>
      </w:tr>
      <w:tr w:rsidR="00DB6A5E" w:rsidRPr="002E251A" w:rsidTr="00660769">
        <w:tc>
          <w:tcPr>
            <w:tcW w:w="552"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7"/>
              <w:widowControl/>
              <w:jc w:val="both"/>
              <w:rPr>
                <w:rStyle w:val="FontStyle17"/>
                <w:i w:val="0"/>
                <w:iCs w:val="0"/>
              </w:rPr>
            </w:pPr>
            <w:r w:rsidRPr="002E251A">
              <w:rPr>
                <w:rStyle w:val="FontStyle17"/>
              </w:rPr>
              <w:t>2</w:t>
            </w:r>
          </w:p>
        </w:tc>
        <w:tc>
          <w:tcPr>
            <w:tcW w:w="461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2020 год</w:t>
            </w:r>
          </w:p>
        </w:tc>
        <w:tc>
          <w:tcPr>
            <w:tcW w:w="257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Pr>
                <w:rStyle w:val="FontStyle13"/>
              </w:rPr>
              <w:t>17300</w:t>
            </w:r>
          </w:p>
        </w:tc>
      </w:tr>
      <w:tr w:rsidR="00DB6A5E" w:rsidRPr="002E251A" w:rsidTr="00660769">
        <w:tc>
          <w:tcPr>
            <w:tcW w:w="555" w:type="dxa"/>
            <w:tcBorders>
              <w:top w:val="single" w:sz="6" w:space="0" w:color="auto"/>
              <w:left w:val="single" w:sz="6" w:space="0" w:color="auto"/>
              <w:bottom w:val="single" w:sz="6" w:space="0" w:color="auto"/>
              <w:right w:val="single" w:sz="4" w:space="0" w:color="auto"/>
            </w:tcBorders>
          </w:tcPr>
          <w:p w:rsidR="00DB6A5E" w:rsidRPr="002E251A" w:rsidRDefault="00DB6A5E" w:rsidP="00660769">
            <w:pPr>
              <w:pStyle w:val="Style4"/>
              <w:widowControl/>
              <w:spacing w:line="240" w:lineRule="auto"/>
              <w:rPr>
                <w:rStyle w:val="FontStyle13"/>
                <w:i w:val="0"/>
                <w:iCs w:val="0"/>
              </w:rPr>
            </w:pPr>
            <w:r w:rsidRPr="002E251A">
              <w:rPr>
                <w:rStyle w:val="FontStyle13"/>
              </w:rPr>
              <w:t>3</w:t>
            </w:r>
          </w:p>
        </w:tc>
        <w:tc>
          <w:tcPr>
            <w:tcW w:w="4615" w:type="dxa"/>
            <w:tcBorders>
              <w:top w:val="single" w:sz="6" w:space="0" w:color="auto"/>
              <w:left w:val="single" w:sz="4" w:space="0" w:color="auto"/>
              <w:bottom w:val="single" w:sz="6" w:space="0" w:color="auto"/>
              <w:right w:val="single" w:sz="6" w:space="0" w:color="auto"/>
            </w:tcBorders>
          </w:tcPr>
          <w:p w:rsidR="00DB6A5E" w:rsidRPr="002E251A" w:rsidRDefault="00DB6A5E" w:rsidP="00660769">
            <w:pPr>
              <w:pStyle w:val="Style4"/>
              <w:rPr>
                <w:rStyle w:val="FontStyle13"/>
                <w:i w:val="0"/>
                <w:iCs w:val="0"/>
              </w:rPr>
            </w:pPr>
            <w:r w:rsidRPr="002E251A">
              <w:rPr>
                <w:rStyle w:val="FontStyle13"/>
              </w:rPr>
              <w:t>2026 год</w:t>
            </w:r>
          </w:p>
        </w:tc>
        <w:tc>
          <w:tcPr>
            <w:tcW w:w="2578" w:type="dxa"/>
            <w:tcBorders>
              <w:top w:val="single" w:sz="6" w:space="0" w:color="auto"/>
              <w:left w:val="single" w:sz="6" w:space="0" w:color="auto"/>
              <w:bottom w:val="single" w:sz="6" w:space="0" w:color="auto"/>
              <w:right w:val="single" w:sz="6" w:space="0" w:color="auto"/>
            </w:tcBorders>
          </w:tcPr>
          <w:p w:rsidR="00DB6A5E" w:rsidRPr="002E251A" w:rsidRDefault="00DB6A5E" w:rsidP="00660769">
            <w:pPr>
              <w:pStyle w:val="Style4"/>
              <w:widowControl/>
              <w:spacing w:line="240" w:lineRule="auto"/>
              <w:rPr>
                <w:rStyle w:val="FontStyle13"/>
                <w:i w:val="0"/>
                <w:iCs w:val="0"/>
              </w:rPr>
            </w:pPr>
            <w:r>
              <w:rPr>
                <w:rStyle w:val="FontStyle13"/>
              </w:rPr>
              <w:t>17700</w:t>
            </w:r>
          </w:p>
        </w:tc>
      </w:tr>
    </w:tbl>
    <w:p w:rsidR="00DB6A5E" w:rsidRPr="002E251A" w:rsidRDefault="00DB6A5E" w:rsidP="00DB6A5E">
      <w:pPr>
        <w:pStyle w:val="Style9"/>
        <w:widowControl/>
        <w:numPr>
          <w:ilvl w:val="0"/>
          <w:numId w:val="5"/>
        </w:numPr>
        <w:spacing w:before="187"/>
        <w:ind w:left="830"/>
        <w:jc w:val="both"/>
        <w:rPr>
          <w:rStyle w:val="FontStyle14"/>
        </w:rPr>
      </w:pPr>
      <w:r w:rsidRPr="002E251A">
        <w:rPr>
          <w:rStyle w:val="FontStyle14"/>
        </w:rPr>
        <w:t>Жилая застройка</w:t>
      </w:r>
    </w:p>
    <w:p w:rsidR="00DB6A5E" w:rsidRPr="002E251A" w:rsidRDefault="00DB6A5E" w:rsidP="00DB6A5E">
      <w:pPr>
        <w:pStyle w:val="Style8"/>
        <w:widowControl/>
        <w:numPr>
          <w:ilvl w:val="0"/>
          <w:numId w:val="5"/>
        </w:numPr>
        <w:spacing w:before="197"/>
        <w:ind w:right="141"/>
        <w:jc w:val="both"/>
        <w:rPr>
          <w:rStyle w:val="FontStyle17"/>
          <w:i w:val="0"/>
          <w:iCs w:val="0"/>
        </w:rPr>
      </w:pPr>
      <w:r w:rsidRPr="002E251A">
        <w:rPr>
          <w:rStyle w:val="FontStyle17"/>
        </w:rPr>
        <w:t>Жилищное строительство является приоритетным направлением</w:t>
      </w:r>
      <w:r w:rsidRPr="002E251A">
        <w:rPr>
          <w:rStyle w:val="FontStyle17"/>
        </w:rPr>
        <w:br/>
        <w:t>социально-экономической стратегии развития области. Жилая застройка</w:t>
      </w:r>
      <w:r w:rsidRPr="002E251A">
        <w:rPr>
          <w:rStyle w:val="FontStyle17"/>
        </w:rPr>
        <w:br/>
        <w:t>будет изменяться качественно. При обеспеченности жильем на расчетный</w:t>
      </w:r>
      <w:r w:rsidRPr="002E251A">
        <w:rPr>
          <w:rStyle w:val="FontStyle17"/>
        </w:rPr>
        <w:br/>
        <w:t>срок 30 кв.м. в пересчете на одного жителя должно возрасти качество</w:t>
      </w:r>
      <w:r w:rsidRPr="002E251A">
        <w:rPr>
          <w:rStyle w:val="FontStyle17"/>
        </w:rPr>
        <w:br/>
        <w:t>планировочных решений. Оно будет иным. Будут соответствовать</w:t>
      </w:r>
      <w:r w:rsidRPr="002E251A">
        <w:rPr>
          <w:rStyle w:val="FontStyle17"/>
        </w:rPr>
        <w:br/>
        <w:t>нормативным показателям обеспеченность водой и энергоносителями. В</w:t>
      </w:r>
      <w:r w:rsidRPr="002E251A">
        <w:rPr>
          <w:rStyle w:val="FontStyle17"/>
        </w:rPr>
        <w:br/>
        <w:t>результате мировых тенденций и изменений в качественном составе в</w:t>
      </w:r>
      <w:r w:rsidRPr="002E251A">
        <w:rPr>
          <w:rStyle w:val="FontStyle17"/>
        </w:rPr>
        <w:br/>
        <w:t>жилищном фонде будут жить достаточно мобильные семьи с относительно</w:t>
      </w:r>
      <w:r w:rsidRPr="002E251A">
        <w:rPr>
          <w:rStyle w:val="FontStyle17"/>
        </w:rPr>
        <w:br/>
        <w:t>высокой долей членов в трудоспособном возрасте и значительным числом</w:t>
      </w:r>
      <w:r w:rsidRPr="002E251A">
        <w:rPr>
          <w:rStyle w:val="FontStyle17"/>
        </w:rPr>
        <w:br/>
        <w:t>близлежащих центров обслуживания населения и мест приложения труда,</w:t>
      </w:r>
      <w:r w:rsidRPr="002E251A">
        <w:rPr>
          <w:rStyle w:val="FontStyle17"/>
        </w:rPr>
        <w:br/>
        <w:t>расположенных на этой и сопредельных территориях.</w:t>
      </w:r>
    </w:p>
    <w:p w:rsidR="00DB6A5E" w:rsidRPr="002E251A" w:rsidRDefault="00DB6A5E" w:rsidP="00DB6A5E">
      <w:pPr>
        <w:pStyle w:val="Style8"/>
        <w:widowControl/>
        <w:numPr>
          <w:ilvl w:val="0"/>
          <w:numId w:val="5"/>
        </w:numPr>
        <w:ind w:right="-1" w:firstLine="586"/>
        <w:jc w:val="both"/>
        <w:rPr>
          <w:rStyle w:val="FontStyle17"/>
          <w:i w:val="0"/>
          <w:iCs w:val="0"/>
        </w:rPr>
      </w:pPr>
      <w:r w:rsidRPr="002E251A">
        <w:rPr>
          <w:rStyle w:val="FontStyle17"/>
        </w:rPr>
        <w:t>Прирост жилищного фонда поселения должен произойти за счет</w:t>
      </w:r>
      <w:r w:rsidRPr="002E251A">
        <w:rPr>
          <w:rStyle w:val="FontStyle17"/>
        </w:rPr>
        <w:br/>
        <w:t>большей части вновь осваиваемых территорий. Он будет состоять в</w:t>
      </w:r>
      <w:r w:rsidRPr="002E251A">
        <w:rPr>
          <w:rStyle w:val="FontStyle17"/>
        </w:rPr>
        <w:br/>
        <w:t>основном из одноквартирного жилья (индивидуальных домов).</w:t>
      </w:r>
    </w:p>
    <w:p w:rsidR="00DB6A5E" w:rsidRPr="002E251A" w:rsidRDefault="00DB6A5E" w:rsidP="00DB6A5E">
      <w:pPr>
        <w:pStyle w:val="Style8"/>
        <w:widowControl/>
        <w:numPr>
          <w:ilvl w:val="0"/>
          <w:numId w:val="5"/>
        </w:numPr>
        <w:ind w:right="-1" w:firstLine="586"/>
        <w:jc w:val="both"/>
        <w:rPr>
          <w:rStyle w:val="FontStyle17"/>
          <w:i w:val="0"/>
          <w:iCs w:val="0"/>
        </w:rPr>
      </w:pPr>
      <w:r w:rsidRPr="002E251A">
        <w:rPr>
          <w:rStyle w:val="FontStyle17"/>
        </w:rPr>
        <w:t>В целях увеличения темпов жилищного строительства государством</w:t>
      </w:r>
      <w:r w:rsidRPr="002E251A">
        <w:rPr>
          <w:rStyle w:val="FontStyle17"/>
        </w:rPr>
        <w:br/>
        <w:t>предлагается активное привлечение средств областного и федерального</w:t>
      </w:r>
      <w:r w:rsidRPr="002E251A">
        <w:rPr>
          <w:rStyle w:val="FontStyle17"/>
        </w:rPr>
        <w:br/>
        <w:t>бюджетов, активное участие в реализации федеральной и региональной</w:t>
      </w:r>
      <w:r w:rsidRPr="002E251A">
        <w:rPr>
          <w:rStyle w:val="FontStyle17"/>
        </w:rPr>
        <w:br/>
        <w:t>программ «Жилище», обеспечение жильем отдельных категорий граждан</w:t>
      </w:r>
      <w:r w:rsidRPr="002E251A">
        <w:rPr>
          <w:rStyle w:val="FontStyle17"/>
        </w:rPr>
        <w:br/>
        <w:t>(ветеранов войн и т.п.), внедрение ипотечного кредитования.</w:t>
      </w:r>
    </w:p>
    <w:p w:rsidR="00DB6A5E" w:rsidRPr="002E251A" w:rsidRDefault="00DB6A5E" w:rsidP="00DB6A5E">
      <w:pPr>
        <w:rPr>
          <w:rFonts w:ascii="Times New Roman" w:hAnsi="Times New Roman"/>
          <w:sz w:val="24"/>
          <w:szCs w:val="24"/>
        </w:rPr>
      </w:pPr>
    </w:p>
    <w:p w:rsidR="00DB6A5E" w:rsidRPr="002E251A" w:rsidRDefault="00DB6A5E" w:rsidP="00DB6A5E">
      <w:pPr>
        <w:jc w:val="center"/>
        <w:rPr>
          <w:rFonts w:ascii="Times New Roman" w:hAnsi="Times New Roman"/>
          <w:b/>
          <w:bCs/>
          <w:sz w:val="24"/>
          <w:szCs w:val="24"/>
        </w:rPr>
      </w:pPr>
      <w:r w:rsidRPr="002E251A">
        <w:rPr>
          <w:rFonts w:ascii="Times New Roman" w:hAnsi="Times New Roman"/>
          <w:b/>
          <w:bCs/>
          <w:sz w:val="24"/>
          <w:szCs w:val="24"/>
        </w:rPr>
        <w:lastRenderedPageBreak/>
        <w:t>1.4. Оценка нормативно-правовой базы, необходимой для функционирования и развития социальной инфраструктуры поселения</w:t>
      </w:r>
    </w:p>
    <w:p w:rsidR="00DB6A5E" w:rsidRPr="002E251A" w:rsidRDefault="00DB6A5E" w:rsidP="00DB6A5E">
      <w:pPr>
        <w:ind w:firstLine="567"/>
        <w:jc w:val="both"/>
        <w:rPr>
          <w:rFonts w:ascii="Times New Roman" w:hAnsi="Times New Roman"/>
          <w:sz w:val="24"/>
          <w:szCs w:val="24"/>
        </w:rPr>
      </w:pPr>
      <w:r w:rsidRPr="002E251A">
        <w:rPr>
          <w:rFonts w:ascii="Times New Roman" w:hAnsi="Times New Roman"/>
          <w:sz w:val="24"/>
          <w:szCs w:val="24"/>
        </w:rPr>
        <w:t>Программа комплексного развития социальной инфраструктуры Кочкуровского сельского поселения Дубенского муниципального района разработана на основании и с учётом следующих правовых актов:</w:t>
      </w:r>
    </w:p>
    <w:p w:rsidR="00DB6A5E" w:rsidRPr="002E251A" w:rsidRDefault="00DB6A5E" w:rsidP="00DB6A5E">
      <w:pPr>
        <w:ind w:left="376"/>
        <w:jc w:val="both"/>
        <w:rPr>
          <w:rFonts w:ascii="Times New Roman" w:hAnsi="Times New Roman"/>
          <w:sz w:val="24"/>
          <w:szCs w:val="24"/>
        </w:rPr>
      </w:pPr>
      <w:r w:rsidRPr="002E251A">
        <w:rPr>
          <w:rFonts w:ascii="Times New Roman" w:hAnsi="Times New Roman"/>
          <w:sz w:val="24"/>
          <w:szCs w:val="24"/>
        </w:rPr>
        <w:t>1. Градостроительный кодекс Российской Федерации от 29 декабря 2004 года №190-ФЗ.</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2. Постановление Правительства Российской Федерации от 1 октября 2015 года  № 1050 «Об утверждении требований к программам комплексного развития социальной инфраструктуры поселений, городских округов».</w:t>
      </w:r>
    </w:p>
    <w:p w:rsidR="00DB6A5E" w:rsidRPr="002E251A" w:rsidRDefault="00DB6A5E" w:rsidP="00DB6A5E">
      <w:pPr>
        <w:rPr>
          <w:rFonts w:ascii="Times New Roman" w:hAnsi="Times New Roman"/>
          <w:sz w:val="24"/>
          <w:szCs w:val="24"/>
        </w:rPr>
      </w:pPr>
      <w:r w:rsidRPr="002E251A">
        <w:rPr>
          <w:rFonts w:ascii="Times New Roman" w:hAnsi="Times New Roman"/>
          <w:sz w:val="24"/>
          <w:szCs w:val="24"/>
        </w:rPr>
        <w:t xml:space="preserve">     3. Федеральный закон от 29 декабря 2014 года № 456-ФЗ «О внесении изменений в Градостроительный кодекс Российской Федерации и отдельные законодательные акты Российской Федерации»;</w:t>
      </w:r>
    </w:p>
    <w:p w:rsidR="00DB6A5E" w:rsidRPr="002E251A" w:rsidRDefault="00DB6A5E" w:rsidP="00DB6A5E">
      <w:pPr>
        <w:ind w:left="376"/>
        <w:jc w:val="both"/>
        <w:rPr>
          <w:rFonts w:ascii="Times New Roman" w:hAnsi="Times New Roman"/>
          <w:sz w:val="24"/>
          <w:szCs w:val="24"/>
        </w:rPr>
      </w:pPr>
      <w:r w:rsidRPr="002E251A">
        <w:rPr>
          <w:rFonts w:ascii="Times New Roman" w:hAnsi="Times New Roman"/>
          <w:sz w:val="24"/>
          <w:szCs w:val="24"/>
        </w:rPr>
        <w:t>4. Постановление  Республики  Мордовия от 8 августа 2016 года № 409 «Об утверждении  региональных нормативов градостроительного  проектирования Республики Мордовия»;</w:t>
      </w:r>
      <w:r w:rsidRPr="002E251A">
        <w:rPr>
          <w:rFonts w:ascii="Times New Roman" w:hAnsi="Times New Roman"/>
          <w:color w:val="000000"/>
          <w:sz w:val="24"/>
          <w:szCs w:val="24"/>
          <w:shd w:val="clear" w:color="auto" w:fill="FFFFFF"/>
        </w:rPr>
        <w:t xml:space="preserve"> </w:t>
      </w:r>
    </w:p>
    <w:p w:rsidR="00DB6A5E" w:rsidRPr="002E251A" w:rsidRDefault="00DB6A5E" w:rsidP="00DB6A5E">
      <w:pPr>
        <w:ind w:left="376"/>
        <w:jc w:val="both"/>
        <w:rPr>
          <w:rFonts w:ascii="Times New Roman" w:hAnsi="Times New Roman"/>
          <w:sz w:val="24"/>
          <w:szCs w:val="24"/>
        </w:rPr>
      </w:pPr>
      <w:r w:rsidRPr="002E251A">
        <w:rPr>
          <w:rFonts w:ascii="Times New Roman" w:hAnsi="Times New Roman"/>
          <w:color w:val="000000"/>
          <w:sz w:val="24"/>
          <w:szCs w:val="24"/>
          <w:shd w:val="clear" w:color="auto" w:fill="FFFFFF"/>
        </w:rPr>
        <w:t>5.  Закон Республики Мордовия от 1 октября 2008 г. N 94-З "О Стратегии социально-экономического развития Республики Мордовия до 2025 года";</w:t>
      </w:r>
    </w:p>
    <w:p w:rsidR="00DB6A5E" w:rsidRPr="002E251A" w:rsidRDefault="00DB6A5E" w:rsidP="00DB6A5E">
      <w:pPr>
        <w:pStyle w:val="a3"/>
        <w:suppressAutoHyphens/>
        <w:ind w:left="0"/>
        <w:jc w:val="both"/>
        <w:rPr>
          <w:rFonts w:ascii="Times New Roman" w:hAnsi="Times New Roman"/>
          <w:sz w:val="24"/>
          <w:szCs w:val="24"/>
        </w:rPr>
      </w:pPr>
      <w:r w:rsidRPr="002E251A">
        <w:rPr>
          <w:rFonts w:ascii="Times New Roman" w:hAnsi="Times New Roman"/>
          <w:b/>
          <w:bCs/>
          <w:sz w:val="24"/>
          <w:szCs w:val="24"/>
        </w:rPr>
        <w:t xml:space="preserve">     6.</w:t>
      </w:r>
      <w:r w:rsidRPr="002E251A">
        <w:rPr>
          <w:rFonts w:ascii="Times New Roman" w:hAnsi="Times New Roman"/>
          <w:sz w:val="24"/>
          <w:szCs w:val="24"/>
        </w:rPr>
        <w:t xml:space="preserve"> Генеральный план Кочкуровского сельского поселения Дубенского муниципального района  утвержденный решением сессии совета депутатов Кочкуровского сельского поселения от 17 мая 2011 года № 107.</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Реализация мероприятий настоящей программы позволит обеспечить развитие социальной инфраструктуры Кочкуровского сельского поселения, повысить уровень жизни населения, сократить миграционный отток  квалифицированных трудовых ресурсах.</w:t>
      </w:r>
    </w:p>
    <w:p w:rsidR="00DB6A5E" w:rsidRPr="002E251A" w:rsidRDefault="00DB6A5E" w:rsidP="00DB6A5E">
      <w:pPr>
        <w:spacing w:after="120"/>
        <w:ind w:firstLine="709"/>
        <w:jc w:val="both"/>
        <w:rPr>
          <w:rFonts w:ascii="Times New Roman" w:hAnsi="Times New Roman"/>
          <w:sz w:val="24"/>
          <w:szCs w:val="24"/>
        </w:rPr>
      </w:pPr>
      <w:r w:rsidRPr="002E251A">
        <w:rPr>
          <w:rFonts w:ascii="Times New Roman" w:hAnsi="Times New Roman"/>
          <w:sz w:val="24"/>
          <w:szCs w:val="24"/>
        </w:rPr>
        <w:t xml:space="preserve">      Программный метод, а именно разработка  программы комплексного развития социальной инфраструктуры Кочкуровского сельского поселения на 2018-2027 годы, требуется для утверждения перечня планируемых к строительству и нуждающихся в реконструкции и ремонте социальных объектов, расположенных на территории сельского поселения, а также для определения объема и порядка финансирования данных работ за счет дополнительных поступлений.</w:t>
      </w:r>
    </w:p>
    <w:p w:rsidR="00DB6A5E" w:rsidRPr="002E251A" w:rsidRDefault="00DB6A5E" w:rsidP="00DB6A5E">
      <w:pPr>
        <w:spacing w:before="240" w:after="120"/>
        <w:jc w:val="center"/>
        <w:rPr>
          <w:rFonts w:ascii="Times New Roman" w:hAnsi="Times New Roman"/>
          <w:b/>
          <w:bCs/>
          <w:sz w:val="24"/>
          <w:szCs w:val="24"/>
        </w:rPr>
      </w:pPr>
      <w:r w:rsidRPr="002E251A">
        <w:rPr>
          <w:rFonts w:ascii="Times New Roman" w:hAnsi="Times New Roman"/>
          <w:b/>
          <w:bCs/>
          <w:sz w:val="24"/>
          <w:szCs w:val="24"/>
        </w:rPr>
        <w:t>Раздел 2. Перечень мероприятий (инвестиционных проектов) по проектированию, строительству и реконструкции объектов социальной инфраструктуры поселения учитывает планируемые мероприятия по проектированию, строительству и реконструкции объектов социальной инфраструктуры федерального значения, регионального значения, местного значения муниципальных районов, а также мероприятий, реализация которых предусмотрена по иным основаниям за счет внебюджетных источников</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Цель Программы:</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lastRenderedPageBreak/>
        <w:t>- обеспечение развития социальной инфраструктуры  Кочкуровского сельского поселения  для закрепления населения, повышения уровня его жизни.</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Задачи Программы:</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привлечение широких масс населения к занятиям спортом и культивирование здорового образа жизни</w:t>
      </w:r>
      <w:proofErr w:type="gramStart"/>
      <w:r w:rsidRPr="002E251A">
        <w:rPr>
          <w:rFonts w:ascii="Times New Roman" w:hAnsi="Times New Roman"/>
          <w:sz w:val="24"/>
          <w:szCs w:val="24"/>
        </w:rPr>
        <w:t xml:space="preserve"> ;</w:t>
      </w:r>
      <w:proofErr w:type="gramEnd"/>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улучшение условий проживания населения за счет строительства, реконструкции и ремонта объектов транспортной инфраструктуры, жилого фонда, жилищно-коммунального хозяйства, мест массового отдыха и рекреации;</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развитие социальной инфраструктуры Кочкуровского сельского поселения путем формирования благоприятного социального климата для обеспечения эффективной трудовой деятельности, повышения уровня жизни населения, сокращения миграционного оттока населения.</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Программа реализуется в период 2018-2027 годы в 2 этапа.</w:t>
      </w:r>
    </w:p>
    <w:p w:rsidR="00DB6A5E" w:rsidRPr="002E251A" w:rsidRDefault="00DB6A5E" w:rsidP="00DB6A5E">
      <w:pPr>
        <w:jc w:val="both"/>
        <w:rPr>
          <w:rFonts w:ascii="Times New Roman" w:hAnsi="Times New Roman"/>
          <w:sz w:val="24"/>
          <w:szCs w:val="24"/>
        </w:rPr>
      </w:pPr>
      <w:r w:rsidRPr="002E251A">
        <w:rPr>
          <w:rFonts w:ascii="Times New Roman" w:hAnsi="Times New Roman"/>
          <w:sz w:val="24"/>
          <w:szCs w:val="24"/>
        </w:rPr>
        <w:t xml:space="preserve">     Для достижения цели Программы и выполнении поставленных задач запланированы следующие мероприятия (инвестиционные проекты) по проектированию, реконструкции объектов социальной инфраструктуры Кочкуровского сельского поселения:</w:t>
      </w:r>
    </w:p>
    <w:p w:rsidR="00DB6A5E" w:rsidRPr="002E251A" w:rsidRDefault="00DB6A5E" w:rsidP="00DB6A5E">
      <w:pPr>
        <w:pStyle w:val="a3"/>
        <w:numPr>
          <w:ilvl w:val="0"/>
          <w:numId w:val="7"/>
        </w:numPr>
        <w:spacing w:after="0" w:line="240" w:lineRule="auto"/>
        <w:contextualSpacing w:val="0"/>
        <w:rPr>
          <w:rFonts w:ascii="Times New Roman" w:hAnsi="Times New Roman"/>
          <w:sz w:val="24"/>
          <w:szCs w:val="24"/>
        </w:rPr>
      </w:pPr>
      <w:r w:rsidRPr="002E251A">
        <w:rPr>
          <w:rFonts w:ascii="Times New Roman" w:hAnsi="Times New Roman"/>
          <w:sz w:val="24"/>
          <w:szCs w:val="24"/>
        </w:rPr>
        <w:t>Строительство плоскостного сооружения в с</w:t>
      </w:r>
      <w:proofErr w:type="gramStart"/>
      <w:r w:rsidRPr="002E251A">
        <w:rPr>
          <w:rFonts w:ascii="Times New Roman" w:hAnsi="Times New Roman"/>
          <w:sz w:val="24"/>
          <w:szCs w:val="24"/>
        </w:rPr>
        <w:t>.К</w:t>
      </w:r>
      <w:proofErr w:type="gramEnd"/>
      <w:r w:rsidRPr="002E251A">
        <w:rPr>
          <w:rFonts w:ascii="Times New Roman" w:hAnsi="Times New Roman"/>
          <w:sz w:val="24"/>
          <w:szCs w:val="24"/>
        </w:rPr>
        <w:t>очкурово Дубенского муниципального района Республики Мордовия;</w:t>
      </w:r>
    </w:p>
    <w:p w:rsidR="00DB6A5E" w:rsidRPr="002E251A" w:rsidRDefault="00DB6A5E" w:rsidP="00DB6A5E">
      <w:pPr>
        <w:pStyle w:val="a3"/>
        <w:numPr>
          <w:ilvl w:val="0"/>
          <w:numId w:val="7"/>
        </w:numPr>
        <w:spacing w:after="0" w:line="240" w:lineRule="auto"/>
        <w:contextualSpacing w:val="0"/>
        <w:rPr>
          <w:rFonts w:ascii="Times New Roman" w:hAnsi="Times New Roman"/>
          <w:sz w:val="24"/>
          <w:szCs w:val="24"/>
        </w:rPr>
      </w:pPr>
      <w:r w:rsidRPr="002E251A">
        <w:rPr>
          <w:rFonts w:ascii="Times New Roman" w:hAnsi="Times New Roman"/>
          <w:sz w:val="24"/>
          <w:szCs w:val="24"/>
        </w:rPr>
        <w:t>Строительство нового ФАП;</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Индикаторами, характеризующими успешность реализации Программы, станут показатели степени готовности объектов, ввод которых предусмотрен программными мероприятиями, а также показатели сокращения миграционного оттока населения.</w:t>
      </w:r>
    </w:p>
    <w:p w:rsidR="00DB6A5E" w:rsidRPr="002E251A" w:rsidRDefault="00DB6A5E" w:rsidP="00DB6A5E">
      <w:pPr>
        <w:spacing w:before="240" w:after="120"/>
        <w:jc w:val="center"/>
        <w:rPr>
          <w:rFonts w:ascii="Times New Roman" w:hAnsi="Times New Roman"/>
          <w:b/>
          <w:bCs/>
          <w:sz w:val="24"/>
          <w:szCs w:val="24"/>
        </w:rPr>
      </w:pPr>
      <w:r w:rsidRPr="002E251A">
        <w:rPr>
          <w:rFonts w:ascii="Times New Roman" w:hAnsi="Times New Roman"/>
          <w:b/>
          <w:bCs/>
          <w:sz w:val="24"/>
          <w:szCs w:val="24"/>
        </w:rPr>
        <w:t>Раздел 3. Оценка объемов и источников финансирования мероприятий (инвестиционных проектов) по проектированию, строительству,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 целями и задачами программы, источниками финансирования, включая средства бюджетов всех уровней и внебюджетных средств</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 xml:space="preserve">Финансирование входящих в Программу мероприятий осуществляется за счет средств бюджета Российской Федерации,  бюджета  Кочкуровского сельского поселения. </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 xml:space="preserve">Прогнозный общий объем финансирования Программы на период 2018-2027 годов составляет </w:t>
      </w:r>
      <w:r>
        <w:rPr>
          <w:rFonts w:ascii="Times New Roman" w:hAnsi="Times New Roman"/>
          <w:sz w:val="24"/>
          <w:szCs w:val="24"/>
        </w:rPr>
        <w:t>44</w:t>
      </w:r>
      <w:r w:rsidRPr="002E251A">
        <w:rPr>
          <w:rFonts w:ascii="Times New Roman" w:hAnsi="Times New Roman"/>
          <w:sz w:val="24"/>
          <w:szCs w:val="24"/>
        </w:rPr>
        <w:t>000,0 тыс. руб., в том числе по годам:</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 xml:space="preserve">2020 год -    10000,0  тыс. рублей; </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2021 год -    34000,0  тыс. рублей;</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 xml:space="preserve">    На реализацию мероприятий могут привлекаться также другие источники.</w:t>
      </w:r>
    </w:p>
    <w:p w:rsidR="00DB6A5E" w:rsidRPr="002E251A" w:rsidRDefault="00DB6A5E" w:rsidP="00DB6A5E">
      <w:pPr>
        <w:spacing w:after="120"/>
        <w:jc w:val="both"/>
        <w:rPr>
          <w:rFonts w:ascii="Times New Roman" w:hAnsi="Times New Roman"/>
          <w:sz w:val="24"/>
          <w:szCs w:val="24"/>
        </w:rPr>
      </w:pPr>
      <w:r w:rsidRPr="002E251A">
        <w:rPr>
          <w:rFonts w:ascii="Times New Roman" w:hAnsi="Times New Roman"/>
          <w:sz w:val="24"/>
          <w:szCs w:val="24"/>
        </w:rPr>
        <w:t xml:space="preserve">      Мероприятия программы реализуются на основе государственных контрактов (договоров), заключаемых в соответствии с Федеральным законом "О размещении заказов </w:t>
      </w:r>
      <w:r w:rsidRPr="002E251A">
        <w:rPr>
          <w:rFonts w:ascii="Times New Roman" w:hAnsi="Times New Roman"/>
          <w:sz w:val="24"/>
          <w:szCs w:val="24"/>
        </w:rPr>
        <w:lastRenderedPageBreak/>
        <w:t>на поставки товаров, выполнение работ, оказание услуг для государственных и муниципальных нужд.</w:t>
      </w:r>
    </w:p>
    <w:p w:rsidR="00DB6A5E" w:rsidRPr="002E251A" w:rsidRDefault="00DB6A5E" w:rsidP="00DB6A5E">
      <w:pPr>
        <w:spacing w:before="240" w:after="120"/>
        <w:jc w:val="center"/>
        <w:rPr>
          <w:rFonts w:ascii="Times New Roman" w:hAnsi="Times New Roman"/>
          <w:b/>
          <w:bCs/>
          <w:sz w:val="24"/>
          <w:szCs w:val="24"/>
        </w:rPr>
      </w:pPr>
    </w:p>
    <w:p w:rsidR="00DB6A5E" w:rsidRPr="002E251A" w:rsidRDefault="00DB6A5E" w:rsidP="00DB6A5E">
      <w:pPr>
        <w:spacing w:before="240" w:after="120"/>
        <w:jc w:val="center"/>
        <w:rPr>
          <w:rFonts w:ascii="Times New Roman" w:hAnsi="Times New Roman"/>
          <w:b/>
          <w:bCs/>
          <w:sz w:val="24"/>
          <w:szCs w:val="24"/>
        </w:rPr>
      </w:pPr>
    </w:p>
    <w:p w:rsidR="00DB6A5E" w:rsidRPr="002E251A" w:rsidRDefault="00DB6A5E" w:rsidP="00DB6A5E">
      <w:pPr>
        <w:jc w:val="both"/>
        <w:rPr>
          <w:rFonts w:ascii="Times New Roman" w:hAnsi="Times New Roman"/>
          <w:sz w:val="24"/>
          <w:szCs w:val="24"/>
        </w:rPr>
        <w:sectPr w:rsidR="00DB6A5E" w:rsidRPr="002E251A" w:rsidSect="00660769">
          <w:pgSz w:w="11906" w:h="16838"/>
          <w:pgMar w:top="1134" w:right="850" w:bottom="1134" w:left="1701" w:header="708" w:footer="708" w:gutter="0"/>
          <w:cols w:space="708"/>
          <w:docGrid w:linePitch="360"/>
        </w:sectPr>
      </w:pPr>
    </w:p>
    <w:tbl>
      <w:tblPr>
        <w:tblW w:w="15310" w:type="dxa"/>
        <w:tblInd w:w="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A0"/>
      </w:tblPr>
      <w:tblGrid>
        <w:gridCol w:w="713"/>
        <w:gridCol w:w="3251"/>
        <w:gridCol w:w="713"/>
        <w:gridCol w:w="1140"/>
        <w:gridCol w:w="1423"/>
        <w:gridCol w:w="1133"/>
        <w:gridCol w:w="983"/>
        <w:gridCol w:w="9"/>
        <w:gridCol w:w="1275"/>
        <w:gridCol w:w="1274"/>
        <w:gridCol w:w="1766"/>
        <w:gridCol w:w="70"/>
        <w:gridCol w:w="1560"/>
      </w:tblGrid>
      <w:tr w:rsidR="00DB6A5E" w:rsidRPr="002E251A" w:rsidTr="00660769">
        <w:trPr>
          <w:trHeight w:val="287"/>
          <w:tblHeader/>
        </w:trPr>
        <w:tc>
          <w:tcPr>
            <w:tcW w:w="15310" w:type="dxa"/>
            <w:gridSpan w:val="13"/>
            <w:tcBorders>
              <w:top w:val="nil"/>
              <w:left w:val="nil"/>
              <w:right w:val="nil"/>
            </w:tcBorders>
            <w:vAlign w:val="center"/>
          </w:tcPr>
          <w:p w:rsidR="00DB6A5E" w:rsidRPr="002E251A" w:rsidRDefault="00DB6A5E" w:rsidP="00660769">
            <w:pPr>
              <w:tabs>
                <w:tab w:val="left" w:pos="2018"/>
              </w:tabs>
              <w:jc w:val="both"/>
              <w:rPr>
                <w:rFonts w:ascii="Times New Roman" w:hAnsi="Times New Roman"/>
                <w:b/>
                <w:bCs/>
                <w:sz w:val="24"/>
                <w:szCs w:val="24"/>
              </w:rPr>
            </w:pPr>
          </w:p>
          <w:p w:rsidR="00DB6A5E" w:rsidRPr="002E251A" w:rsidRDefault="00DB6A5E" w:rsidP="00660769">
            <w:pPr>
              <w:tabs>
                <w:tab w:val="left" w:pos="2018"/>
              </w:tabs>
              <w:jc w:val="both"/>
              <w:rPr>
                <w:rFonts w:ascii="Times New Roman" w:hAnsi="Times New Roman"/>
                <w:b/>
                <w:bCs/>
                <w:sz w:val="24"/>
                <w:szCs w:val="24"/>
              </w:rPr>
            </w:pPr>
            <w:r w:rsidRPr="002E251A">
              <w:rPr>
                <w:rFonts w:ascii="Times New Roman" w:hAnsi="Times New Roman"/>
                <w:b/>
                <w:bCs/>
                <w:sz w:val="24"/>
                <w:szCs w:val="24"/>
              </w:rPr>
              <w:t>Таблица 3. Объемы и источники финансирования мероприятий Программы</w:t>
            </w:r>
          </w:p>
        </w:tc>
      </w:tr>
      <w:tr w:rsidR="00DB6A5E" w:rsidRPr="002E251A" w:rsidTr="00660769">
        <w:trPr>
          <w:trHeight w:val="287"/>
          <w:tblHeader/>
        </w:trPr>
        <w:tc>
          <w:tcPr>
            <w:tcW w:w="713" w:type="dxa"/>
            <w:vMerge w:val="restart"/>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 xml:space="preserve">№ </w:t>
            </w:r>
            <w:proofErr w:type="spellStart"/>
            <w:proofErr w:type="gramStart"/>
            <w:r w:rsidRPr="002E251A">
              <w:rPr>
                <w:rFonts w:ascii="Times New Roman" w:hAnsi="Times New Roman"/>
                <w:sz w:val="24"/>
                <w:szCs w:val="24"/>
              </w:rPr>
              <w:t>п</w:t>
            </w:r>
            <w:proofErr w:type="spellEnd"/>
            <w:proofErr w:type="gramEnd"/>
            <w:r w:rsidRPr="002E251A">
              <w:rPr>
                <w:rFonts w:ascii="Times New Roman" w:hAnsi="Times New Roman"/>
                <w:sz w:val="24"/>
                <w:szCs w:val="24"/>
              </w:rPr>
              <w:t>/</w:t>
            </w:r>
            <w:proofErr w:type="spellStart"/>
            <w:r w:rsidRPr="002E251A">
              <w:rPr>
                <w:rFonts w:ascii="Times New Roman" w:hAnsi="Times New Roman"/>
                <w:sz w:val="24"/>
                <w:szCs w:val="24"/>
              </w:rPr>
              <w:t>п</w:t>
            </w:r>
            <w:proofErr w:type="spellEnd"/>
          </w:p>
        </w:tc>
        <w:tc>
          <w:tcPr>
            <w:tcW w:w="3251" w:type="dxa"/>
            <w:vMerge w:val="restart"/>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Наименование мероприятия</w:t>
            </w:r>
          </w:p>
        </w:tc>
        <w:tc>
          <w:tcPr>
            <w:tcW w:w="713" w:type="dxa"/>
            <w:vMerge w:val="restart"/>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Статус</w:t>
            </w:r>
          </w:p>
        </w:tc>
        <w:tc>
          <w:tcPr>
            <w:tcW w:w="1140" w:type="dxa"/>
            <w:vMerge w:val="restart"/>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Годы реализации</w:t>
            </w:r>
          </w:p>
        </w:tc>
        <w:tc>
          <w:tcPr>
            <w:tcW w:w="6097" w:type="dxa"/>
            <w:gridSpan w:val="6"/>
            <w:tcBorders>
              <w:bottom w:val="single" w:sz="4" w:space="0" w:color="auto"/>
            </w:tcBorders>
            <w:vAlign w:val="center"/>
          </w:tcPr>
          <w:p w:rsidR="00DB6A5E" w:rsidRPr="002E251A" w:rsidRDefault="00DB6A5E" w:rsidP="00660769">
            <w:pPr>
              <w:jc w:val="center"/>
              <w:rPr>
                <w:rFonts w:ascii="Times New Roman" w:hAnsi="Times New Roman"/>
                <w:sz w:val="24"/>
                <w:szCs w:val="24"/>
              </w:rPr>
            </w:pPr>
          </w:p>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Объем финансирования, тыс</w:t>
            </w:r>
            <w:proofErr w:type="gramStart"/>
            <w:r w:rsidRPr="002E251A">
              <w:rPr>
                <w:rFonts w:ascii="Times New Roman" w:hAnsi="Times New Roman"/>
                <w:sz w:val="24"/>
                <w:szCs w:val="24"/>
              </w:rPr>
              <w:t>.р</w:t>
            </w:r>
            <w:proofErr w:type="gramEnd"/>
            <w:r w:rsidRPr="002E251A">
              <w:rPr>
                <w:rFonts w:ascii="Times New Roman" w:hAnsi="Times New Roman"/>
                <w:sz w:val="24"/>
                <w:szCs w:val="24"/>
              </w:rPr>
              <w:t>ублей</w:t>
            </w:r>
          </w:p>
        </w:tc>
        <w:tc>
          <w:tcPr>
            <w:tcW w:w="1836" w:type="dxa"/>
            <w:gridSpan w:val="2"/>
            <w:vMerge w:val="restart"/>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Непосредственный результат реализации мероприятия</w:t>
            </w:r>
          </w:p>
        </w:tc>
        <w:tc>
          <w:tcPr>
            <w:tcW w:w="1560" w:type="dxa"/>
            <w:vMerge w:val="restart"/>
            <w:vAlign w:val="center"/>
          </w:tcPr>
          <w:p w:rsidR="00DB6A5E" w:rsidRPr="002E251A" w:rsidRDefault="00DB6A5E" w:rsidP="00660769">
            <w:pPr>
              <w:tabs>
                <w:tab w:val="left" w:pos="2018"/>
              </w:tabs>
              <w:jc w:val="center"/>
              <w:rPr>
                <w:rFonts w:ascii="Times New Roman" w:hAnsi="Times New Roman"/>
                <w:sz w:val="24"/>
                <w:szCs w:val="24"/>
              </w:rPr>
            </w:pPr>
            <w:r w:rsidRPr="002E251A">
              <w:rPr>
                <w:rFonts w:ascii="Times New Roman" w:hAnsi="Times New Roman"/>
                <w:sz w:val="24"/>
                <w:szCs w:val="24"/>
              </w:rPr>
              <w:t>Заказчик программы</w:t>
            </w:r>
          </w:p>
        </w:tc>
      </w:tr>
      <w:tr w:rsidR="00DB6A5E" w:rsidRPr="002E251A" w:rsidTr="00660769">
        <w:trPr>
          <w:trHeight w:val="255"/>
          <w:tblHeader/>
        </w:trPr>
        <w:tc>
          <w:tcPr>
            <w:tcW w:w="713" w:type="dxa"/>
            <w:vMerge/>
            <w:vAlign w:val="center"/>
          </w:tcPr>
          <w:p w:rsidR="00DB6A5E" w:rsidRPr="002E251A" w:rsidRDefault="00DB6A5E" w:rsidP="00660769">
            <w:pPr>
              <w:jc w:val="center"/>
              <w:rPr>
                <w:rFonts w:ascii="Times New Roman" w:hAnsi="Times New Roman"/>
                <w:sz w:val="24"/>
                <w:szCs w:val="24"/>
              </w:rPr>
            </w:pPr>
          </w:p>
        </w:tc>
        <w:tc>
          <w:tcPr>
            <w:tcW w:w="3251" w:type="dxa"/>
            <w:vMerge/>
            <w:vAlign w:val="center"/>
          </w:tcPr>
          <w:p w:rsidR="00DB6A5E" w:rsidRPr="002E251A" w:rsidRDefault="00DB6A5E" w:rsidP="00660769">
            <w:pPr>
              <w:jc w:val="center"/>
              <w:rPr>
                <w:rFonts w:ascii="Times New Roman" w:hAnsi="Times New Roman"/>
                <w:sz w:val="24"/>
                <w:szCs w:val="24"/>
              </w:rPr>
            </w:pPr>
          </w:p>
        </w:tc>
        <w:tc>
          <w:tcPr>
            <w:tcW w:w="713" w:type="dxa"/>
            <w:vMerge/>
            <w:vAlign w:val="center"/>
          </w:tcPr>
          <w:p w:rsidR="00DB6A5E" w:rsidRPr="002E251A" w:rsidRDefault="00DB6A5E" w:rsidP="00660769">
            <w:pPr>
              <w:jc w:val="center"/>
              <w:rPr>
                <w:rFonts w:ascii="Times New Roman" w:hAnsi="Times New Roman"/>
                <w:sz w:val="24"/>
                <w:szCs w:val="24"/>
              </w:rPr>
            </w:pPr>
          </w:p>
        </w:tc>
        <w:tc>
          <w:tcPr>
            <w:tcW w:w="1140" w:type="dxa"/>
            <w:vMerge/>
          </w:tcPr>
          <w:p w:rsidR="00DB6A5E" w:rsidRPr="002E251A" w:rsidRDefault="00DB6A5E" w:rsidP="00660769">
            <w:pPr>
              <w:jc w:val="center"/>
              <w:rPr>
                <w:rFonts w:ascii="Times New Roman" w:hAnsi="Times New Roman"/>
                <w:sz w:val="24"/>
                <w:szCs w:val="24"/>
              </w:rPr>
            </w:pPr>
          </w:p>
        </w:tc>
        <w:tc>
          <w:tcPr>
            <w:tcW w:w="1423" w:type="dxa"/>
            <w:vMerge w:val="restart"/>
            <w:tcBorders>
              <w:top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Всего</w:t>
            </w:r>
          </w:p>
          <w:p w:rsidR="00DB6A5E" w:rsidRPr="002E251A" w:rsidRDefault="00DB6A5E" w:rsidP="00660769">
            <w:pPr>
              <w:jc w:val="center"/>
              <w:rPr>
                <w:rFonts w:ascii="Times New Roman" w:hAnsi="Times New Roman"/>
                <w:sz w:val="24"/>
                <w:szCs w:val="24"/>
              </w:rPr>
            </w:pPr>
          </w:p>
        </w:tc>
        <w:tc>
          <w:tcPr>
            <w:tcW w:w="4674" w:type="dxa"/>
            <w:gridSpan w:val="5"/>
            <w:tcBorders>
              <w:top w:val="single" w:sz="4" w:space="0" w:color="auto"/>
              <w:bottom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в разрезе источников финансирования</w:t>
            </w:r>
          </w:p>
        </w:tc>
        <w:tc>
          <w:tcPr>
            <w:tcW w:w="1836" w:type="dxa"/>
            <w:gridSpan w:val="2"/>
            <w:vMerge/>
          </w:tcPr>
          <w:p w:rsidR="00DB6A5E" w:rsidRPr="002E251A" w:rsidRDefault="00DB6A5E" w:rsidP="00660769">
            <w:pPr>
              <w:jc w:val="center"/>
              <w:rPr>
                <w:rFonts w:ascii="Times New Roman" w:hAnsi="Times New Roman"/>
                <w:sz w:val="24"/>
                <w:szCs w:val="24"/>
              </w:rPr>
            </w:pPr>
          </w:p>
        </w:tc>
        <w:tc>
          <w:tcPr>
            <w:tcW w:w="1560" w:type="dxa"/>
            <w:vMerge/>
            <w:vAlign w:val="center"/>
          </w:tcPr>
          <w:p w:rsidR="00DB6A5E" w:rsidRPr="002E251A" w:rsidRDefault="00DB6A5E" w:rsidP="00660769">
            <w:pPr>
              <w:jc w:val="center"/>
              <w:rPr>
                <w:rFonts w:ascii="Times New Roman" w:hAnsi="Times New Roman"/>
                <w:sz w:val="24"/>
                <w:szCs w:val="24"/>
              </w:rPr>
            </w:pPr>
          </w:p>
        </w:tc>
      </w:tr>
      <w:tr w:rsidR="00DB6A5E" w:rsidRPr="002E251A" w:rsidTr="00660769">
        <w:trPr>
          <w:trHeight w:val="285"/>
          <w:tblHeader/>
        </w:trPr>
        <w:tc>
          <w:tcPr>
            <w:tcW w:w="713" w:type="dxa"/>
            <w:vMerge/>
            <w:vAlign w:val="center"/>
          </w:tcPr>
          <w:p w:rsidR="00DB6A5E" w:rsidRPr="002E251A" w:rsidRDefault="00DB6A5E" w:rsidP="00660769">
            <w:pPr>
              <w:jc w:val="center"/>
              <w:rPr>
                <w:rFonts w:ascii="Times New Roman" w:hAnsi="Times New Roman"/>
                <w:sz w:val="24"/>
                <w:szCs w:val="24"/>
              </w:rPr>
            </w:pPr>
          </w:p>
        </w:tc>
        <w:tc>
          <w:tcPr>
            <w:tcW w:w="3251" w:type="dxa"/>
            <w:vMerge/>
            <w:vAlign w:val="center"/>
          </w:tcPr>
          <w:p w:rsidR="00DB6A5E" w:rsidRPr="002E251A" w:rsidRDefault="00DB6A5E" w:rsidP="00660769">
            <w:pPr>
              <w:jc w:val="center"/>
              <w:rPr>
                <w:rFonts w:ascii="Times New Roman" w:hAnsi="Times New Roman"/>
                <w:sz w:val="24"/>
                <w:szCs w:val="24"/>
              </w:rPr>
            </w:pPr>
          </w:p>
        </w:tc>
        <w:tc>
          <w:tcPr>
            <w:tcW w:w="713" w:type="dxa"/>
            <w:vMerge/>
            <w:vAlign w:val="center"/>
          </w:tcPr>
          <w:p w:rsidR="00DB6A5E" w:rsidRPr="002E251A" w:rsidRDefault="00DB6A5E" w:rsidP="00660769">
            <w:pPr>
              <w:jc w:val="center"/>
              <w:rPr>
                <w:rFonts w:ascii="Times New Roman" w:hAnsi="Times New Roman"/>
                <w:sz w:val="24"/>
                <w:szCs w:val="24"/>
              </w:rPr>
            </w:pPr>
          </w:p>
        </w:tc>
        <w:tc>
          <w:tcPr>
            <w:tcW w:w="1140" w:type="dxa"/>
            <w:vMerge/>
          </w:tcPr>
          <w:p w:rsidR="00DB6A5E" w:rsidRPr="002E251A" w:rsidRDefault="00DB6A5E" w:rsidP="00660769">
            <w:pPr>
              <w:jc w:val="center"/>
              <w:rPr>
                <w:rFonts w:ascii="Times New Roman" w:hAnsi="Times New Roman"/>
                <w:sz w:val="24"/>
                <w:szCs w:val="24"/>
              </w:rPr>
            </w:pPr>
          </w:p>
        </w:tc>
        <w:tc>
          <w:tcPr>
            <w:tcW w:w="1423" w:type="dxa"/>
            <w:vMerge/>
            <w:vAlign w:val="center"/>
          </w:tcPr>
          <w:p w:rsidR="00DB6A5E" w:rsidRPr="002E251A" w:rsidRDefault="00DB6A5E" w:rsidP="00660769">
            <w:pPr>
              <w:jc w:val="center"/>
              <w:rPr>
                <w:rFonts w:ascii="Times New Roman" w:hAnsi="Times New Roman"/>
                <w:sz w:val="24"/>
                <w:szCs w:val="24"/>
              </w:rPr>
            </w:pPr>
          </w:p>
        </w:tc>
        <w:tc>
          <w:tcPr>
            <w:tcW w:w="1133" w:type="dxa"/>
            <w:tcBorders>
              <w:top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Федеральный бюджет</w:t>
            </w:r>
          </w:p>
        </w:tc>
        <w:tc>
          <w:tcPr>
            <w:tcW w:w="992" w:type="dxa"/>
            <w:gridSpan w:val="2"/>
            <w:tcBorders>
              <w:top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Республиканский бюджет</w:t>
            </w:r>
          </w:p>
        </w:tc>
        <w:tc>
          <w:tcPr>
            <w:tcW w:w="1275" w:type="dxa"/>
            <w:tcBorders>
              <w:top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местный бюджет</w:t>
            </w:r>
          </w:p>
        </w:tc>
        <w:tc>
          <w:tcPr>
            <w:tcW w:w="1274" w:type="dxa"/>
            <w:tcBorders>
              <w:top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внебюджетные источники</w:t>
            </w:r>
          </w:p>
        </w:tc>
        <w:tc>
          <w:tcPr>
            <w:tcW w:w="1836" w:type="dxa"/>
            <w:gridSpan w:val="2"/>
            <w:vMerge/>
          </w:tcPr>
          <w:p w:rsidR="00DB6A5E" w:rsidRPr="002E251A" w:rsidRDefault="00DB6A5E" w:rsidP="00660769">
            <w:pPr>
              <w:jc w:val="center"/>
              <w:rPr>
                <w:rFonts w:ascii="Times New Roman" w:hAnsi="Times New Roman"/>
                <w:sz w:val="24"/>
                <w:szCs w:val="24"/>
              </w:rPr>
            </w:pPr>
          </w:p>
        </w:tc>
        <w:tc>
          <w:tcPr>
            <w:tcW w:w="1560" w:type="dxa"/>
            <w:vMerge/>
            <w:vAlign w:val="center"/>
          </w:tcPr>
          <w:p w:rsidR="00DB6A5E" w:rsidRPr="002E251A" w:rsidRDefault="00DB6A5E" w:rsidP="00660769">
            <w:pPr>
              <w:jc w:val="center"/>
              <w:rPr>
                <w:rFonts w:ascii="Times New Roman" w:hAnsi="Times New Roman"/>
                <w:sz w:val="24"/>
                <w:szCs w:val="24"/>
              </w:rPr>
            </w:pPr>
          </w:p>
        </w:tc>
      </w:tr>
      <w:tr w:rsidR="00DB6A5E" w:rsidRPr="002E251A" w:rsidTr="00660769">
        <w:trPr>
          <w:trHeight w:val="315"/>
          <w:tblHeader/>
        </w:trPr>
        <w:tc>
          <w:tcPr>
            <w:tcW w:w="713"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1</w:t>
            </w:r>
          </w:p>
        </w:tc>
        <w:tc>
          <w:tcPr>
            <w:tcW w:w="3251"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w:t>
            </w:r>
          </w:p>
        </w:tc>
        <w:tc>
          <w:tcPr>
            <w:tcW w:w="713"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3</w:t>
            </w:r>
          </w:p>
        </w:tc>
        <w:tc>
          <w:tcPr>
            <w:tcW w:w="1140" w:type="dxa"/>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4</w:t>
            </w:r>
          </w:p>
        </w:tc>
        <w:tc>
          <w:tcPr>
            <w:tcW w:w="1423"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5</w:t>
            </w:r>
          </w:p>
        </w:tc>
        <w:tc>
          <w:tcPr>
            <w:tcW w:w="1133"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6</w:t>
            </w:r>
          </w:p>
        </w:tc>
        <w:tc>
          <w:tcPr>
            <w:tcW w:w="992" w:type="dxa"/>
            <w:gridSpan w:val="2"/>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7</w:t>
            </w:r>
          </w:p>
        </w:tc>
        <w:tc>
          <w:tcPr>
            <w:tcW w:w="1275"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8</w:t>
            </w:r>
          </w:p>
        </w:tc>
        <w:tc>
          <w:tcPr>
            <w:tcW w:w="1274"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9</w:t>
            </w:r>
          </w:p>
        </w:tc>
        <w:tc>
          <w:tcPr>
            <w:tcW w:w="1836" w:type="dxa"/>
            <w:gridSpan w:val="2"/>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10</w:t>
            </w:r>
          </w:p>
        </w:tc>
        <w:tc>
          <w:tcPr>
            <w:tcW w:w="156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11</w:t>
            </w:r>
          </w:p>
        </w:tc>
      </w:tr>
      <w:tr w:rsidR="00DB6A5E" w:rsidRPr="002E251A" w:rsidTr="00660769">
        <w:trPr>
          <w:trHeight w:val="427"/>
        </w:trPr>
        <w:tc>
          <w:tcPr>
            <w:tcW w:w="713" w:type="dxa"/>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w:t>
            </w:r>
          </w:p>
        </w:tc>
        <w:tc>
          <w:tcPr>
            <w:tcW w:w="14597" w:type="dxa"/>
            <w:gridSpan w:val="12"/>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Программа комплексного развития социальной инфраструктуры Кочкуровского сельского поселения Дубенского муниципального района на 2018-2027 годы</w:t>
            </w:r>
          </w:p>
        </w:tc>
      </w:tr>
      <w:tr w:rsidR="00DB6A5E" w:rsidRPr="002E251A" w:rsidTr="00660769">
        <w:trPr>
          <w:trHeight w:val="427"/>
        </w:trPr>
        <w:tc>
          <w:tcPr>
            <w:tcW w:w="713" w:type="dxa"/>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1.1</w:t>
            </w:r>
          </w:p>
        </w:tc>
        <w:tc>
          <w:tcPr>
            <w:tcW w:w="14597" w:type="dxa"/>
            <w:gridSpan w:val="12"/>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Цель:  обеспечение развития социальной инфраструктуры Кочкуровского сельского поселения  для закрепления населения, повышения уровня его жизни</w:t>
            </w:r>
          </w:p>
        </w:tc>
      </w:tr>
      <w:tr w:rsidR="00DB6A5E" w:rsidRPr="002E251A" w:rsidTr="00660769">
        <w:trPr>
          <w:trHeight w:val="409"/>
        </w:trPr>
        <w:tc>
          <w:tcPr>
            <w:tcW w:w="713" w:type="dxa"/>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1.1.1</w:t>
            </w:r>
          </w:p>
        </w:tc>
        <w:tc>
          <w:tcPr>
            <w:tcW w:w="14597" w:type="dxa"/>
            <w:gridSpan w:val="12"/>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Задача:  развитие социальной инфраструктуры за счет капитального ремонта </w:t>
            </w:r>
            <w:proofErr w:type="spellStart"/>
            <w:proofErr w:type="gramStart"/>
            <w:r w:rsidRPr="002E251A">
              <w:rPr>
                <w:rFonts w:ascii="Times New Roman" w:hAnsi="Times New Roman"/>
                <w:sz w:val="24"/>
                <w:szCs w:val="24"/>
              </w:rPr>
              <w:t>ремонта</w:t>
            </w:r>
            <w:proofErr w:type="spellEnd"/>
            <w:proofErr w:type="gramEnd"/>
            <w:r w:rsidRPr="002E251A">
              <w:rPr>
                <w:rFonts w:ascii="Times New Roman" w:hAnsi="Times New Roman"/>
                <w:sz w:val="24"/>
                <w:szCs w:val="24"/>
              </w:rPr>
              <w:t xml:space="preserve">   данного учреждения</w:t>
            </w:r>
          </w:p>
        </w:tc>
      </w:tr>
      <w:tr w:rsidR="00DB6A5E" w:rsidRPr="002E251A" w:rsidTr="00660769">
        <w:trPr>
          <w:trHeight w:val="457"/>
        </w:trPr>
        <w:tc>
          <w:tcPr>
            <w:tcW w:w="713" w:type="dxa"/>
            <w:vMerge w:val="restart"/>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1.1.1.1</w:t>
            </w:r>
          </w:p>
        </w:tc>
        <w:tc>
          <w:tcPr>
            <w:tcW w:w="3251" w:type="dxa"/>
            <w:vMerge w:val="restart"/>
            <w:tcBorders>
              <w:right w:val="single" w:sz="4" w:space="0" w:color="auto"/>
            </w:tcBorders>
            <w:vAlign w:val="center"/>
          </w:tcPr>
          <w:p w:rsidR="00DB6A5E" w:rsidRPr="002E251A" w:rsidRDefault="00DB6A5E" w:rsidP="00660769">
            <w:pPr>
              <w:rPr>
                <w:rFonts w:ascii="Times New Roman" w:hAnsi="Times New Roman"/>
                <w:sz w:val="24"/>
                <w:szCs w:val="24"/>
              </w:rPr>
            </w:pPr>
            <w:r>
              <w:rPr>
                <w:rFonts w:ascii="Times New Roman" w:hAnsi="Times New Roman"/>
                <w:sz w:val="24"/>
                <w:szCs w:val="24"/>
              </w:rPr>
              <w:t xml:space="preserve">Строительство </w:t>
            </w:r>
          </w:p>
        </w:tc>
        <w:tc>
          <w:tcPr>
            <w:tcW w:w="713" w:type="dxa"/>
            <w:vMerge w:val="restart"/>
            <w:tcBorders>
              <w:left w:val="single" w:sz="4" w:space="0" w:color="auto"/>
              <w:right w:val="single" w:sz="4" w:space="0" w:color="auto"/>
            </w:tcBorders>
            <w:vAlign w:val="center"/>
          </w:tcPr>
          <w:p w:rsidR="00DB6A5E" w:rsidRPr="002E251A" w:rsidRDefault="00DB6A5E" w:rsidP="00660769">
            <w:pPr>
              <w:jc w:val="center"/>
              <w:rPr>
                <w:rFonts w:ascii="Times New Roman" w:hAnsi="Times New Roman"/>
                <w:sz w:val="24"/>
                <w:szCs w:val="24"/>
              </w:rPr>
            </w:pPr>
          </w:p>
        </w:tc>
        <w:tc>
          <w:tcPr>
            <w:tcW w:w="1140" w:type="dxa"/>
            <w:tcBorders>
              <w:lef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2018</w:t>
            </w:r>
          </w:p>
        </w:tc>
        <w:tc>
          <w:tcPr>
            <w:tcW w:w="1423" w:type="dxa"/>
            <w:vAlign w:val="center"/>
          </w:tcPr>
          <w:p w:rsidR="00DB6A5E" w:rsidRPr="002E251A" w:rsidRDefault="00DB6A5E" w:rsidP="00660769">
            <w:pPr>
              <w:ind w:left="-107" w:right="-108"/>
              <w:jc w:val="center"/>
              <w:rPr>
                <w:rFonts w:ascii="Times New Roman" w:hAnsi="Times New Roman"/>
                <w:sz w:val="24"/>
                <w:szCs w:val="24"/>
              </w:rPr>
            </w:pPr>
          </w:p>
        </w:tc>
        <w:tc>
          <w:tcPr>
            <w:tcW w:w="1133" w:type="dxa"/>
            <w:vAlign w:val="center"/>
          </w:tcPr>
          <w:p w:rsidR="00DB6A5E" w:rsidRPr="002E251A" w:rsidRDefault="00DB6A5E" w:rsidP="00660769">
            <w:pPr>
              <w:ind w:left="-107" w:right="-108"/>
              <w:jc w:val="center"/>
              <w:rPr>
                <w:rFonts w:ascii="Times New Roman" w:hAnsi="Times New Roman"/>
                <w:sz w:val="24"/>
                <w:szCs w:val="24"/>
              </w:rPr>
            </w:pPr>
          </w:p>
        </w:tc>
        <w:tc>
          <w:tcPr>
            <w:tcW w:w="983" w:type="dxa"/>
            <w:vAlign w:val="center"/>
          </w:tcPr>
          <w:p w:rsidR="00DB6A5E" w:rsidRPr="002E251A" w:rsidRDefault="00DB6A5E" w:rsidP="00660769">
            <w:pPr>
              <w:ind w:left="-107" w:right="-108"/>
              <w:jc w:val="center"/>
              <w:rPr>
                <w:rFonts w:ascii="Times New Roman" w:hAnsi="Times New Roman"/>
                <w:sz w:val="24"/>
                <w:szCs w:val="24"/>
              </w:rPr>
            </w:pPr>
          </w:p>
        </w:tc>
        <w:tc>
          <w:tcPr>
            <w:tcW w:w="1284"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vAlign w:val="center"/>
          </w:tcPr>
          <w:p w:rsidR="00DB6A5E" w:rsidRPr="002E251A" w:rsidRDefault="00DB6A5E" w:rsidP="00660769">
            <w:pPr>
              <w:rPr>
                <w:rFonts w:ascii="Times New Roman" w:hAnsi="Times New Roman"/>
                <w:sz w:val="24"/>
                <w:szCs w:val="24"/>
              </w:rPr>
            </w:pPr>
          </w:p>
        </w:tc>
        <w:tc>
          <w:tcPr>
            <w:tcW w:w="1560" w:type="dxa"/>
            <w:vMerge w:val="restart"/>
            <w:vAlign w:val="center"/>
          </w:tcPr>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roofErr w:type="spellStart"/>
            <w:r>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w:t>
            </w: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p w:rsidR="00DB6A5E" w:rsidRPr="002E251A" w:rsidRDefault="00DB6A5E" w:rsidP="00660769">
            <w:pPr>
              <w:rPr>
                <w:rFonts w:ascii="Times New Roman" w:hAnsi="Times New Roman"/>
                <w:sz w:val="24"/>
                <w:szCs w:val="24"/>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2019</w:t>
            </w:r>
          </w:p>
        </w:tc>
        <w:tc>
          <w:tcPr>
            <w:tcW w:w="1423" w:type="dxa"/>
            <w:vAlign w:val="center"/>
          </w:tcPr>
          <w:p w:rsidR="00DB6A5E" w:rsidRPr="002E251A" w:rsidRDefault="00DB6A5E" w:rsidP="00660769">
            <w:pPr>
              <w:ind w:left="-107" w:right="-108"/>
              <w:jc w:val="center"/>
              <w:rPr>
                <w:rFonts w:ascii="Times New Roman" w:hAnsi="Times New Roman"/>
                <w:sz w:val="24"/>
                <w:szCs w:val="24"/>
                <w:highlight w:val="yellow"/>
              </w:rPr>
            </w:pPr>
            <w:r>
              <w:rPr>
                <w:rFonts w:ascii="Times New Roman" w:hAnsi="Times New Roman"/>
                <w:sz w:val="24"/>
                <w:szCs w:val="24"/>
                <w:highlight w:val="yellow"/>
              </w:rPr>
              <w:t>10000,0</w:t>
            </w:r>
          </w:p>
        </w:tc>
        <w:tc>
          <w:tcPr>
            <w:tcW w:w="1133" w:type="dxa"/>
            <w:vAlign w:val="center"/>
          </w:tcPr>
          <w:p w:rsidR="00DB6A5E" w:rsidRPr="002E251A" w:rsidRDefault="00DB6A5E" w:rsidP="00660769">
            <w:pPr>
              <w:ind w:left="-107" w:right="-108"/>
              <w:jc w:val="center"/>
              <w:rPr>
                <w:rFonts w:ascii="Times New Roman" w:hAnsi="Times New Roman"/>
                <w:sz w:val="24"/>
                <w:szCs w:val="24"/>
                <w:highlight w:val="yellow"/>
              </w:rPr>
            </w:pPr>
            <w:r>
              <w:rPr>
                <w:rFonts w:ascii="Times New Roman" w:hAnsi="Times New Roman"/>
                <w:sz w:val="24"/>
                <w:szCs w:val="24"/>
                <w:highlight w:val="yellow"/>
              </w:rPr>
              <w:t>7000,0</w:t>
            </w:r>
          </w:p>
        </w:tc>
        <w:tc>
          <w:tcPr>
            <w:tcW w:w="98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3000,00</w:t>
            </w:r>
          </w:p>
        </w:tc>
        <w:tc>
          <w:tcPr>
            <w:tcW w:w="1284" w:type="dxa"/>
            <w:gridSpan w:val="2"/>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0,1</w:t>
            </w:r>
          </w:p>
        </w:tc>
        <w:tc>
          <w:tcPr>
            <w:tcW w:w="1274" w:type="dxa"/>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vAlign w:val="center"/>
          </w:tcPr>
          <w:p w:rsidR="00DB6A5E" w:rsidRPr="002E251A" w:rsidRDefault="00DB6A5E" w:rsidP="00660769">
            <w:pPr>
              <w:rPr>
                <w:rFonts w:ascii="Times New Roman" w:hAnsi="Times New Roman"/>
                <w:sz w:val="24"/>
                <w:szCs w:val="24"/>
                <w:highlight w:val="yellow"/>
              </w:rPr>
            </w:pPr>
          </w:p>
        </w:tc>
        <w:tc>
          <w:tcPr>
            <w:tcW w:w="1560" w:type="dxa"/>
            <w:vMerge/>
            <w:vAlign w:val="center"/>
          </w:tcPr>
          <w:p w:rsidR="00DB6A5E" w:rsidRPr="002E251A" w:rsidRDefault="00DB6A5E" w:rsidP="00660769">
            <w:pPr>
              <w:rPr>
                <w:rFonts w:ascii="Times New Roman" w:hAnsi="Times New Roman"/>
                <w:sz w:val="24"/>
                <w:szCs w:val="24"/>
              </w:rPr>
            </w:pPr>
          </w:p>
        </w:tc>
      </w:tr>
      <w:tr w:rsidR="00DB6A5E" w:rsidRPr="002E251A" w:rsidTr="00660769">
        <w:trPr>
          <w:trHeight w:val="30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2020</w:t>
            </w:r>
          </w:p>
        </w:tc>
        <w:tc>
          <w:tcPr>
            <w:tcW w:w="142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133" w:type="dxa"/>
            <w:vAlign w:val="center"/>
          </w:tcPr>
          <w:p w:rsidR="00DB6A5E" w:rsidRPr="002E251A" w:rsidRDefault="00DB6A5E" w:rsidP="00660769">
            <w:pPr>
              <w:ind w:left="-107" w:right="-108"/>
              <w:jc w:val="center"/>
              <w:rPr>
                <w:rFonts w:ascii="Times New Roman" w:hAnsi="Times New Roman"/>
                <w:sz w:val="24"/>
                <w:szCs w:val="24"/>
              </w:rPr>
            </w:pPr>
          </w:p>
        </w:tc>
        <w:tc>
          <w:tcPr>
            <w:tcW w:w="983" w:type="dxa"/>
            <w:vAlign w:val="center"/>
          </w:tcPr>
          <w:p w:rsidR="00DB6A5E" w:rsidRPr="002E251A" w:rsidRDefault="00DB6A5E" w:rsidP="00660769">
            <w:pPr>
              <w:ind w:left="-107" w:right="-108"/>
              <w:jc w:val="center"/>
              <w:rPr>
                <w:rFonts w:ascii="Times New Roman" w:hAnsi="Times New Roman"/>
                <w:sz w:val="24"/>
                <w:szCs w:val="24"/>
              </w:rPr>
            </w:pPr>
          </w:p>
        </w:tc>
        <w:tc>
          <w:tcPr>
            <w:tcW w:w="1284"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vAlign w:val="center"/>
          </w:tcPr>
          <w:p w:rsidR="00DB6A5E" w:rsidRPr="002E251A" w:rsidRDefault="00DB6A5E" w:rsidP="00660769">
            <w:pPr>
              <w:rPr>
                <w:rFonts w:ascii="Times New Roman" w:hAnsi="Times New Roman"/>
                <w:sz w:val="24"/>
                <w:szCs w:val="24"/>
              </w:rPr>
            </w:pPr>
          </w:p>
        </w:tc>
        <w:tc>
          <w:tcPr>
            <w:tcW w:w="1560" w:type="dxa"/>
            <w:vMerge/>
            <w:vAlign w:val="center"/>
          </w:tcPr>
          <w:p w:rsidR="00DB6A5E" w:rsidRPr="002E251A" w:rsidRDefault="00DB6A5E" w:rsidP="00660769">
            <w:pPr>
              <w:rPr>
                <w:rFonts w:ascii="Times New Roman" w:hAnsi="Times New Roman"/>
                <w:sz w:val="24"/>
                <w:szCs w:val="24"/>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2021</w:t>
            </w:r>
          </w:p>
        </w:tc>
        <w:tc>
          <w:tcPr>
            <w:tcW w:w="142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32</w:t>
            </w:r>
            <w:r w:rsidRPr="002E251A">
              <w:rPr>
                <w:rFonts w:ascii="Times New Roman" w:hAnsi="Times New Roman"/>
                <w:sz w:val="24"/>
                <w:szCs w:val="24"/>
              </w:rPr>
              <w:t>000,0</w:t>
            </w:r>
          </w:p>
        </w:tc>
        <w:tc>
          <w:tcPr>
            <w:tcW w:w="113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22400,00</w:t>
            </w:r>
          </w:p>
        </w:tc>
        <w:tc>
          <w:tcPr>
            <w:tcW w:w="98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9600,00</w:t>
            </w:r>
          </w:p>
        </w:tc>
        <w:tc>
          <w:tcPr>
            <w:tcW w:w="1284"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vAlign w:val="center"/>
          </w:tcPr>
          <w:p w:rsidR="00DB6A5E" w:rsidRPr="002E251A" w:rsidRDefault="00DB6A5E" w:rsidP="00660769">
            <w:pPr>
              <w:rPr>
                <w:rFonts w:ascii="Times New Roman" w:hAnsi="Times New Roman"/>
                <w:sz w:val="24"/>
                <w:szCs w:val="24"/>
              </w:rPr>
            </w:pPr>
          </w:p>
        </w:tc>
        <w:tc>
          <w:tcPr>
            <w:tcW w:w="1560" w:type="dxa"/>
            <w:vMerge/>
            <w:vAlign w:val="center"/>
          </w:tcPr>
          <w:p w:rsidR="00DB6A5E" w:rsidRPr="002E251A" w:rsidRDefault="00DB6A5E" w:rsidP="00660769">
            <w:pPr>
              <w:rPr>
                <w:rFonts w:ascii="Times New Roman" w:hAnsi="Times New Roman"/>
                <w:sz w:val="24"/>
                <w:szCs w:val="24"/>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2022</w:t>
            </w:r>
          </w:p>
        </w:tc>
        <w:tc>
          <w:tcPr>
            <w:tcW w:w="1423" w:type="dxa"/>
            <w:vAlign w:val="center"/>
          </w:tcPr>
          <w:p w:rsidR="00DB6A5E" w:rsidRPr="002E251A" w:rsidRDefault="00DB6A5E" w:rsidP="00660769">
            <w:pPr>
              <w:ind w:left="-107" w:right="-108"/>
              <w:jc w:val="center"/>
              <w:rPr>
                <w:rFonts w:ascii="Times New Roman" w:hAnsi="Times New Roman"/>
                <w:sz w:val="24"/>
                <w:szCs w:val="24"/>
              </w:rPr>
            </w:pPr>
          </w:p>
        </w:tc>
        <w:tc>
          <w:tcPr>
            <w:tcW w:w="1133" w:type="dxa"/>
            <w:vAlign w:val="center"/>
          </w:tcPr>
          <w:p w:rsidR="00DB6A5E" w:rsidRPr="002E251A" w:rsidRDefault="00DB6A5E" w:rsidP="00660769">
            <w:pPr>
              <w:ind w:left="-107" w:right="-108"/>
              <w:jc w:val="center"/>
              <w:rPr>
                <w:rFonts w:ascii="Times New Roman" w:hAnsi="Times New Roman"/>
                <w:sz w:val="24"/>
                <w:szCs w:val="24"/>
              </w:rPr>
            </w:pPr>
          </w:p>
        </w:tc>
        <w:tc>
          <w:tcPr>
            <w:tcW w:w="983" w:type="dxa"/>
            <w:vAlign w:val="center"/>
          </w:tcPr>
          <w:p w:rsidR="00DB6A5E" w:rsidRPr="002E251A" w:rsidRDefault="00DB6A5E" w:rsidP="00660769">
            <w:pPr>
              <w:ind w:left="-107" w:right="-108"/>
              <w:jc w:val="center"/>
              <w:rPr>
                <w:rFonts w:ascii="Times New Roman" w:hAnsi="Times New Roman"/>
                <w:sz w:val="24"/>
                <w:szCs w:val="24"/>
              </w:rPr>
            </w:pPr>
          </w:p>
        </w:tc>
        <w:tc>
          <w:tcPr>
            <w:tcW w:w="1284"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vAlign w:val="center"/>
          </w:tcPr>
          <w:p w:rsidR="00DB6A5E" w:rsidRPr="002E251A" w:rsidRDefault="00DB6A5E" w:rsidP="00660769">
            <w:pPr>
              <w:rPr>
                <w:rFonts w:ascii="Times New Roman" w:hAnsi="Times New Roman"/>
                <w:sz w:val="24"/>
                <w:szCs w:val="24"/>
                <w:highlight w:val="yellow"/>
              </w:rPr>
            </w:pPr>
          </w:p>
        </w:tc>
        <w:tc>
          <w:tcPr>
            <w:tcW w:w="1560" w:type="dxa"/>
            <w:vMerge/>
            <w:vAlign w:val="center"/>
          </w:tcPr>
          <w:p w:rsidR="00DB6A5E" w:rsidRPr="002E251A" w:rsidRDefault="00DB6A5E" w:rsidP="00660769">
            <w:pPr>
              <w:rPr>
                <w:rFonts w:ascii="Times New Roman" w:hAnsi="Times New Roman"/>
                <w:sz w:val="24"/>
                <w:szCs w:val="24"/>
              </w:rPr>
            </w:pPr>
          </w:p>
        </w:tc>
      </w:tr>
      <w:tr w:rsidR="00DB6A5E" w:rsidRPr="002E251A" w:rsidTr="00660769">
        <w:trPr>
          <w:trHeight w:val="1164"/>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righ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2023-2027</w:t>
            </w:r>
          </w:p>
        </w:tc>
        <w:tc>
          <w:tcPr>
            <w:tcW w:w="142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13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highlight w:val="yellow"/>
              </w:rPr>
            </w:pPr>
          </w:p>
        </w:tc>
        <w:tc>
          <w:tcPr>
            <w:tcW w:w="98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p>
        </w:tc>
        <w:tc>
          <w:tcPr>
            <w:tcW w:w="1284" w:type="dxa"/>
            <w:gridSpan w:val="2"/>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p>
        </w:tc>
        <w:tc>
          <w:tcPr>
            <w:tcW w:w="1274"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560" w:type="dxa"/>
            <w:vMerge/>
            <w:tcBorders>
              <w:left w:val="single" w:sz="4" w:space="0" w:color="auto"/>
            </w:tcBorders>
            <w:vAlign w:val="center"/>
          </w:tcPr>
          <w:p w:rsidR="00DB6A5E" w:rsidRPr="002E251A" w:rsidRDefault="00DB6A5E" w:rsidP="00660769">
            <w:pPr>
              <w:rPr>
                <w:rFonts w:ascii="Times New Roman" w:hAnsi="Times New Roman"/>
                <w:sz w:val="24"/>
                <w:szCs w:val="24"/>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tcBorders>
              <w:right w:val="single" w:sz="4" w:space="0" w:color="auto"/>
            </w:tcBorders>
            <w:vAlign w:val="center"/>
          </w:tcPr>
          <w:p w:rsidR="00DB6A5E" w:rsidRPr="002E251A" w:rsidRDefault="00DB6A5E" w:rsidP="00660769">
            <w:pPr>
              <w:rPr>
                <w:rFonts w:ascii="Times New Roman" w:hAnsi="Times New Roman"/>
                <w:sz w:val="24"/>
                <w:szCs w:val="24"/>
              </w:rPr>
            </w:pPr>
          </w:p>
        </w:tc>
        <w:tc>
          <w:tcPr>
            <w:tcW w:w="713" w:type="dxa"/>
            <w:vMerge/>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140" w:type="dxa"/>
            <w:tcBorders>
              <w:left w:val="single" w:sz="4" w:space="0" w:color="auto"/>
              <w:right w:val="single" w:sz="4" w:space="0" w:color="auto"/>
            </w:tcBorders>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Всего</w:t>
            </w:r>
          </w:p>
        </w:tc>
        <w:tc>
          <w:tcPr>
            <w:tcW w:w="142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42</w:t>
            </w:r>
            <w:r w:rsidRPr="002E251A">
              <w:rPr>
                <w:rFonts w:ascii="Times New Roman" w:hAnsi="Times New Roman"/>
                <w:sz w:val="24"/>
                <w:szCs w:val="24"/>
              </w:rPr>
              <w:t>000,0</w:t>
            </w:r>
          </w:p>
        </w:tc>
        <w:tc>
          <w:tcPr>
            <w:tcW w:w="113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29400,00</w:t>
            </w:r>
          </w:p>
        </w:tc>
        <w:tc>
          <w:tcPr>
            <w:tcW w:w="983"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12600,00</w:t>
            </w:r>
          </w:p>
        </w:tc>
        <w:tc>
          <w:tcPr>
            <w:tcW w:w="1284" w:type="dxa"/>
            <w:gridSpan w:val="2"/>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0,1</w:t>
            </w:r>
          </w:p>
        </w:tc>
        <w:tc>
          <w:tcPr>
            <w:tcW w:w="1274" w:type="dxa"/>
            <w:tcBorders>
              <w:left w:val="single" w:sz="4" w:space="0" w:color="auto"/>
              <w:right w:val="single" w:sz="4" w:space="0" w:color="auto"/>
            </w:tcBorders>
            <w:vAlign w:val="center"/>
          </w:tcPr>
          <w:p w:rsidR="00DB6A5E" w:rsidRPr="002E251A" w:rsidRDefault="00DB6A5E" w:rsidP="00660769">
            <w:pPr>
              <w:ind w:left="-107" w:right="-108"/>
              <w:jc w:val="center"/>
              <w:rPr>
                <w:rFonts w:ascii="Times New Roman" w:hAnsi="Times New Roman"/>
                <w:sz w:val="24"/>
                <w:szCs w:val="24"/>
              </w:rPr>
            </w:pPr>
          </w:p>
        </w:tc>
        <w:tc>
          <w:tcPr>
            <w:tcW w:w="1836" w:type="dxa"/>
            <w:gridSpan w:val="2"/>
            <w:tcBorders>
              <w:left w:val="single" w:sz="4" w:space="0" w:color="auto"/>
              <w:right w:val="single" w:sz="4" w:space="0" w:color="auto"/>
            </w:tcBorders>
            <w:vAlign w:val="center"/>
          </w:tcPr>
          <w:p w:rsidR="00DB6A5E" w:rsidRPr="002E251A" w:rsidRDefault="00DB6A5E" w:rsidP="00660769">
            <w:pPr>
              <w:rPr>
                <w:rFonts w:ascii="Times New Roman" w:hAnsi="Times New Roman"/>
                <w:sz w:val="24"/>
                <w:szCs w:val="24"/>
              </w:rPr>
            </w:pPr>
          </w:p>
        </w:tc>
        <w:tc>
          <w:tcPr>
            <w:tcW w:w="1560" w:type="dxa"/>
            <w:vMerge/>
            <w:tcBorders>
              <w:left w:val="single" w:sz="4" w:space="0" w:color="auto"/>
            </w:tcBorders>
            <w:vAlign w:val="center"/>
          </w:tcPr>
          <w:p w:rsidR="00DB6A5E" w:rsidRPr="002E251A" w:rsidRDefault="00DB6A5E" w:rsidP="00660769">
            <w:pPr>
              <w:rPr>
                <w:rFonts w:ascii="Times New Roman" w:hAnsi="Times New Roman"/>
                <w:sz w:val="24"/>
                <w:szCs w:val="24"/>
              </w:rPr>
            </w:pPr>
          </w:p>
        </w:tc>
      </w:tr>
      <w:tr w:rsidR="00DB6A5E" w:rsidRPr="002E251A" w:rsidTr="00660769">
        <w:trPr>
          <w:trHeight w:val="447"/>
        </w:trPr>
        <w:tc>
          <w:tcPr>
            <w:tcW w:w="713" w:type="dxa"/>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lastRenderedPageBreak/>
              <w:t>1.1.2</w:t>
            </w:r>
          </w:p>
        </w:tc>
        <w:tc>
          <w:tcPr>
            <w:tcW w:w="14597" w:type="dxa"/>
            <w:gridSpan w:val="12"/>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 xml:space="preserve">Задача: улучшение условий проживаний  населения за счет  реконструкции и ремонта объекта </w:t>
            </w:r>
            <w:proofErr w:type="spellStart"/>
            <w:r w:rsidRPr="002E251A">
              <w:rPr>
                <w:rFonts w:ascii="Times New Roman" w:hAnsi="Times New Roman"/>
                <w:sz w:val="24"/>
                <w:szCs w:val="24"/>
              </w:rPr>
              <w:t>здравохранения</w:t>
            </w:r>
            <w:proofErr w:type="spellEnd"/>
          </w:p>
        </w:tc>
      </w:tr>
      <w:tr w:rsidR="00DB6A5E" w:rsidRPr="002E251A" w:rsidTr="00660769">
        <w:trPr>
          <w:trHeight w:val="447"/>
        </w:trPr>
        <w:tc>
          <w:tcPr>
            <w:tcW w:w="713" w:type="dxa"/>
            <w:vMerge w:val="restart"/>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1.1.2.1</w:t>
            </w:r>
          </w:p>
        </w:tc>
        <w:tc>
          <w:tcPr>
            <w:tcW w:w="3251" w:type="dxa"/>
            <w:vMerge w:val="restart"/>
            <w:vAlign w:val="center"/>
          </w:tcPr>
          <w:p w:rsidR="00DB6A5E" w:rsidRPr="002E251A" w:rsidRDefault="00DB6A5E" w:rsidP="00660769">
            <w:pPr>
              <w:rPr>
                <w:rFonts w:ascii="Times New Roman" w:hAnsi="Times New Roman"/>
                <w:sz w:val="24"/>
                <w:szCs w:val="24"/>
              </w:rPr>
            </w:pPr>
            <w:r w:rsidRPr="002E251A">
              <w:rPr>
                <w:rFonts w:ascii="Times New Roman" w:hAnsi="Times New Roman"/>
                <w:sz w:val="24"/>
                <w:szCs w:val="24"/>
              </w:rPr>
              <w:t xml:space="preserve"> </w:t>
            </w:r>
            <w:r>
              <w:rPr>
                <w:rFonts w:ascii="Times New Roman" w:hAnsi="Times New Roman"/>
                <w:sz w:val="24"/>
                <w:szCs w:val="24"/>
              </w:rPr>
              <w:t>Строительство</w:t>
            </w:r>
          </w:p>
        </w:tc>
        <w:tc>
          <w:tcPr>
            <w:tcW w:w="713" w:type="dxa"/>
            <w:vMerge w:val="restart"/>
            <w:vAlign w:val="center"/>
          </w:tcPr>
          <w:p w:rsidR="00DB6A5E" w:rsidRPr="002E251A" w:rsidRDefault="00DB6A5E" w:rsidP="00660769">
            <w:pPr>
              <w:jc w:val="cente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2018</w:t>
            </w:r>
          </w:p>
        </w:tc>
        <w:tc>
          <w:tcPr>
            <w:tcW w:w="142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13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992" w:type="dxa"/>
            <w:gridSpan w:val="2"/>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5"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restart"/>
            <w:vAlign w:val="center"/>
          </w:tcPr>
          <w:p w:rsidR="00DB6A5E" w:rsidRPr="002E251A" w:rsidRDefault="00DB6A5E" w:rsidP="00660769">
            <w:pPr>
              <w:rPr>
                <w:rFonts w:ascii="Times New Roman" w:hAnsi="Times New Roman"/>
                <w:sz w:val="24"/>
                <w:szCs w:val="24"/>
                <w:highlight w:val="yellow"/>
              </w:rPr>
            </w:pPr>
            <w:r>
              <w:rPr>
                <w:rFonts w:ascii="Times New Roman" w:hAnsi="Times New Roman"/>
                <w:sz w:val="24"/>
                <w:szCs w:val="24"/>
              </w:rPr>
              <w:t>Строительство</w:t>
            </w:r>
            <w:r w:rsidRPr="002E251A">
              <w:rPr>
                <w:rFonts w:ascii="Times New Roman" w:hAnsi="Times New Roman"/>
                <w:sz w:val="24"/>
                <w:szCs w:val="24"/>
              </w:rPr>
              <w:t xml:space="preserve"> ФАП</w:t>
            </w:r>
          </w:p>
        </w:tc>
        <w:tc>
          <w:tcPr>
            <w:tcW w:w="1630" w:type="dxa"/>
            <w:gridSpan w:val="2"/>
            <w:vMerge w:val="restart"/>
            <w:vAlign w:val="center"/>
          </w:tcPr>
          <w:p w:rsidR="00DB6A5E" w:rsidRPr="002E251A" w:rsidRDefault="00DB6A5E" w:rsidP="00660769">
            <w:pPr>
              <w:rPr>
                <w:rFonts w:ascii="Times New Roman" w:hAnsi="Times New Roman"/>
                <w:sz w:val="24"/>
                <w:szCs w:val="24"/>
              </w:rPr>
            </w:pPr>
            <w:proofErr w:type="spellStart"/>
            <w:r>
              <w:rPr>
                <w:rFonts w:ascii="Times New Roman" w:hAnsi="Times New Roman"/>
                <w:sz w:val="24"/>
                <w:szCs w:val="24"/>
              </w:rPr>
              <w:t>Кочкуровское</w:t>
            </w:r>
            <w:proofErr w:type="spellEnd"/>
            <w:r w:rsidRPr="002E251A">
              <w:rPr>
                <w:rFonts w:ascii="Times New Roman" w:hAnsi="Times New Roman"/>
                <w:sz w:val="24"/>
                <w:szCs w:val="24"/>
              </w:rPr>
              <w:t xml:space="preserve"> сельское поселение</w:t>
            </w:r>
          </w:p>
        </w:tc>
      </w:tr>
      <w:tr w:rsidR="00DB6A5E" w:rsidRPr="002E251A" w:rsidTr="00660769">
        <w:trPr>
          <w:trHeight w:val="382"/>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2019</w:t>
            </w:r>
          </w:p>
        </w:tc>
        <w:tc>
          <w:tcPr>
            <w:tcW w:w="142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13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992" w:type="dxa"/>
            <w:gridSpan w:val="2"/>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5"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r w:rsidR="00DB6A5E" w:rsidRPr="002E251A" w:rsidTr="00660769">
        <w:trPr>
          <w:trHeight w:val="429"/>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2020</w:t>
            </w:r>
          </w:p>
        </w:tc>
        <w:tc>
          <w:tcPr>
            <w:tcW w:w="142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32000</w:t>
            </w:r>
            <w:r w:rsidRPr="002E251A">
              <w:rPr>
                <w:rFonts w:ascii="Times New Roman" w:hAnsi="Times New Roman"/>
                <w:sz w:val="24"/>
                <w:szCs w:val="24"/>
              </w:rPr>
              <w:t>,0</w:t>
            </w:r>
          </w:p>
        </w:tc>
        <w:tc>
          <w:tcPr>
            <w:tcW w:w="113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22400,00</w:t>
            </w:r>
          </w:p>
        </w:tc>
        <w:tc>
          <w:tcPr>
            <w:tcW w:w="992" w:type="dxa"/>
            <w:gridSpan w:val="2"/>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9600,00</w:t>
            </w:r>
          </w:p>
        </w:tc>
        <w:tc>
          <w:tcPr>
            <w:tcW w:w="1275" w:type="dxa"/>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r w:rsidR="00DB6A5E" w:rsidRPr="002E251A" w:rsidTr="00660769">
        <w:trPr>
          <w:trHeight w:val="351"/>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2021</w:t>
            </w:r>
          </w:p>
        </w:tc>
        <w:tc>
          <w:tcPr>
            <w:tcW w:w="1423" w:type="dxa"/>
            <w:vAlign w:val="center"/>
          </w:tcPr>
          <w:p w:rsidR="00DB6A5E" w:rsidRPr="002E251A" w:rsidRDefault="00DB6A5E" w:rsidP="00660769">
            <w:pPr>
              <w:ind w:left="-107" w:right="-108"/>
              <w:jc w:val="center"/>
              <w:rPr>
                <w:rFonts w:ascii="Times New Roman" w:hAnsi="Times New Roman"/>
                <w:sz w:val="24"/>
                <w:szCs w:val="24"/>
              </w:rPr>
            </w:pPr>
          </w:p>
        </w:tc>
        <w:tc>
          <w:tcPr>
            <w:tcW w:w="1133" w:type="dxa"/>
            <w:vAlign w:val="center"/>
          </w:tcPr>
          <w:p w:rsidR="00DB6A5E" w:rsidRPr="002E251A" w:rsidRDefault="00DB6A5E" w:rsidP="00660769">
            <w:pPr>
              <w:ind w:left="-107" w:right="-108"/>
              <w:jc w:val="center"/>
              <w:rPr>
                <w:rFonts w:ascii="Times New Roman" w:hAnsi="Times New Roman"/>
                <w:sz w:val="24"/>
                <w:szCs w:val="24"/>
              </w:rPr>
            </w:pPr>
          </w:p>
        </w:tc>
        <w:tc>
          <w:tcPr>
            <w:tcW w:w="992"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5"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2022</w:t>
            </w:r>
          </w:p>
        </w:tc>
        <w:tc>
          <w:tcPr>
            <w:tcW w:w="1423" w:type="dxa"/>
            <w:vAlign w:val="center"/>
          </w:tcPr>
          <w:p w:rsidR="00DB6A5E" w:rsidRPr="002E251A" w:rsidRDefault="00DB6A5E" w:rsidP="00660769">
            <w:pPr>
              <w:ind w:left="-107" w:right="-108"/>
              <w:jc w:val="center"/>
              <w:rPr>
                <w:rFonts w:ascii="Times New Roman" w:hAnsi="Times New Roman"/>
                <w:sz w:val="24"/>
                <w:szCs w:val="24"/>
              </w:rPr>
            </w:pPr>
          </w:p>
        </w:tc>
        <w:tc>
          <w:tcPr>
            <w:tcW w:w="1133" w:type="dxa"/>
            <w:vAlign w:val="center"/>
          </w:tcPr>
          <w:p w:rsidR="00DB6A5E" w:rsidRPr="002E251A" w:rsidRDefault="00DB6A5E" w:rsidP="00660769">
            <w:pPr>
              <w:ind w:left="-107" w:right="-108"/>
              <w:jc w:val="center"/>
              <w:rPr>
                <w:rFonts w:ascii="Times New Roman" w:hAnsi="Times New Roman"/>
                <w:sz w:val="24"/>
                <w:szCs w:val="24"/>
              </w:rPr>
            </w:pPr>
          </w:p>
        </w:tc>
        <w:tc>
          <w:tcPr>
            <w:tcW w:w="992" w:type="dxa"/>
            <w:gridSpan w:val="2"/>
            <w:vAlign w:val="center"/>
          </w:tcPr>
          <w:p w:rsidR="00DB6A5E" w:rsidRPr="002E251A" w:rsidRDefault="00DB6A5E" w:rsidP="00660769">
            <w:pPr>
              <w:ind w:left="-107" w:right="-108"/>
              <w:jc w:val="center"/>
              <w:rPr>
                <w:rFonts w:ascii="Times New Roman" w:hAnsi="Times New Roman"/>
                <w:sz w:val="24"/>
                <w:szCs w:val="24"/>
              </w:rPr>
            </w:pPr>
          </w:p>
        </w:tc>
        <w:tc>
          <w:tcPr>
            <w:tcW w:w="1275" w:type="dxa"/>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2023-2027</w:t>
            </w:r>
          </w:p>
        </w:tc>
        <w:tc>
          <w:tcPr>
            <w:tcW w:w="142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133"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992" w:type="dxa"/>
            <w:gridSpan w:val="2"/>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5" w:type="dxa"/>
            <w:vAlign w:val="center"/>
          </w:tcPr>
          <w:p w:rsidR="00DB6A5E" w:rsidRPr="002E251A" w:rsidRDefault="00DB6A5E" w:rsidP="00660769">
            <w:pPr>
              <w:ind w:left="-107" w:right="-108"/>
              <w:jc w:val="center"/>
              <w:rPr>
                <w:rFonts w:ascii="Times New Roman" w:hAnsi="Times New Roman"/>
                <w:sz w:val="24"/>
                <w:szCs w:val="24"/>
                <w:highlight w:val="yellow"/>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r w:rsidR="00DB6A5E" w:rsidRPr="002E251A" w:rsidTr="00660769">
        <w:trPr>
          <w:trHeight w:val="480"/>
        </w:trPr>
        <w:tc>
          <w:tcPr>
            <w:tcW w:w="713" w:type="dxa"/>
            <w:vMerge/>
            <w:vAlign w:val="center"/>
          </w:tcPr>
          <w:p w:rsidR="00DB6A5E" w:rsidRPr="002E251A" w:rsidRDefault="00DB6A5E" w:rsidP="00660769">
            <w:pPr>
              <w:rPr>
                <w:rFonts w:ascii="Times New Roman" w:hAnsi="Times New Roman"/>
                <w:sz w:val="24"/>
                <w:szCs w:val="24"/>
              </w:rPr>
            </w:pPr>
          </w:p>
        </w:tc>
        <w:tc>
          <w:tcPr>
            <w:tcW w:w="3251" w:type="dxa"/>
            <w:vMerge/>
            <w:vAlign w:val="center"/>
          </w:tcPr>
          <w:p w:rsidR="00DB6A5E" w:rsidRPr="002E251A" w:rsidRDefault="00DB6A5E" w:rsidP="00660769">
            <w:pPr>
              <w:rPr>
                <w:rFonts w:ascii="Times New Roman" w:hAnsi="Times New Roman"/>
                <w:sz w:val="24"/>
                <w:szCs w:val="24"/>
              </w:rPr>
            </w:pPr>
          </w:p>
        </w:tc>
        <w:tc>
          <w:tcPr>
            <w:tcW w:w="713" w:type="dxa"/>
            <w:vMerge/>
            <w:vAlign w:val="center"/>
          </w:tcPr>
          <w:p w:rsidR="00DB6A5E" w:rsidRPr="002E251A" w:rsidRDefault="00DB6A5E" w:rsidP="00660769">
            <w:pPr>
              <w:rPr>
                <w:rFonts w:ascii="Times New Roman" w:hAnsi="Times New Roman"/>
                <w:sz w:val="24"/>
                <w:szCs w:val="24"/>
              </w:rPr>
            </w:pPr>
          </w:p>
        </w:tc>
        <w:tc>
          <w:tcPr>
            <w:tcW w:w="1140" w:type="dxa"/>
            <w:vAlign w:val="center"/>
          </w:tcPr>
          <w:p w:rsidR="00DB6A5E" w:rsidRPr="002E251A" w:rsidRDefault="00DB6A5E" w:rsidP="00660769">
            <w:pPr>
              <w:jc w:val="center"/>
              <w:rPr>
                <w:rFonts w:ascii="Times New Roman" w:hAnsi="Times New Roman"/>
                <w:sz w:val="24"/>
                <w:szCs w:val="24"/>
              </w:rPr>
            </w:pPr>
            <w:r w:rsidRPr="002E251A">
              <w:rPr>
                <w:rFonts w:ascii="Times New Roman" w:hAnsi="Times New Roman"/>
                <w:sz w:val="24"/>
                <w:szCs w:val="24"/>
              </w:rPr>
              <w:t>Всего</w:t>
            </w:r>
          </w:p>
        </w:tc>
        <w:tc>
          <w:tcPr>
            <w:tcW w:w="142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42000,00</w:t>
            </w:r>
          </w:p>
        </w:tc>
        <w:tc>
          <w:tcPr>
            <w:tcW w:w="1133" w:type="dxa"/>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29400,00</w:t>
            </w:r>
          </w:p>
        </w:tc>
        <w:tc>
          <w:tcPr>
            <w:tcW w:w="992" w:type="dxa"/>
            <w:gridSpan w:val="2"/>
            <w:vAlign w:val="center"/>
          </w:tcPr>
          <w:p w:rsidR="00DB6A5E" w:rsidRPr="002E251A" w:rsidRDefault="00DB6A5E" w:rsidP="00660769">
            <w:pPr>
              <w:ind w:left="-107" w:right="-108"/>
              <w:jc w:val="center"/>
              <w:rPr>
                <w:rFonts w:ascii="Times New Roman" w:hAnsi="Times New Roman"/>
                <w:sz w:val="24"/>
                <w:szCs w:val="24"/>
              </w:rPr>
            </w:pPr>
            <w:r>
              <w:rPr>
                <w:rFonts w:ascii="Times New Roman" w:hAnsi="Times New Roman"/>
                <w:sz w:val="24"/>
                <w:szCs w:val="24"/>
              </w:rPr>
              <w:t>12600,00</w:t>
            </w:r>
          </w:p>
        </w:tc>
        <w:tc>
          <w:tcPr>
            <w:tcW w:w="1275" w:type="dxa"/>
            <w:vAlign w:val="center"/>
          </w:tcPr>
          <w:p w:rsidR="00DB6A5E" w:rsidRPr="002E251A" w:rsidRDefault="00DB6A5E" w:rsidP="00660769">
            <w:pPr>
              <w:ind w:left="-107" w:right="-108"/>
              <w:jc w:val="center"/>
              <w:rPr>
                <w:rFonts w:ascii="Times New Roman" w:hAnsi="Times New Roman"/>
                <w:sz w:val="24"/>
                <w:szCs w:val="24"/>
              </w:rPr>
            </w:pPr>
          </w:p>
        </w:tc>
        <w:tc>
          <w:tcPr>
            <w:tcW w:w="1274" w:type="dxa"/>
            <w:vAlign w:val="center"/>
          </w:tcPr>
          <w:p w:rsidR="00DB6A5E" w:rsidRPr="002E251A" w:rsidRDefault="00DB6A5E" w:rsidP="00660769">
            <w:pPr>
              <w:jc w:val="center"/>
              <w:rPr>
                <w:rFonts w:ascii="Times New Roman" w:hAnsi="Times New Roman"/>
                <w:sz w:val="24"/>
                <w:szCs w:val="24"/>
                <w:highlight w:val="yellow"/>
              </w:rPr>
            </w:pPr>
          </w:p>
        </w:tc>
        <w:tc>
          <w:tcPr>
            <w:tcW w:w="1766" w:type="dxa"/>
            <w:vMerge/>
            <w:vAlign w:val="center"/>
          </w:tcPr>
          <w:p w:rsidR="00DB6A5E" w:rsidRPr="002E251A" w:rsidRDefault="00DB6A5E" w:rsidP="00660769">
            <w:pPr>
              <w:rPr>
                <w:rFonts w:ascii="Times New Roman" w:hAnsi="Times New Roman"/>
                <w:sz w:val="24"/>
                <w:szCs w:val="24"/>
                <w:highlight w:val="yellow"/>
              </w:rPr>
            </w:pPr>
          </w:p>
        </w:tc>
        <w:tc>
          <w:tcPr>
            <w:tcW w:w="1630" w:type="dxa"/>
            <w:gridSpan w:val="2"/>
            <w:vMerge/>
            <w:vAlign w:val="center"/>
          </w:tcPr>
          <w:p w:rsidR="00DB6A5E" w:rsidRPr="002E251A" w:rsidRDefault="00DB6A5E" w:rsidP="00660769">
            <w:pPr>
              <w:rPr>
                <w:rFonts w:ascii="Times New Roman" w:hAnsi="Times New Roman"/>
                <w:sz w:val="24"/>
                <w:szCs w:val="24"/>
                <w:highlight w:val="yellow"/>
              </w:rPr>
            </w:pPr>
          </w:p>
        </w:tc>
      </w:tr>
    </w:tbl>
    <w:p w:rsidR="00DB6A5E" w:rsidRPr="002E251A" w:rsidRDefault="00DB6A5E" w:rsidP="00DB6A5E">
      <w:pPr>
        <w:spacing w:after="120"/>
        <w:jc w:val="both"/>
        <w:rPr>
          <w:rFonts w:ascii="Times New Roman" w:hAnsi="Times New Roman"/>
          <w:sz w:val="24"/>
          <w:szCs w:val="24"/>
        </w:rPr>
        <w:sectPr w:rsidR="00DB6A5E" w:rsidRPr="002E251A" w:rsidSect="00660769">
          <w:pgSz w:w="16838" w:h="11906" w:orient="landscape"/>
          <w:pgMar w:top="1560" w:right="1134" w:bottom="851" w:left="1134" w:header="709" w:footer="709" w:gutter="0"/>
          <w:cols w:space="708"/>
          <w:docGrid w:linePitch="360"/>
        </w:sectPr>
      </w:pPr>
    </w:p>
    <w:p w:rsidR="00DB6A5E" w:rsidRPr="002E251A" w:rsidRDefault="00DB6A5E" w:rsidP="00DB6A5E">
      <w:pPr>
        <w:spacing w:before="240" w:after="120"/>
        <w:jc w:val="center"/>
        <w:rPr>
          <w:rFonts w:ascii="Times New Roman" w:hAnsi="Times New Roman"/>
          <w:b/>
          <w:bCs/>
          <w:sz w:val="24"/>
          <w:szCs w:val="24"/>
        </w:rPr>
      </w:pPr>
      <w:r w:rsidRPr="002E251A">
        <w:rPr>
          <w:rFonts w:ascii="Times New Roman" w:hAnsi="Times New Roman"/>
          <w:b/>
          <w:bCs/>
          <w:sz w:val="24"/>
          <w:szCs w:val="24"/>
        </w:rPr>
        <w:lastRenderedPageBreak/>
        <w:t>Раздел 4. Оценка эффективности мероприятий (инвестиционных проектов) по проектированию, строительству, реконструкции объектов социальной инфраструктуры поселения включает оценку социально-экономической эффективности и соответствия нормативам градостроительного проектирования поселения, в том числе с разбивкой по видам объектов социальной инфраструктуры поселения, целям и задачам программы</w:t>
      </w:r>
    </w:p>
    <w:p w:rsidR="00DB6A5E" w:rsidRPr="002E251A" w:rsidRDefault="00DB6A5E" w:rsidP="00DB6A5E">
      <w:pPr>
        <w:jc w:val="both"/>
        <w:rPr>
          <w:rFonts w:ascii="Times New Roman" w:hAnsi="Times New Roman"/>
          <w:sz w:val="24"/>
          <w:szCs w:val="24"/>
        </w:rPr>
      </w:pPr>
      <w:bookmarkStart w:id="1" w:name="_Toc502538684"/>
      <w:bookmarkStart w:id="2" w:name="_Toc502407507"/>
    </w:p>
    <w:p w:rsidR="00DB6A5E" w:rsidRPr="002E251A" w:rsidRDefault="00DB6A5E" w:rsidP="00DB6A5E">
      <w:pPr>
        <w:ind w:firstLine="540"/>
        <w:jc w:val="both"/>
        <w:rPr>
          <w:rFonts w:ascii="Times New Roman" w:hAnsi="Times New Roman"/>
          <w:color w:val="000000"/>
          <w:sz w:val="24"/>
          <w:szCs w:val="24"/>
        </w:rPr>
      </w:pPr>
      <w:r w:rsidRPr="002E251A">
        <w:rPr>
          <w:rFonts w:ascii="Times New Roman" w:hAnsi="Times New Roman"/>
          <w:sz w:val="24"/>
          <w:szCs w:val="24"/>
        </w:rPr>
        <w:t xml:space="preserve">Реализация программных мероприятий в соответствии с намеченными целями и задачами обеспечит достижение численности населения Кочкуровского сельского поселения Дубенского муниципального  района к 2027 году - 450 человек. </w:t>
      </w:r>
      <w:r w:rsidRPr="002E251A">
        <w:rPr>
          <w:rFonts w:ascii="Times New Roman" w:hAnsi="Times New Roman"/>
          <w:color w:val="000000"/>
          <w:sz w:val="24"/>
          <w:szCs w:val="24"/>
        </w:rPr>
        <w:t xml:space="preserve">Успешная реализации демографической политики на территории поселения будет способствовать росту продолжительности жизни населения и  снижению уровня смертности населения. </w:t>
      </w:r>
    </w:p>
    <w:p w:rsidR="00DB6A5E" w:rsidRPr="002E251A" w:rsidRDefault="00DB6A5E" w:rsidP="00DB6A5E">
      <w:pPr>
        <w:ind w:firstLine="540"/>
        <w:jc w:val="both"/>
        <w:rPr>
          <w:rFonts w:ascii="Times New Roman" w:hAnsi="Times New Roman"/>
          <w:color w:val="000000"/>
          <w:sz w:val="24"/>
          <w:szCs w:val="24"/>
        </w:rPr>
      </w:pPr>
      <w:r w:rsidRPr="002E251A">
        <w:rPr>
          <w:rFonts w:ascii="Times New Roman" w:hAnsi="Times New Roman"/>
          <w:color w:val="000000"/>
          <w:sz w:val="24"/>
          <w:szCs w:val="24"/>
        </w:rPr>
        <w:t xml:space="preserve">Реализация программных мероприятий позволит достичь следующих уровней обеспеченности объектами местного значения населения </w:t>
      </w:r>
      <w:r w:rsidRPr="002E251A">
        <w:rPr>
          <w:rFonts w:ascii="Times New Roman" w:hAnsi="Times New Roman"/>
          <w:sz w:val="24"/>
          <w:szCs w:val="24"/>
        </w:rPr>
        <w:t>Кочкуровского сельского поселения</w:t>
      </w:r>
      <w:r w:rsidRPr="002E251A">
        <w:rPr>
          <w:rFonts w:ascii="Times New Roman" w:hAnsi="Times New Roman"/>
          <w:color w:val="000000"/>
          <w:sz w:val="24"/>
          <w:szCs w:val="24"/>
        </w:rPr>
        <w:t>:</w:t>
      </w:r>
    </w:p>
    <w:p w:rsidR="00DB6A5E" w:rsidRPr="002E251A" w:rsidRDefault="00DB6A5E" w:rsidP="00DB6A5E">
      <w:pPr>
        <w:ind w:firstLine="540"/>
        <w:jc w:val="both"/>
        <w:rPr>
          <w:rFonts w:ascii="Times New Roman" w:hAnsi="Times New Roman"/>
          <w:color w:val="000000"/>
          <w:sz w:val="24"/>
          <w:szCs w:val="24"/>
        </w:rPr>
      </w:pPr>
      <w:r w:rsidRPr="002E251A">
        <w:rPr>
          <w:rFonts w:ascii="Times New Roman" w:hAnsi="Times New Roman"/>
          <w:color w:val="000000"/>
          <w:sz w:val="24"/>
          <w:szCs w:val="24"/>
        </w:rPr>
        <w:t>- к 2027 году уровень обеспеченности населения централизованным водоснабжением и газоснабжением составит 100%, в настоящее время водопровод отсутствует.</w:t>
      </w:r>
    </w:p>
    <w:p w:rsidR="00DB6A5E" w:rsidRPr="002E251A" w:rsidRDefault="00DB6A5E" w:rsidP="00DB6A5E">
      <w:pPr>
        <w:ind w:firstLine="540"/>
        <w:jc w:val="both"/>
        <w:rPr>
          <w:rFonts w:ascii="Times New Roman" w:hAnsi="Times New Roman"/>
          <w:sz w:val="24"/>
          <w:szCs w:val="24"/>
        </w:rPr>
      </w:pPr>
      <w:r w:rsidRPr="002E251A">
        <w:rPr>
          <w:rFonts w:ascii="Times New Roman" w:hAnsi="Times New Roman"/>
          <w:sz w:val="24"/>
          <w:szCs w:val="24"/>
        </w:rPr>
        <w:t>- параметры автомобильных дорог в зависимости от категории и  основного назначения дорог и улиц Кочкуровского сельского поселения при реализации мероприятий Программы будут соответствовать нормам.</w:t>
      </w:r>
    </w:p>
    <w:p w:rsidR="00DB6A5E" w:rsidRPr="002E251A" w:rsidRDefault="00DB6A5E" w:rsidP="00DB6A5E">
      <w:pPr>
        <w:ind w:firstLine="540"/>
        <w:jc w:val="both"/>
        <w:rPr>
          <w:rFonts w:ascii="Times New Roman" w:hAnsi="Times New Roman"/>
          <w:b/>
          <w:bCs/>
          <w:sz w:val="24"/>
          <w:szCs w:val="24"/>
        </w:rPr>
      </w:pPr>
      <w:r w:rsidRPr="002E251A">
        <w:rPr>
          <w:rFonts w:ascii="Times New Roman" w:hAnsi="Times New Roman"/>
          <w:sz w:val="24"/>
          <w:szCs w:val="24"/>
        </w:rPr>
        <w:t>Реализация программных мероприятий обеспечит повышение уровня жизни населения поселения, повышение уровня благоустройства территорий,  создания комфортных и безопасных условий проживания, развития коммунальной и общественной инфраструктуры.</w:t>
      </w:r>
      <w:bookmarkEnd w:id="1"/>
      <w:bookmarkEnd w:id="2"/>
    </w:p>
    <w:p w:rsidR="00DB6A5E" w:rsidRPr="002E251A" w:rsidRDefault="00DB6A5E" w:rsidP="00DB6A5E">
      <w:pPr>
        <w:spacing w:before="240" w:after="120"/>
        <w:jc w:val="center"/>
        <w:rPr>
          <w:rFonts w:ascii="Times New Roman" w:hAnsi="Times New Roman"/>
          <w:b/>
          <w:bCs/>
          <w:sz w:val="24"/>
          <w:szCs w:val="24"/>
        </w:rPr>
      </w:pPr>
      <w:r w:rsidRPr="002E251A">
        <w:rPr>
          <w:rFonts w:ascii="Times New Roman" w:hAnsi="Times New Roman"/>
          <w:b/>
          <w:bCs/>
          <w:sz w:val="24"/>
          <w:szCs w:val="24"/>
        </w:rPr>
        <w:t>Раздел 5. Предложения по совершенствованию нормативно-правового и информационного обеспечения деятельности в сфере проектирования, строительства,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(инвестиционных проектов)</w:t>
      </w:r>
    </w:p>
    <w:p w:rsidR="00DB6A5E" w:rsidRPr="002E251A" w:rsidRDefault="00DB6A5E" w:rsidP="00DB6A5E">
      <w:pPr>
        <w:ind w:firstLine="709"/>
        <w:jc w:val="both"/>
        <w:rPr>
          <w:rFonts w:ascii="Times New Roman" w:hAnsi="Times New Roman"/>
          <w:sz w:val="24"/>
          <w:szCs w:val="24"/>
        </w:rPr>
      </w:pPr>
      <w:r w:rsidRPr="002E251A">
        <w:rPr>
          <w:rFonts w:ascii="Times New Roman" w:hAnsi="Times New Roman"/>
          <w:sz w:val="24"/>
          <w:szCs w:val="24"/>
        </w:rPr>
        <w:t>Реализация Программы осуществляется через систему программных мероприятий разрабатываемых муниципальных программ Кочкуровского сельского поселения, а также с учетом федеральных проектов и программ, государственных программ Республики Мордовия и муниципальных программ Дубенского муниципального района, реализуемых на территории поселения.</w:t>
      </w:r>
    </w:p>
    <w:p w:rsidR="00DB6A5E" w:rsidRPr="002E251A" w:rsidRDefault="00DB6A5E" w:rsidP="00DB6A5E">
      <w:pPr>
        <w:ind w:firstLine="709"/>
        <w:jc w:val="both"/>
        <w:rPr>
          <w:rFonts w:ascii="Times New Roman" w:hAnsi="Times New Roman"/>
          <w:sz w:val="24"/>
          <w:szCs w:val="24"/>
        </w:rPr>
        <w:sectPr w:rsidR="00DB6A5E" w:rsidRPr="002E251A" w:rsidSect="00660769">
          <w:pgSz w:w="11906" w:h="16838"/>
          <w:pgMar w:top="1134" w:right="851" w:bottom="1134" w:left="1559" w:header="709" w:footer="709" w:gutter="0"/>
          <w:cols w:space="708"/>
          <w:docGrid w:linePitch="360"/>
        </w:sectPr>
      </w:pPr>
      <w:r w:rsidRPr="002E251A">
        <w:rPr>
          <w:rFonts w:ascii="Times New Roman" w:hAnsi="Times New Roman"/>
          <w:sz w:val="24"/>
          <w:szCs w:val="24"/>
        </w:rPr>
        <w:t xml:space="preserve">В соответствии с изложенной в Программе политикой администрация Кочкуровского сельского поселения должна разрабатывать муниципальные программы, конкретизировать мероприятия, способствующие достижению стратегических целей и решению поставленных Программой задач.  </w:t>
      </w:r>
    </w:p>
    <w:p w:rsidR="00DB6A5E" w:rsidRPr="002E251A" w:rsidRDefault="00DB6A5E" w:rsidP="00DB6A5E">
      <w:pPr>
        <w:jc w:val="both"/>
        <w:rPr>
          <w:rFonts w:ascii="Times New Roman" w:hAnsi="Times New Roman"/>
          <w:sz w:val="24"/>
          <w:szCs w:val="24"/>
        </w:rPr>
      </w:pPr>
    </w:p>
    <w:p w:rsidR="00DB6A5E" w:rsidRPr="00F5451E" w:rsidRDefault="00DB6A5E" w:rsidP="00DB6A5E">
      <w:pPr>
        <w:rPr>
          <w:rFonts w:ascii="Times New Roman" w:hAnsi="Times New Roman"/>
        </w:rPr>
      </w:pPr>
    </w:p>
    <w:p w:rsidR="00DB6A5E" w:rsidRDefault="00DB6A5E" w:rsidP="00DB6A5E"/>
    <w:p w:rsidR="00DB6A5E" w:rsidRDefault="00DB6A5E" w:rsidP="00DB6A5E"/>
    <w:p w:rsidR="00CD0599" w:rsidRDefault="00CD0599"/>
    <w:sectPr w:rsidR="00CD0599" w:rsidSect="00660769">
      <w:pgSz w:w="11906" w:h="16838"/>
      <w:pgMar w:top="1134" w:right="850" w:bottom="1134" w:left="1701" w:header="720" w:footer="720" w:gutter="0"/>
      <w:cols w:space="720"/>
      <w:docGrid w:linePitch="360" w:charSpace="-2049"/>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font291">
    <w:charset w:val="CC"/>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F3C1FF8"/>
    <w:lvl w:ilvl="0">
      <w:numFmt w:val="bullet"/>
      <w:lvlText w:val="*"/>
      <w:lvlJc w:val="left"/>
    </w:lvl>
  </w:abstractNum>
  <w:abstractNum w:abstractNumId="1">
    <w:nsid w:val="04363176"/>
    <w:multiLevelType w:val="hybridMultilevel"/>
    <w:tmpl w:val="5C720EEA"/>
    <w:lvl w:ilvl="0" w:tplc="F4BED280">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hint="default"/>
      </w:rPr>
    </w:lvl>
    <w:lvl w:ilvl="8" w:tplc="04190005">
      <w:start w:val="1"/>
      <w:numFmt w:val="bullet"/>
      <w:lvlText w:val=""/>
      <w:lvlJc w:val="left"/>
      <w:pPr>
        <w:ind w:left="7188" w:hanging="360"/>
      </w:pPr>
      <w:rPr>
        <w:rFonts w:ascii="Wingdings" w:hAnsi="Wingdings" w:hint="default"/>
      </w:rPr>
    </w:lvl>
  </w:abstractNum>
  <w:abstractNum w:abstractNumId="2">
    <w:nsid w:val="0F3F2429"/>
    <w:multiLevelType w:val="hybridMultilevel"/>
    <w:tmpl w:val="674AFD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4EF184F"/>
    <w:multiLevelType w:val="hybridMultilevel"/>
    <w:tmpl w:val="DC5C65F4"/>
    <w:lvl w:ilvl="0" w:tplc="0419000F">
      <w:start w:val="2"/>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9EE782D"/>
    <w:multiLevelType w:val="hybridMultilevel"/>
    <w:tmpl w:val="DB6C5C66"/>
    <w:lvl w:ilvl="0" w:tplc="F4BED280">
      <w:start w:val="1"/>
      <w:numFmt w:val="bullet"/>
      <w:lvlText w:val=""/>
      <w:lvlJc w:val="left"/>
      <w:pPr>
        <w:ind w:left="1068" w:hanging="360"/>
      </w:pPr>
      <w:rPr>
        <w:rFonts w:ascii="Symbol" w:hAnsi="Symbol" w:hint="default"/>
      </w:rPr>
    </w:lvl>
    <w:lvl w:ilvl="1" w:tplc="04190003">
      <w:start w:val="1"/>
      <w:numFmt w:val="bullet"/>
      <w:lvlText w:val="o"/>
      <w:lvlJc w:val="left"/>
      <w:pPr>
        <w:ind w:left="1788" w:hanging="360"/>
      </w:pPr>
      <w:rPr>
        <w:rFonts w:ascii="Courier New" w:hAnsi="Courier New" w:hint="default"/>
      </w:rPr>
    </w:lvl>
    <w:lvl w:ilvl="2" w:tplc="04190005">
      <w:start w:val="1"/>
      <w:numFmt w:val="bullet"/>
      <w:lvlText w:val=""/>
      <w:lvlJc w:val="left"/>
      <w:pPr>
        <w:ind w:left="2508" w:hanging="360"/>
      </w:pPr>
      <w:rPr>
        <w:rFonts w:ascii="Wingdings" w:hAnsi="Wingdings" w:hint="default"/>
      </w:rPr>
    </w:lvl>
    <w:lvl w:ilvl="3" w:tplc="04190001">
      <w:start w:val="1"/>
      <w:numFmt w:val="bullet"/>
      <w:lvlText w:val=""/>
      <w:lvlJc w:val="left"/>
      <w:pPr>
        <w:ind w:left="3228" w:hanging="360"/>
      </w:pPr>
      <w:rPr>
        <w:rFonts w:ascii="Symbol" w:hAnsi="Symbol" w:hint="default"/>
      </w:rPr>
    </w:lvl>
    <w:lvl w:ilvl="4" w:tplc="04190003">
      <w:start w:val="1"/>
      <w:numFmt w:val="bullet"/>
      <w:lvlText w:val="o"/>
      <w:lvlJc w:val="left"/>
      <w:pPr>
        <w:ind w:left="3948" w:hanging="360"/>
      </w:pPr>
      <w:rPr>
        <w:rFonts w:ascii="Courier New" w:hAnsi="Courier New" w:hint="default"/>
      </w:rPr>
    </w:lvl>
    <w:lvl w:ilvl="5" w:tplc="04190005">
      <w:start w:val="1"/>
      <w:numFmt w:val="bullet"/>
      <w:lvlText w:val=""/>
      <w:lvlJc w:val="left"/>
      <w:pPr>
        <w:ind w:left="4668" w:hanging="360"/>
      </w:pPr>
      <w:rPr>
        <w:rFonts w:ascii="Wingdings" w:hAnsi="Wingdings" w:hint="default"/>
      </w:rPr>
    </w:lvl>
    <w:lvl w:ilvl="6" w:tplc="04190001">
      <w:start w:val="1"/>
      <w:numFmt w:val="bullet"/>
      <w:lvlText w:val=""/>
      <w:lvlJc w:val="left"/>
      <w:pPr>
        <w:ind w:left="5388" w:hanging="360"/>
      </w:pPr>
      <w:rPr>
        <w:rFonts w:ascii="Symbol" w:hAnsi="Symbol" w:hint="default"/>
      </w:rPr>
    </w:lvl>
    <w:lvl w:ilvl="7" w:tplc="04190003">
      <w:start w:val="1"/>
      <w:numFmt w:val="bullet"/>
      <w:lvlText w:val="o"/>
      <w:lvlJc w:val="left"/>
      <w:pPr>
        <w:ind w:left="6108" w:hanging="360"/>
      </w:pPr>
      <w:rPr>
        <w:rFonts w:ascii="Courier New" w:hAnsi="Courier New" w:hint="default"/>
      </w:rPr>
    </w:lvl>
    <w:lvl w:ilvl="8" w:tplc="04190005">
      <w:start w:val="1"/>
      <w:numFmt w:val="bullet"/>
      <w:lvlText w:val=""/>
      <w:lvlJc w:val="left"/>
      <w:pPr>
        <w:ind w:left="6828" w:hanging="360"/>
      </w:pPr>
      <w:rPr>
        <w:rFonts w:ascii="Wingdings" w:hAnsi="Wingdings" w:hint="default"/>
      </w:rPr>
    </w:lvl>
  </w:abstractNum>
  <w:abstractNum w:abstractNumId="5">
    <w:nsid w:val="7FA77620"/>
    <w:multiLevelType w:val="hybridMultilevel"/>
    <w:tmpl w:val="3D344B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0"/>
    <w:lvlOverride w:ilvl="0">
      <w:lvl w:ilvl="0">
        <w:numFmt w:val="bullet"/>
        <w:lvlText w:val="-"/>
        <w:legacy w:legacy="1" w:legacySpace="0" w:legacyIndent="134"/>
        <w:lvlJc w:val="left"/>
        <w:rPr>
          <w:rFonts w:ascii="Times New Roman" w:hAnsi="Times New Roman" w:hint="default"/>
        </w:rPr>
      </w:lvl>
    </w:lvlOverride>
  </w:num>
  <w:num w:numId="5">
    <w:abstractNumId w:val="0"/>
    <w:lvlOverride w:ilvl="0">
      <w:lvl w:ilvl="0">
        <w:numFmt w:val="bullet"/>
        <w:lvlText w:val="-"/>
        <w:legacy w:legacy="1" w:legacySpace="0" w:legacyIndent="130"/>
        <w:lvlJc w:val="left"/>
        <w:rPr>
          <w:rFonts w:ascii="Times New Roman" w:hAnsi="Times New Roman" w:hint="default"/>
        </w:rPr>
      </w:lvl>
    </w:lvlOverride>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B6A5E"/>
    <w:rsid w:val="00087360"/>
    <w:rsid w:val="00660769"/>
    <w:rsid w:val="00CD0599"/>
    <w:rsid w:val="00DB6A5E"/>
    <w:rsid w:val="00E411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411ED"/>
  </w:style>
  <w:style w:type="paragraph" w:styleId="1">
    <w:name w:val="heading 1"/>
    <w:basedOn w:val="a"/>
    <w:next w:val="a"/>
    <w:link w:val="10"/>
    <w:qFormat/>
    <w:rsid w:val="00DB6A5E"/>
    <w:pPr>
      <w:keepNext/>
      <w:autoSpaceDE w:val="0"/>
      <w:autoSpaceDN w:val="0"/>
      <w:adjustRightInd w:val="0"/>
      <w:spacing w:after="0" w:line="240" w:lineRule="auto"/>
      <w:jc w:val="center"/>
      <w:outlineLvl w:val="0"/>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B6A5E"/>
    <w:rPr>
      <w:rFonts w:ascii="Times New Roman" w:eastAsia="Times New Roman" w:hAnsi="Times New Roman" w:cs="Times New Roman"/>
      <w:sz w:val="28"/>
      <w:szCs w:val="20"/>
    </w:rPr>
  </w:style>
  <w:style w:type="character" w:customStyle="1" w:styleId="FontStyle11">
    <w:name w:val="Font Style11"/>
    <w:uiPriority w:val="99"/>
    <w:rsid w:val="00DB6A5E"/>
    <w:rPr>
      <w:rFonts w:ascii="Times New Roman" w:hAnsi="Times New Roman" w:cs="Times New Roman" w:hint="default"/>
      <w:sz w:val="28"/>
      <w:szCs w:val="28"/>
    </w:rPr>
  </w:style>
  <w:style w:type="paragraph" w:customStyle="1" w:styleId="ConsPlusNormal">
    <w:name w:val="ConsPlusNormal"/>
    <w:link w:val="ConsPlusNormal0"/>
    <w:rsid w:val="00DB6A5E"/>
    <w:pPr>
      <w:autoSpaceDE w:val="0"/>
      <w:autoSpaceDN w:val="0"/>
      <w:adjustRightInd w:val="0"/>
      <w:spacing w:after="0" w:line="240" w:lineRule="auto"/>
    </w:pPr>
    <w:rPr>
      <w:rFonts w:ascii="Arial" w:eastAsia="Times New Roman" w:hAnsi="Arial" w:cs="Arial"/>
      <w:sz w:val="20"/>
      <w:szCs w:val="20"/>
    </w:rPr>
  </w:style>
  <w:style w:type="paragraph" w:styleId="2">
    <w:name w:val="Body Text 2"/>
    <w:basedOn w:val="a"/>
    <w:link w:val="20"/>
    <w:rsid w:val="00DB6A5E"/>
    <w:pPr>
      <w:spacing w:after="0" w:line="240" w:lineRule="auto"/>
      <w:jc w:val="both"/>
    </w:pPr>
    <w:rPr>
      <w:rFonts w:ascii="Times New Roman" w:eastAsia="Times New Roman" w:hAnsi="Times New Roman" w:cs="Times New Roman"/>
      <w:sz w:val="28"/>
      <w:szCs w:val="20"/>
    </w:rPr>
  </w:style>
  <w:style w:type="character" w:customStyle="1" w:styleId="20">
    <w:name w:val="Основной текст 2 Знак"/>
    <w:basedOn w:val="a0"/>
    <w:link w:val="2"/>
    <w:rsid w:val="00DB6A5E"/>
    <w:rPr>
      <w:rFonts w:ascii="Times New Roman" w:eastAsia="Times New Roman" w:hAnsi="Times New Roman" w:cs="Times New Roman"/>
      <w:sz w:val="28"/>
      <w:szCs w:val="20"/>
    </w:rPr>
  </w:style>
  <w:style w:type="paragraph" w:customStyle="1" w:styleId="ConsPlusNonformat">
    <w:name w:val="ConsPlusNonformat"/>
    <w:uiPriority w:val="99"/>
    <w:rsid w:val="00DB6A5E"/>
    <w:pPr>
      <w:suppressAutoHyphens/>
      <w:spacing w:after="0" w:line="100" w:lineRule="atLeast"/>
    </w:pPr>
    <w:rPr>
      <w:rFonts w:ascii="Courier New" w:eastAsia="Times New Roman" w:hAnsi="Courier New" w:cs="Courier New"/>
      <w:kern w:val="1"/>
      <w:sz w:val="20"/>
      <w:szCs w:val="20"/>
      <w:lang w:eastAsia="ar-SA"/>
    </w:rPr>
  </w:style>
  <w:style w:type="paragraph" w:styleId="a3">
    <w:name w:val="List Paragraph"/>
    <w:basedOn w:val="a"/>
    <w:link w:val="a4"/>
    <w:qFormat/>
    <w:rsid w:val="00DB6A5E"/>
    <w:pPr>
      <w:ind w:left="720"/>
      <w:contextualSpacing/>
    </w:pPr>
    <w:rPr>
      <w:rFonts w:ascii="Calibri" w:eastAsia="Calibri" w:hAnsi="Calibri" w:cs="Times New Roman"/>
      <w:lang w:eastAsia="en-US"/>
    </w:rPr>
  </w:style>
  <w:style w:type="character" w:customStyle="1" w:styleId="a4">
    <w:name w:val="Абзац списка Знак"/>
    <w:link w:val="a3"/>
    <w:locked/>
    <w:rsid w:val="00DB6A5E"/>
    <w:rPr>
      <w:rFonts w:ascii="Calibri" w:eastAsia="Calibri" w:hAnsi="Calibri" w:cs="Times New Roman"/>
      <w:lang w:eastAsia="en-US"/>
    </w:rPr>
  </w:style>
  <w:style w:type="character" w:customStyle="1" w:styleId="ConsPlusNormal0">
    <w:name w:val="ConsPlusNormal Знак"/>
    <w:link w:val="ConsPlusNormal"/>
    <w:locked/>
    <w:rsid w:val="00DB6A5E"/>
    <w:rPr>
      <w:rFonts w:ascii="Arial" w:eastAsia="Times New Roman" w:hAnsi="Arial" w:cs="Arial"/>
      <w:sz w:val="20"/>
      <w:szCs w:val="20"/>
    </w:rPr>
  </w:style>
  <w:style w:type="character" w:customStyle="1" w:styleId="FontStyle12">
    <w:name w:val="Font Style12"/>
    <w:basedOn w:val="a0"/>
    <w:uiPriority w:val="99"/>
    <w:rsid w:val="00DB6A5E"/>
    <w:rPr>
      <w:rFonts w:ascii="Times New Roman" w:hAnsi="Times New Roman" w:cs="Times New Roman"/>
      <w:sz w:val="26"/>
      <w:szCs w:val="26"/>
    </w:rPr>
  </w:style>
  <w:style w:type="paragraph" w:customStyle="1" w:styleId="Style4">
    <w:name w:val="Style4"/>
    <w:basedOn w:val="a"/>
    <w:uiPriority w:val="99"/>
    <w:rsid w:val="00DB6A5E"/>
    <w:pPr>
      <w:widowControl w:val="0"/>
      <w:suppressAutoHyphens/>
      <w:spacing w:after="0" w:line="100" w:lineRule="atLeast"/>
    </w:pPr>
    <w:rPr>
      <w:rFonts w:ascii="Times New Roman" w:eastAsia="SimSun" w:hAnsi="Times New Roman" w:cs="font291"/>
      <w:kern w:val="1"/>
      <w:sz w:val="24"/>
      <w:szCs w:val="24"/>
      <w:lang w:eastAsia="ar-SA"/>
    </w:rPr>
  </w:style>
  <w:style w:type="character" w:customStyle="1" w:styleId="FontStyle14">
    <w:name w:val="Font Style14"/>
    <w:basedOn w:val="a0"/>
    <w:uiPriority w:val="99"/>
    <w:rsid w:val="00DB6A5E"/>
    <w:rPr>
      <w:rFonts w:ascii="Times New Roman" w:hAnsi="Times New Roman" w:cs="Times New Roman"/>
      <w:color w:val="000000"/>
      <w:sz w:val="20"/>
      <w:szCs w:val="20"/>
    </w:rPr>
  </w:style>
  <w:style w:type="paragraph" w:customStyle="1" w:styleId="Style1">
    <w:name w:val="Style1"/>
    <w:basedOn w:val="a"/>
    <w:uiPriority w:val="99"/>
    <w:rsid w:val="00DB6A5E"/>
    <w:pPr>
      <w:widowControl w:val="0"/>
      <w:autoSpaceDE w:val="0"/>
      <w:autoSpaceDN w:val="0"/>
      <w:adjustRightInd w:val="0"/>
      <w:spacing w:after="0" w:line="408" w:lineRule="exact"/>
      <w:ind w:hanging="298"/>
    </w:pPr>
    <w:rPr>
      <w:rFonts w:ascii="Times New Roman" w:eastAsia="Times New Roman" w:hAnsi="Times New Roman" w:cs="Times New Roman"/>
      <w:sz w:val="24"/>
      <w:szCs w:val="24"/>
    </w:rPr>
  </w:style>
  <w:style w:type="paragraph" w:customStyle="1" w:styleId="Style2">
    <w:name w:val="Style2"/>
    <w:basedOn w:val="a"/>
    <w:uiPriority w:val="99"/>
    <w:rsid w:val="00DB6A5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5">
    <w:name w:val="Style5"/>
    <w:basedOn w:val="a"/>
    <w:uiPriority w:val="99"/>
    <w:rsid w:val="00DB6A5E"/>
    <w:pPr>
      <w:widowControl w:val="0"/>
      <w:autoSpaceDE w:val="0"/>
      <w:autoSpaceDN w:val="0"/>
      <w:adjustRightInd w:val="0"/>
      <w:spacing w:after="0" w:line="230" w:lineRule="exact"/>
    </w:pPr>
    <w:rPr>
      <w:rFonts w:ascii="Times New Roman" w:eastAsia="Times New Roman" w:hAnsi="Times New Roman" w:cs="Times New Roman"/>
      <w:sz w:val="24"/>
      <w:szCs w:val="24"/>
    </w:rPr>
  </w:style>
  <w:style w:type="paragraph" w:customStyle="1" w:styleId="Style3">
    <w:name w:val="Style3"/>
    <w:basedOn w:val="a"/>
    <w:uiPriority w:val="99"/>
    <w:rsid w:val="00DB6A5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3">
    <w:name w:val="Font Style13"/>
    <w:basedOn w:val="a0"/>
    <w:uiPriority w:val="99"/>
    <w:rsid w:val="00DB6A5E"/>
    <w:rPr>
      <w:rFonts w:ascii="Times New Roman" w:hAnsi="Times New Roman" w:cs="Times New Roman"/>
      <w:i/>
      <w:iCs/>
      <w:color w:val="000000"/>
      <w:sz w:val="18"/>
      <w:szCs w:val="18"/>
    </w:rPr>
  </w:style>
  <w:style w:type="paragraph" w:customStyle="1" w:styleId="Style8">
    <w:name w:val="Style8"/>
    <w:basedOn w:val="a"/>
    <w:uiPriority w:val="99"/>
    <w:rsid w:val="00DB6A5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9">
    <w:name w:val="Style9"/>
    <w:basedOn w:val="a"/>
    <w:uiPriority w:val="99"/>
    <w:rsid w:val="00DB6A5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7">
    <w:name w:val="Style7"/>
    <w:basedOn w:val="a"/>
    <w:uiPriority w:val="99"/>
    <w:rsid w:val="00DB6A5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17">
    <w:name w:val="Font Style17"/>
    <w:basedOn w:val="a0"/>
    <w:uiPriority w:val="99"/>
    <w:rsid w:val="00DB6A5E"/>
    <w:rPr>
      <w:rFonts w:ascii="Times New Roman" w:hAnsi="Times New Roman" w:cs="Times New Roman"/>
      <w:i/>
      <w:iCs/>
      <w:color w:val="000000"/>
      <w:sz w:val="18"/>
      <w:szCs w:val="18"/>
    </w:rPr>
  </w:style>
  <w:style w:type="paragraph" w:styleId="a5">
    <w:name w:val="Normal (Web)"/>
    <w:basedOn w:val="a"/>
    <w:uiPriority w:val="99"/>
    <w:rsid w:val="00DB6A5E"/>
    <w:pPr>
      <w:spacing w:before="100" w:beforeAutospacing="1" w:after="119" w:line="240" w:lineRule="auto"/>
    </w:pPr>
    <w:rPr>
      <w:rFonts w:ascii="Times New Roman" w:eastAsia="Times New Roman" w:hAnsi="Times New Roman" w:cs="Times New Roman"/>
      <w:sz w:val="24"/>
      <w:szCs w:val="24"/>
    </w:rPr>
  </w:style>
  <w:style w:type="character" w:customStyle="1" w:styleId="msonormal0">
    <w:name w:val="msonormal"/>
    <w:basedOn w:val="a0"/>
    <w:rsid w:val="00DB6A5E"/>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34</Pages>
  <Words>7912</Words>
  <Characters>45101</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2020-02-27T12:52:00Z</dcterms:created>
  <dcterms:modified xsi:type="dcterms:W3CDTF">2020-02-27T13:54:00Z</dcterms:modified>
</cp:coreProperties>
</file>