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Default="002C6BF5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2</w:t>
      </w:r>
      <w:r w:rsidR="00933B6B">
        <w:rPr>
          <w:b/>
          <w:sz w:val="20"/>
          <w:u w:val="single"/>
        </w:rPr>
        <w:t>8</w:t>
      </w:r>
      <w:r w:rsidR="00B341BA">
        <w:rPr>
          <w:b/>
          <w:sz w:val="20"/>
          <w:u w:val="single"/>
        </w:rPr>
        <w:t>.</w:t>
      </w:r>
      <w:r w:rsidR="00412D38">
        <w:rPr>
          <w:b/>
          <w:sz w:val="20"/>
          <w:u w:val="single"/>
        </w:rPr>
        <w:t>0</w:t>
      </w:r>
      <w:r>
        <w:rPr>
          <w:b/>
          <w:sz w:val="20"/>
          <w:u w:val="single"/>
        </w:rPr>
        <w:t>2</w:t>
      </w:r>
      <w:r w:rsidR="00412D38">
        <w:rPr>
          <w:b/>
          <w:sz w:val="20"/>
          <w:u w:val="single"/>
        </w:rPr>
        <w:t>.2020</w:t>
      </w:r>
      <w:r w:rsidR="006D362A" w:rsidRPr="009A4845">
        <w:rPr>
          <w:b/>
          <w:sz w:val="20"/>
          <w:u w:val="single"/>
        </w:rPr>
        <w:t>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>№</w:t>
      </w:r>
      <w:r w:rsidR="00933B6B">
        <w:rPr>
          <w:b/>
          <w:sz w:val="20"/>
          <w:u w:val="single"/>
        </w:rPr>
        <w:t>10</w:t>
      </w:r>
      <w:r w:rsidR="006E6D3B">
        <w:rPr>
          <w:b/>
          <w:sz w:val="20"/>
          <w:u w:val="single"/>
        </w:rPr>
        <w:t>(</w:t>
      </w:r>
      <w:r w:rsidR="009729C9">
        <w:rPr>
          <w:b/>
          <w:sz w:val="20"/>
          <w:u w:val="single"/>
        </w:rPr>
        <w:t>28</w:t>
      </w:r>
      <w:r w:rsidR="00933B6B">
        <w:rPr>
          <w:b/>
          <w:sz w:val="20"/>
          <w:u w:val="single"/>
        </w:rPr>
        <w:t>4</w:t>
      </w:r>
      <w:r w:rsidR="006D362A" w:rsidRPr="009A4845">
        <w:rPr>
          <w:b/>
          <w:sz w:val="20"/>
          <w:u w:val="single"/>
        </w:rPr>
        <w:t>)</w:t>
      </w:r>
    </w:p>
    <w:p w:rsidR="00C60C74" w:rsidRPr="00C60C74" w:rsidRDefault="00C60C74" w:rsidP="00C60C74">
      <w:pPr>
        <w:tabs>
          <w:tab w:val="left" w:pos="23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2C6BF5" w:rsidRDefault="002C6BF5" w:rsidP="00C60C74">
      <w:pPr>
        <w:pStyle w:val="7"/>
        <w:ind w:left="0" w:firstLine="0"/>
        <w:jc w:val="both"/>
        <w:rPr>
          <w:b/>
          <w:sz w:val="20"/>
        </w:rPr>
      </w:pPr>
    </w:p>
    <w:p w:rsidR="00933B6B" w:rsidRPr="00933B6B" w:rsidRDefault="00933B6B" w:rsidP="00933B6B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b/>
          <w:sz w:val="20"/>
          <w:szCs w:val="28"/>
          <w:lang w:eastAsia="en-US"/>
        </w:rPr>
        <w:t>АДМИНИСТРАЦИЯ ДУБЕНСКОГО МУНИЦИПАЛЬНОГО РАЙОНА</w:t>
      </w:r>
    </w:p>
    <w:p w:rsidR="00933B6B" w:rsidRPr="00933B6B" w:rsidRDefault="00933B6B" w:rsidP="00933B6B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0"/>
          <w:szCs w:val="28"/>
          <w:lang w:eastAsia="en-US"/>
        </w:rPr>
      </w:pPr>
      <w:r w:rsidRPr="00933B6B">
        <w:rPr>
          <w:rFonts w:ascii="Times New Roman" w:eastAsia="Times New Roman" w:hAnsi="Times New Roman" w:cs="Times New Roman"/>
          <w:b/>
          <w:bCs/>
          <w:kern w:val="32"/>
          <w:sz w:val="20"/>
          <w:szCs w:val="28"/>
          <w:lang w:val="x-none" w:eastAsia="en-US"/>
        </w:rPr>
        <w:t>РЕСПУБЛИК</w:t>
      </w:r>
      <w:r w:rsidRPr="00933B6B">
        <w:rPr>
          <w:rFonts w:ascii="Times New Roman" w:eastAsia="Times New Roman" w:hAnsi="Times New Roman" w:cs="Times New Roman"/>
          <w:b/>
          <w:bCs/>
          <w:kern w:val="32"/>
          <w:sz w:val="20"/>
          <w:szCs w:val="28"/>
          <w:lang w:eastAsia="en-US"/>
        </w:rPr>
        <w:t xml:space="preserve">И </w:t>
      </w:r>
      <w:r w:rsidRPr="00933B6B">
        <w:rPr>
          <w:rFonts w:ascii="Times New Roman" w:eastAsia="Times New Roman" w:hAnsi="Times New Roman" w:cs="Times New Roman"/>
          <w:b/>
          <w:bCs/>
          <w:kern w:val="32"/>
          <w:sz w:val="20"/>
          <w:szCs w:val="28"/>
          <w:lang w:val="x-none" w:eastAsia="en-US"/>
        </w:rPr>
        <w:t>МОРДОВИЯ</w:t>
      </w:r>
    </w:p>
    <w:p w:rsidR="00933B6B" w:rsidRPr="00933B6B" w:rsidRDefault="00933B6B" w:rsidP="00933B6B">
      <w:pPr>
        <w:rPr>
          <w:rFonts w:ascii="Calibri" w:eastAsia="Calibri" w:hAnsi="Calibri" w:cs="Calibri"/>
          <w:sz w:val="16"/>
          <w:lang w:eastAsia="en-US"/>
        </w:rPr>
      </w:pPr>
    </w:p>
    <w:p w:rsidR="00933B6B" w:rsidRPr="00933B6B" w:rsidRDefault="00933B6B" w:rsidP="00933B6B">
      <w:pPr>
        <w:tabs>
          <w:tab w:val="num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en-US"/>
        </w:rPr>
      </w:pPr>
      <w:r w:rsidRPr="00933B6B">
        <w:rPr>
          <w:rFonts w:ascii="Times New Roman" w:eastAsia="Times New Roman" w:hAnsi="Times New Roman" w:cs="Times New Roman"/>
          <w:b/>
          <w:sz w:val="20"/>
          <w:szCs w:val="28"/>
          <w:lang w:eastAsia="en-US"/>
        </w:rPr>
        <w:t>ПОСТАНОВЛЕНИЕ</w:t>
      </w:r>
    </w:p>
    <w:p w:rsidR="00933B6B" w:rsidRPr="00933B6B" w:rsidRDefault="00933B6B" w:rsidP="00933B6B">
      <w:pPr>
        <w:tabs>
          <w:tab w:val="left" w:pos="2070"/>
        </w:tabs>
        <w:spacing w:after="0"/>
        <w:jc w:val="both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 xml:space="preserve">                        </w:t>
      </w:r>
    </w:p>
    <w:p w:rsidR="00933B6B" w:rsidRPr="00933B6B" w:rsidRDefault="00933B6B" w:rsidP="00933B6B">
      <w:pPr>
        <w:spacing w:after="0"/>
        <w:jc w:val="both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 xml:space="preserve"> 27.02.2020                                                                                                     №123</w:t>
      </w:r>
    </w:p>
    <w:p w:rsidR="00933B6B" w:rsidRPr="00933B6B" w:rsidRDefault="00933B6B" w:rsidP="00933B6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>с. Дубенки</w:t>
      </w:r>
    </w:p>
    <w:p w:rsidR="00933B6B" w:rsidRPr="00933B6B" w:rsidRDefault="00933B6B" w:rsidP="00933B6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8"/>
          <w:lang w:eastAsia="en-US"/>
        </w:rPr>
      </w:pPr>
    </w:p>
    <w:p w:rsidR="00933B6B" w:rsidRPr="00933B6B" w:rsidRDefault="00933B6B" w:rsidP="00933B6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 xml:space="preserve">Об утверждении Положения и Плана работы комиссии по вопросам </w:t>
      </w:r>
    </w:p>
    <w:p w:rsidR="00933B6B" w:rsidRPr="00933B6B" w:rsidRDefault="00933B6B" w:rsidP="00933B6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 xml:space="preserve"> снижения уровня бедности на территории  Дубенского муниципального района Республики Мордовия на 2020 год</w:t>
      </w:r>
    </w:p>
    <w:p w:rsidR="00933B6B" w:rsidRPr="00933B6B" w:rsidRDefault="00933B6B" w:rsidP="00933B6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  <w:lang w:eastAsia="en-US"/>
        </w:rPr>
      </w:pP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933B6B">
        <w:rPr>
          <w:rFonts w:ascii="Times New Roman" w:eastAsia="Times New Roman" w:hAnsi="Times New Roman" w:cs="Times New Roman"/>
          <w:sz w:val="20"/>
          <w:szCs w:val="28"/>
        </w:rPr>
        <w:t xml:space="preserve">В  целях реализации Указа Президента РФ от 7 мая 2018 г. №204 </w:t>
      </w:r>
      <w:r w:rsidRPr="00933B6B">
        <w:rPr>
          <w:rFonts w:ascii="Times New Roman" w:eastAsia="Times New Roman" w:hAnsi="Times New Roman" w:cs="Times New Roman"/>
          <w:sz w:val="20"/>
          <w:szCs w:val="28"/>
          <w:shd w:val="clear" w:color="auto" w:fill="FFFFFF"/>
        </w:rPr>
        <w:t>«О национальных целях и стратегических задачах развития Российской Федерации на период до 2024 года»</w:t>
      </w:r>
      <w:r w:rsidRPr="00933B6B">
        <w:rPr>
          <w:rFonts w:ascii="Times New Roman" w:eastAsia="Times New Roman" w:hAnsi="Times New Roman" w:cs="Times New Roman"/>
          <w:sz w:val="20"/>
          <w:szCs w:val="28"/>
        </w:rPr>
        <w:t>, администрация Дубенского муниципального района Республики Мордовия постановляет:</w:t>
      </w:r>
    </w:p>
    <w:p w:rsidR="00933B6B" w:rsidRPr="00933B6B" w:rsidRDefault="00933B6B" w:rsidP="00933B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>1. Утвердить прилагаемые:</w:t>
      </w:r>
    </w:p>
    <w:p w:rsidR="00933B6B" w:rsidRPr="00933B6B" w:rsidRDefault="00933B6B" w:rsidP="00933B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 xml:space="preserve">- Положение  о комиссии по вопросам  снижения уровня  бедности на территории  Дубенского муниципального района Республики Мордовия. (Приложение №1) </w:t>
      </w:r>
    </w:p>
    <w:p w:rsidR="00933B6B" w:rsidRPr="00933B6B" w:rsidRDefault="00933B6B" w:rsidP="00933B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 xml:space="preserve">- План работы комиссии по вопросам  снижения уровня  бедности на территории  Дубенского муниципального района Республики Мордовия на 2020 год. (Приложение №2)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 xml:space="preserve">2. </w:t>
      </w:r>
      <w:proofErr w:type="gramStart"/>
      <w:r w:rsidRPr="00933B6B">
        <w:rPr>
          <w:rFonts w:ascii="Times New Roman" w:eastAsia="Times New Roman" w:hAnsi="Times New Roman" w:cs="Times New Roman"/>
          <w:sz w:val="20"/>
          <w:szCs w:val="28"/>
        </w:rPr>
        <w:t>Контроль за</w:t>
      </w:r>
      <w:proofErr w:type="gramEnd"/>
      <w:r w:rsidRPr="00933B6B">
        <w:rPr>
          <w:rFonts w:ascii="Times New Roman" w:eastAsia="Times New Roman" w:hAnsi="Times New Roman" w:cs="Times New Roman"/>
          <w:sz w:val="20"/>
          <w:szCs w:val="28"/>
        </w:rPr>
        <w:t xml:space="preserve"> выполнением настоящего постановления возложить на   заместителя Главы Дубенского муниципального района -  начальника управления по социальной работе  администрации Дубенского муниципального района Маркову Елену Григорьевну.</w:t>
      </w:r>
    </w:p>
    <w:p w:rsidR="00933B6B" w:rsidRPr="00933B6B" w:rsidRDefault="00933B6B" w:rsidP="00933B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Times New Roman" w:hAnsi="Times New Roman" w:cs="Times New Roman"/>
          <w:sz w:val="20"/>
          <w:szCs w:val="28"/>
          <w:lang w:eastAsia="en-US"/>
        </w:rPr>
        <w:t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33B6B" w:rsidRPr="00933B6B" w:rsidRDefault="00933B6B" w:rsidP="00933B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Times New Roman" w:hAnsi="Times New Roman" w:cs="Times New Roman"/>
          <w:sz w:val="20"/>
          <w:szCs w:val="28"/>
          <w:lang w:eastAsia="en-US"/>
        </w:rPr>
        <w:t>4. Настоящее постановление вступает в силу со дня его официального опубликования.</w:t>
      </w:r>
    </w:p>
    <w:p w:rsidR="00933B6B" w:rsidRPr="00933B6B" w:rsidRDefault="00933B6B" w:rsidP="00933B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</w:p>
    <w:p w:rsidR="00933B6B" w:rsidRPr="00933B6B" w:rsidRDefault="00933B6B" w:rsidP="00933B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</w:p>
    <w:p w:rsidR="00933B6B" w:rsidRPr="00933B6B" w:rsidRDefault="00933B6B" w:rsidP="00933B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</w:p>
    <w:p w:rsidR="00933B6B" w:rsidRPr="00933B6B" w:rsidRDefault="00933B6B" w:rsidP="00933B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Times New Roman" w:hAnsi="Times New Roman" w:cs="Times New Roman"/>
          <w:sz w:val="20"/>
          <w:szCs w:val="28"/>
          <w:lang w:eastAsia="en-US"/>
        </w:rPr>
        <w:t xml:space="preserve">Глава Дубенского </w:t>
      </w:r>
      <w:r w:rsidRPr="00933B6B">
        <w:rPr>
          <w:rFonts w:ascii="Times New Roman" w:eastAsia="Times New Roman" w:hAnsi="Times New Roman" w:cs="Times New Roman"/>
          <w:sz w:val="20"/>
          <w:szCs w:val="28"/>
          <w:lang w:eastAsia="en-US"/>
        </w:rPr>
        <w:br/>
        <w:t xml:space="preserve">муниципального района                                                                         Плешаков С.Г. </w:t>
      </w:r>
    </w:p>
    <w:p w:rsidR="00933B6B" w:rsidRPr="00933B6B" w:rsidRDefault="00933B6B" w:rsidP="00933B6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0"/>
          <w:szCs w:val="28"/>
          <w:lang w:eastAsia="en-US"/>
        </w:rPr>
      </w:pPr>
    </w:p>
    <w:p w:rsidR="00933B6B" w:rsidRPr="00933B6B" w:rsidRDefault="00933B6B" w:rsidP="00933B6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0"/>
          <w:szCs w:val="28"/>
          <w:lang w:eastAsia="en-US"/>
        </w:rPr>
      </w:pPr>
    </w:p>
    <w:p w:rsidR="00933B6B" w:rsidRP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</w:p>
    <w:p w:rsidR="00933B6B" w:rsidRP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</w:p>
    <w:p w:rsidR="00933B6B" w:rsidRP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933B6B">
        <w:rPr>
          <w:rFonts w:ascii="Times New Roman" w:eastAsia="Times New Roman" w:hAnsi="Times New Roman" w:cs="Times New Roman"/>
          <w:bCs/>
          <w:sz w:val="20"/>
          <w:szCs w:val="28"/>
        </w:rPr>
        <w:t>Приложение №1</w:t>
      </w:r>
    </w:p>
    <w:p w:rsidR="00933B6B" w:rsidRP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933B6B">
        <w:rPr>
          <w:rFonts w:ascii="Times New Roman" w:eastAsia="Times New Roman" w:hAnsi="Times New Roman" w:cs="Times New Roman"/>
          <w:bCs/>
          <w:sz w:val="20"/>
          <w:szCs w:val="28"/>
        </w:rPr>
        <w:t>к постановлению администрации</w:t>
      </w:r>
    </w:p>
    <w:p w:rsidR="00933B6B" w:rsidRP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933B6B">
        <w:rPr>
          <w:rFonts w:ascii="Times New Roman" w:eastAsia="Times New Roman" w:hAnsi="Times New Roman" w:cs="Times New Roman"/>
          <w:bCs/>
          <w:sz w:val="20"/>
          <w:szCs w:val="28"/>
        </w:rPr>
        <w:t xml:space="preserve">Дубенского муниципального  </w:t>
      </w:r>
    </w:p>
    <w:p w:rsidR="00933B6B" w:rsidRP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933B6B">
        <w:rPr>
          <w:rFonts w:ascii="Times New Roman" w:eastAsia="Times New Roman" w:hAnsi="Times New Roman" w:cs="Times New Roman"/>
          <w:bCs/>
          <w:sz w:val="20"/>
          <w:szCs w:val="28"/>
        </w:rPr>
        <w:t xml:space="preserve">                                                          района Республики Мордовия</w:t>
      </w:r>
    </w:p>
    <w:p w:rsidR="00933B6B" w:rsidRPr="00933B6B" w:rsidRDefault="00933B6B" w:rsidP="00933B6B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 xml:space="preserve">                                  от 27.02.2020 №123</w:t>
      </w:r>
    </w:p>
    <w:p w:rsidR="00933B6B" w:rsidRPr="00933B6B" w:rsidRDefault="00933B6B" w:rsidP="00933B6B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Calibri" w:hAnsi="Times New Roman" w:cs="Times New Roman"/>
          <w:sz w:val="20"/>
          <w:szCs w:val="28"/>
          <w:lang w:eastAsia="en-US"/>
        </w:rPr>
      </w:pP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0"/>
          <w:szCs w:val="28"/>
          <w:lang w:eastAsia="en-US"/>
        </w:rPr>
      </w:pP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b/>
          <w:sz w:val="20"/>
          <w:szCs w:val="28"/>
          <w:lang w:eastAsia="en-US"/>
        </w:rPr>
        <w:t>Положение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b/>
          <w:sz w:val="20"/>
          <w:szCs w:val="28"/>
          <w:lang w:eastAsia="en-US"/>
        </w:rPr>
        <w:t>о комиссии по вопросам  снижения уровня  бедности на территории  Дубенского муниципального района РМ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8"/>
          <w:lang w:eastAsia="en-US"/>
        </w:rPr>
      </w:pP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sz w:val="20"/>
          <w:szCs w:val="28"/>
        </w:rPr>
      </w:pPr>
      <w:r w:rsidRPr="00933B6B">
        <w:rPr>
          <w:rFonts w:ascii="Times New Roman" w:eastAsia="Calibri" w:hAnsi="Times New Roman" w:cs="Times New Roman"/>
          <w:b/>
          <w:bCs/>
          <w:sz w:val="20"/>
          <w:szCs w:val="28"/>
        </w:rPr>
        <w:t>1. Общие положения.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Комиссия снижению уровня бедности (далее - Комиссия) образована в целях выработки предложений по реализации Указа Президента Российской Федерации от 7 мая 2018 год №204 «О национальных целях и  </w:t>
      </w:r>
      <w:r w:rsidRPr="00933B6B">
        <w:rPr>
          <w:rFonts w:ascii="Times New Roman" w:eastAsia="Calibri" w:hAnsi="Times New Roman" w:cs="Times New Roman"/>
          <w:sz w:val="20"/>
          <w:szCs w:val="28"/>
        </w:rPr>
        <w:lastRenderedPageBreak/>
        <w:t xml:space="preserve">стратегических задачах развития Российской Федерации на период до 2024 года»,  национального проекта «Демография». Комиссия  является консультативно-совещательным органом при администрации Дубенского муниципального района Республики Мордовия. </w:t>
      </w:r>
      <w:r w:rsidRPr="00933B6B">
        <w:rPr>
          <w:rFonts w:ascii="Times New Roman" w:eastAsia="Calibri" w:hAnsi="Times New Roman" w:cs="Times New Roman"/>
          <w:sz w:val="20"/>
          <w:szCs w:val="28"/>
        </w:rPr>
        <w:br/>
        <w:t xml:space="preserve">Комиссия в своей деятельности руководствуется Конституцией Российской Федерации, актами Президента и Правительства Российской Федерации, Указами  Главы Республики Мордовия  и Правительства Республики Мордовия, иными нормативными правовыми актами, а также настоящим Положением.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0"/>
          <w:szCs w:val="28"/>
        </w:rPr>
      </w:pPr>
      <w:r w:rsidRPr="00933B6B">
        <w:rPr>
          <w:rFonts w:ascii="Times New Roman" w:eastAsia="Calibri" w:hAnsi="Times New Roman" w:cs="Times New Roman"/>
          <w:b/>
          <w:bCs/>
          <w:sz w:val="20"/>
          <w:szCs w:val="28"/>
        </w:rPr>
        <w:t>2.Задачи и функции Комиссии.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Основными задачами и функциями Комиссии являются                          выработка предложений </w:t>
      </w:r>
      <w:proofErr w:type="gramStart"/>
      <w:r w:rsidRPr="00933B6B">
        <w:rPr>
          <w:rFonts w:ascii="Times New Roman" w:eastAsia="Calibri" w:hAnsi="Times New Roman" w:cs="Times New Roman"/>
          <w:sz w:val="20"/>
          <w:szCs w:val="28"/>
        </w:rPr>
        <w:t>по</w:t>
      </w:r>
      <w:proofErr w:type="gramEnd"/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:          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1) реализации Программы по снижению бедности в Республике Мордовия на  период до 2024 года;                  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2) изучению специфических аспектов бедности в районе;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3) проблемам в области занятости и снижению уровня безработицы с учетом структуры спроса и предложения на рынке труда;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4) определение приоритетных направлений развития </w:t>
      </w:r>
      <w:proofErr w:type="spellStart"/>
      <w:r w:rsidRPr="00933B6B">
        <w:rPr>
          <w:rFonts w:ascii="Times New Roman" w:eastAsia="Calibri" w:hAnsi="Times New Roman" w:cs="Times New Roman"/>
          <w:sz w:val="20"/>
          <w:szCs w:val="28"/>
        </w:rPr>
        <w:t>самозанятости</w:t>
      </w:r>
      <w:proofErr w:type="spellEnd"/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, рассмотрение и оценка бизнес -  планов, граждан, претендующих  на получение </w:t>
      </w:r>
      <w:proofErr w:type="gramStart"/>
      <w:r w:rsidRPr="00933B6B">
        <w:rPr>
          <w:rFonts w:ascii="Times New Roman" w:eastAsia="Calibri" w:hAnsi="Times New Roman" w:cs="Times New Roman"/>
          <w:sz w:val="20"/>
          <w:szCs w:val="28"/>
        </w:rPr>
        <w:t>субсидий</w:t>
      </w:r>
      <w:proofErr w:type="gramEnd"/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 на открытие собственного дела;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5) эффективности существующих программ по поддержке малообеспеченных граждан;                     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proofErr w:type="gramStart"/>
      <w:r w:rsidRPr="00933B6B">
        <w:rPr>
          <w:rFonts w:ascii="Times New Roman" w:eastAsia="Calibri" w:hAnsi="Times New Roman" w:cs="Times New Roman"/>
          <w:sz w:val="20"/>
          <w:szCs w:val="28"/>
        </w:rPr>
        <w:t>6) внедрению на районном уровне  механизмов планирования, учитывающих задачи по снижению бедности и включающие рекомендации по совершенствованию управленческой деятельности местных исполнительных органов, связанной с решениями проблемы бедности, организации работ по внедрению механизма мониторинга бедности, совершенствованию критериев оценки управленческой деятельности местных исполнительных органов, связанной с решениями проблемы бедности, содействию информационному обмену опытом.</w:t>
      </w:r>
      <w:proofErr w:type="gramEnd"/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0"/>
          <w:szCs w:val="28"/>
        </w:rPr>
      </w:pPr>
      <w:r w:rsidRPr="00933B6B">
        <w:rPr>
          <w:rFonts w:ascii="Times New Roman" w:eastAsia="Calibri" w:hAnsi="Times New Roman" w:cs="Times New Roman"/>
          <w:b/>
          <w:bCs/>
          <w:sz w:val="20"/>
          <w:szCs w:val="28"/>
        </w:rPr>
        <w:t>3. Права Комиссии.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Комиссия имеет право: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1) создавать по отдельным вопросам рабочие группы с привлечением специалистов заинтересованных государственных органов для разработки и внесения предложений по совершенствованию социальных услуг и снижению уровня бедности;          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2) запрашивать в установленном порядке необходимую информацию у юридических лиц по вопросам, относящимся к компетенции Комиссии;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3) заслушивать на заседаниях членов Комиссии ответственных представителей государственных органов и иных организаций по вопросам, относящимся к ведению Комиссии;    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4)  в установленном порядке вносить предложения об изменении состава Комиссии;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>5) привлекать представителей государственных органов и иных организаций, не вошедших в состав Комиссии, по решению вопросов, относящихся к ведению Комиссии.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   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b/>
          <w:bCs/>
          <w:sz w:val="20"/>
          <w:szCs w:val="28"/>
        </w:rPr>
        <w:t xml:space="preserve">4. Организация деятельности Комиссии.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Комиссию возглавляет Председатель.  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Подготовку предложений по повестке дня заседания Комиссии, необходимых документов, материалов и оформление протокола после его проведения осуществляет секретарь Комиссии.      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>Заседания Комиссии проводятся по мере необходимости не реже одного раза в квартал.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>Повестка дня заседаний, а также место и время их проведения определяются и уточняются Председателем Комиссии по согласованию с членами Комиссии.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Решения Комиссии принимаются открытым голосованием и считаются принятыми, если за них подано большинство голосов от общего количества членов Комиссии. В случае равенства голосов принятым считается решение, за которое проголосовал Председатель.  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Решения Комиссии оформляются протоколом и носят рекомендательный характер.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sz w:val="20"/>
          <w:szCs w:val="28"/>
        </w:rPr>
      </w:pPr>
      <w:r w:rsidRPr="00933B6B">
        <w:rPr>
          <w:rFonts w:ascii="Times New Roman" w:eastAsia="Calibri" w:hAnsi="Times New Roman" w:cs="Times New Roman"/>
          <w:b/>
          <w:bCs/>
          <w:sz w:val="20"/>
          <w:szCs w:val="28"/>
        </w:rPr>
        <w:t xml:space="preserve">5. Прекращение деятельности Комиссии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Основаниями прекращения деятельности Комиссии служат: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1)истечение срока деятельности Комиссии;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2)выполнение задач, возложенных на Комиссию;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proofErr w:type="gramStart"/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3) иные обстоятельства, которые делают задачи Комиссии невыполнимыми либо их исполнение нецелесообразным.           </w:t>
      </w:r>
      <w:proofErr w:type="gramEnd"/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В случае наступления обстоятельств, указанных в настоящем пункте, Председатель Комиссии   вносит Главе Дубенского муниципального района  соответствующий проект постановления.               </w:t>
      </w:r>
    </w:p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933B6B">
        <w:rPr>
          <w:rFonts w:ascii="Times New Roman" w:eastAsia="Calibri" w:hAnsi="Times New Roman" w:cs="Times New Roman"/>
          <w:sz w:val="20"/>
          <w:szCs w:val="28"/>
        </w:rPr>
        <w:t>Указанный в настоящем пункте порядок применяется и в случае необходимости внесения изменений в состав или функции Комиссии.</w:t>
      </w:r>
      <w:r w:rsidRPr="00933B6B">
        <w:rPr>
          <w:rFonts w:ascii="Times New Roman" w:eastAsia="Calibri" w:hAnsi="Times New Roman" w:cs="Times New Roman"/>
          <w:sz w:val="20"/>
          <w:szCs w:val="28"/>
          <w:lang w:val="en-US"/>
        </w:rPr>
        <w:t> </w:t>
      </w:r>
      <w:r w:rsidRPr="00933B6B">
        <w:rPr>
          <w:rFonts w:ascii="Times New Roman" w:eastAsia="Calibri" w:hAnsi="Times New Roman" w:cs="Times New Roman"/>
          <w:sz w:val="20"/>
          <w:szCs w:val="28"/>
        </w:rPr>
        <w:t xml:space="preserve"> </w:t>
      </w:r>
    </w:p>
    <w:p w:rsid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</w:p>
    <w:p w:rsid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</w:p>
    <w:p w:rsid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</w:p>
    <w:p w:rsid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</w:p>
    <w:p w:rsid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</w:p>
    <w:p w:rsidR="00933B6B" w:rsidRP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bookmarkStart w:id="0" w:name="_GoBack"/>
      <w:bookmarkEnd w:id="0"/>
      <w:r w:rsidRPr="00933B6B">
        <w:rPr>
          <w:rFonts w:ascii="Times New Roman" w:eastAsia="Times New Roman" w:hAnsi="Times New Roman" w:cs="Times New Roman"/>
          <w:bCs/>
          <w:sz w:val="20"/>
          <w:szCs w:val="28"/>
        </w:rPr>
        <w:lastRenderedPageBreak/>
        <w:t>Приложение №2</w:t>
      </w:r>
    </w:p>
    <w:p w:rsidR="00933B6B" w:rsidRP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933B6B">
        <w:rPr>
          <w:rFonts w:ascii="Times New Roman" w:eastAsia="Times New Roman" w:hAnsi="Times New Roman" w:cs="Times New Roman"/>
          <w:bCs/>
          <w:sz w:val="20"/>
          <w:szCs w:val="28"/>
        </w:rPr>
        <w:t>к постановлению администрации</w:t>
      </w:r>
    </w:p>
    <w:p w:rsidR="00933B6B" w:rsidRP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933B6B">
        <w:rPr>
          <w:rFonts w:ascii="Times New Roman" w:eastAsia="Times New Roman" w:hAnsi="Times New Roman" w:cs="Times New Roman"/>
          <w:bCs/>
          <w:sz w:val="20"/>
          <w:szCs w:val="28"/>
        </w:rPr>
        <w:t xml:space="preserve">Дубенского муниципального  </w:t>
      </w:r>
    </w:p>
    <w:p w:rsidR="00933B6B" w:rsidRPr="00933B6B" w:rsidRDefault="00933B6B" w:rsidP="00933B6B">
      <w:pPr>
        <w:tabs>
          <w:tab w:val="left" w:pos="6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933B6B">
        <w:rPr>
          <w:rFonts w:ascii="Times New Roman" w:eastAsia="Times New Roman" w:hAnsi="Times New Roman" w:cs="Times New Roman"/>
          <w:bCs/>
          <w:sz w:val="20"/>
          <w:szCs w:val="28"/>
        </w:rPr>
        <w:t xml:space="preserve">                                                          района Республики Мордовия</w:t>
      </w:r>
    </w:p>
    <w:p w:rsidR="00933B6B" w:rsidRPr="00933B6B" w:rsidRDefault="00933B6B" w:rsidP="00933B6B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sz w:val="20"/>
          <w:szCs w:val="28"/>
          <w:lang w:eastAsia="en-US"/>
        </w:rPr>
        <w:t xml:space="preserve">                                  от 27.02.2020 №123</w:t>
      </w:r>
    </w:p>
    <w:p w:rsidR="00933B6B" w:rsidRPr="00933B6B" w:rsidRDefault="00933B6B" w:rsidP="00933B6B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Calibri" w:hAnsi="Times New Roman" w:cs="Times New Roman"/>
          <w:sz w:val="20"/>
          <w:szCs w:val="28"/>
          <w:lang w:eastAsia="en-US"/>
        </w:rPr>
      </w:pPr>
    </w:p>
    <w:p w:rsidR="00933B6B" w:rsidRPr="00933B6B" w:rsidRDefault="00933B6B" w:rsidP="00933B6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8"/>
          <w:lang w:eastAsia="en-US"/>
        </w:rPr>
      </w:pPr>
      <w:r w:rsidRPr="00933B6B">
        <w:rPr>
          <w:rFonts w:ascii="Times New Roman" w:eastAsia="Calibri" w:hAnsi="Times New Roman" w:cs="Times New Roman"/>
          <w:b/>
          <w:sz w:val="20"/>
          <w:szCs w:val="28"/>
          <w:lang w:eastAsia="en-US"/>
        </w:rPr>
        <w:t>План работы</w:t>
      </w:r>
    </w:p>
    <w:p w:rsidR="00933B6B" w:rsidRPr="00933B6B" w:rsidRDefault="00933B6B" w:rsidP="00933B6B">
      <w:pPr>
        <w:spacing w:after="0" w:line="240" w:lineRule="auto"/>
        <w:jc w:val="center"/>
        <w:rPr>
          <w:rFonts w:ascii="Calibri" w:eastAsia="Calibri" w:hAnsi="Calibri" w:cs="Calibri"/>
          <w:sz w:val="16"/>
          <w:lang w:eastAsia="en-US"/>
        </w:rPr>
      </w:pPr>
      <w:r w:rsidRPr="00933B6B">
        <w:rPr>
          <w:rFonts w:ascii="Times New Roman" w:eastAsia="Calibri" w:hAnsi="Times New Roman" w:cs="Times New Roman"/>
          <w:b/>
          <w:sz w:val="20"/>
          <w:szCs w:val="28"/>
          <w:lang w:eastAsia="en-US"/>
        </w:rPr>
        <w:t>комиссии по вопросам  снижения уровня  бедности на территории  Дубенского муниципального района РМ на 2020 год.</w:t>
      </w:r>
    </w:p>
    <w:p w:rsidR="00933B6B" w:rsidRPr="00933B6B" w:rsidRDefault="00933B6B" w:rsidP="00933B6B">
      <w:pPr>
        <w:jc w:val="right"/>
        <w:rPr>
          <w:rFonts w:ascii="Calibri" w:eastAsia="Calibri" w:hAnsi="Calibri" w:cs="Calibri"/>
          <w:sz w:val="20"/>
          <w:szCs w:val="28"/>
          <w:lang w:eastAsia="en-U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3"/>
        <w:gridCol w:w="4012"/>
        <w:gridCol w:w="2835"/>
        <w:gridCol w:w="1857"/>
      </w:tblGrid>
      <w:tr w:rsidR="00933B6B" w:rsidRPr="00933B6B" w:rsidTr="00F5659F">
        <w:tc>
          <w:tcPr>
            <w:tcW w:w="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№</w:t>
            </w:r>
          </w:p>
        </w:tc>
        <w:tc>
          <w:tcPr>
            <w:tcW w:w="4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Мероприятия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Ответственные исполнители</w:t>
            </w:r>
          </w:p>
        </w:tc>
        <w:tc>
          <w:tcPr>
            <w:tcW w:w="1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Сроки исполнения</w:t>
            </w:r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1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Мониторинг реального уровня  и структуры бедности в разрезе сельских поселений, выявление основных факторов и причин  бедности граждан и семей (уровень дохода, состояние здоровья, занятость, получение мер социальной поддержки и др.)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Маркова Е.Г.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Волгушева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Т.М.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Декина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Л.В.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Гриднева Т.П.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Булавкина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Л.М.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Аниськина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В.Я.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Катаева А.Н.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Главы сельских поселений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(раз в год)</w:t>
            </w:r>
          </w:p>
        </w:tc>
      </w:tr>
      <w:tr w:rsidR="00933B6B" w:rsidRPr="00933B6B" w:rsidTr="00F5659F">
        <w:trPr>
          <w:trHeight w:val="1473"/>
        </w:trPr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Проведение анализа и подготовка предложений по сокращению бедности за счет реализации мер в сфере занятости, здравоохранения, образования, социальной защиты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Маркова Е.Г.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Декина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Л.В.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Гриднева Т.П. 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Булавкина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Л.М.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Катаева А.Н. 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(раз в год)</w:t>
            </w:r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3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Проведения анализа влияния уровня экономического развития района, а также мероприятий в рамках национальных проектов на повышение доходов населения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Волгушева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Т.М.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(раз в год)</w:t>
            </w:r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4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Мониторинг </w:t>
            </w: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самозанятого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населения и принятия мер по легализации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Волгушева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Т.М.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Гриднева Т.П. 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Главы сельских поселений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(раз в квартал)</w:t>
            </w:r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5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Оценка доходов от личного подсобного хозяйства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Волгушева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Т.М.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Главы сельских поселений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(раз в год)</w:t>
            </w:r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6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Предоставление малообеспеченным гражданам государственной социальной помощи на основании социального контракта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Декина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Л.В.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Гриднева Т.П. 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постянно</w:t>
            </w:r>
            <w:proofErr w:type="spellEnd"/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7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Рассмотрение представленных бизнес-планов на получение государственной социальной помощи на основании социального контракта в виде единовременного денежного пособия на осуществление </w:t>
            </w:r>
            <w:proofErr w:type="gram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индивиду-</w:t>
            </w: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альной</w:t>
            </w:r>
            <w:proofErr w:type="spellEnd"/>
            <w:proofErr w:type="gram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предпринимательской деятельности с целью определения актуальности и целесообразности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Члены комиссии по согласованию с главами сельских поселений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по мере необходимости</w:t>
            </w:r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8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Оценка расширения мер имущественной, финансовой и информационно-консультационной государственной поддержки субъектов малого </w:t>
            </w:r>
            <w:proofErr w:type="spellStart"/>
            <w:proofErr w:type="gram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предпринима-тельства</w:t>
            </w:r>
            <w:proofErr w:type="spellEnd"/>
            <w:proofErr w:type="gram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в целях расширения занятости и увеличения доходов населения района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Волгушева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Т.М.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Главы сельских поселений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(раз в полугодие)</w:t>
            </w:r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9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Организация и проведение ярмарок вакансий и учебных рабочих мест, в </w:t>
            </w: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т.ч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. для молодежи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Гриднева Т.П.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(по согласованию)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по отдельному </w:t>
            </w: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lastRenderedPageBreak/>
              <w:t>графику</w:t>
            </w:r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lastRenderedPageBreak/>
              <w:t>10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Организация профессионального обучения и дополнительного-профессионального образования женщин, находящихся в отпуске по уходу за ребенком до достижения им возраста 3 лет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Гриднева Т.П. 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постоянно</w:t>
            </w:r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11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Реализация плана мероприятий, направленного на увеличение доходов граждан и снижения уровня бедности, включая ожидаемого эффекта от внедрения планируемых мероприятий по достижению поставленных задач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Маркова Е.Г.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Волгушева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Т.М.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Декина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Л.В.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Гриднева Т.П.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Булавкина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Л.М.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Аниськина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В.Я.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Катаева А.Н. 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Главы сельских поселений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(раз в год)</w:t>
            </w:r>
          </w:p>
        </w:tc>
      </w:tr>
      <w:tr w:rsidR="00933B6B" w:rsidRPr="00933B6B" w:rsidTr="00F5659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12</w:t>
            </w:r>
          </w:p>
        </w:tc>
        <w:tc>
          <w:tcPr>
            <w:tcW w:w="4012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Освещение в средствах массовой информации вопросов о принимаемых мерах и достигнутых результатах в области регулирования уровня жизни населения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Маркова Е.Г.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proofErr w:type="spellStart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Декина</w:t>
            </w:r>
            <w:proofErr w:type="spellEnd"/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 Л.В.</w:t>
            </w:r>
          </w:p>
          <w:p w:rsidR="00933B6B" w:rsidRPr="00933B6B" w:rsidRDefault="00933B6B" w:rsidP="00933B6B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 xml:space="preserve">Гриднева Т.П. 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(по согласованию)</w:t>
            </w:r>
          </w:p>
        </w:tc>
        <w:tc>
          <w:tcPr>
            <w:tcW w:w="18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2020-2024гг.</w:t>
            </w:r>
          </w:p>
          <w:p w:rsidR="00933B6B" w:rsidRPr="00933B6B" w:rsidRDefault="00933B6B" w:rsidP="00933B6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 w:rsidRPr="00933B6B"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>1 публикация в квартал</w:t>
            </w:r>
          </w:p>
        </w:tc>
      </w:tr>
    </w:tbl>
    <w:p w:rsidR="00933B6B" w:rsidRPr="00933B6B" w:rsidRDefault="00933B6B" w:rsidP="00933B6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0"/>
          <w:szCs w:val="28"/>
          <w:lang w:eastAsia="en-US"/>
        </w:rPr>
      </w:pPr>
    </w:p>
    <w:p w:rsidR="002C6BF5" w:rsidRPr="00933B6B" w:rsidRDefault="002C6BF5" w:rsidP="00C60C74">
      <w:pPr>
        <w:pStyle w:val="7"/>
        <w:ind w:left="0" w:firstLine="0"/>
        <w:jc w:val="both"/>
        <w:rPr>
          <w:b/>
          <w:sz w:val="14"/>
        </w:rPr>
      </w:pPr>
    </w:p>
    <w:p w:rsidR="002C6BF5" w:rsidRDefault="002C6BF5" w:rsidP="00C60C74">
      <w:pPr>
        <w:pStyle w:val="7"/>
        <w:ind w:left="0" w:firstLine="0"/>
        <w:jc w:val="both"/>
        <w:rPr>
          <w:b/>
          <w:sz w:val="20"/>
        </w:rPr>
      </w:pPr>
    </w:p>
    <w:p w:rsidR="002C6BF5" w:rsidRPr="002C6BF5" w:rsidRDefault="002C6BF5" w:rsidP="002C6BF5">
      <w:pPr>
        <w:rPr>
          <w:lang w:eastAsia="ar-SA"/>
        </w:rPr>
      </w:pP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933B6B">
        <w:rPr>
          <w:b/>
          <w:sz w:val="20"/>
        </w:rPr>
        <w:t>10</w:t>
      </w:r>
      <w:r w:rsidRPr="001D0C29">
        <w:rPr>
          <w:b/>
          <w:sz w:val="20"/>
        </w:rPr>
        <w:t>(2</w:t>
      </w:r>
      <w:r>
        <w:rPr>
          <w:b/>
          <w:sz w:val="20"/>
        </w:rPr>
        <w:t>8</w:t>
      </w:r>
      <w:r w:rsidR="00933B6B">
        <w:rPr>
          <w:b/>
          <w:sz w:val="20"/>
        </w:rPr>
        <w:t>4</w:t>
      </w:r>
      <w:r w:rsidRPr="001D0C29">
        <w:rPr>
          <w:b/>
          <w:sz w:val="20"/>
        </w:rPr>
        <w:t xml:space="preserve">) </w:t>
      </w:r>
      <w:r w:rsidR="00933B6B">
        <w:rPr>
          <w:b/>
          <w:sz w:val="20"/>
        </w:rPr>
        <w:t>28</w:t>
      </w:r>
      <w:r>
        <w:rPr>
          <w:b/>
          <w:sz w:val="20"/>
        </w:rPr>
        <w:t xml:space="preserve">.02.2020 </w:t>
      </w:r>
      <w:r w:rsidRPr="001D0C29">
        <w:rPr>
          <w:b/>
          <w:sz w:val="20"/>
        </w:rPr>
        <w:t xml:space="preserve">г. 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60C74" w:rsidRPr="001D0C29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937C6B" w:rsidRDefault="00C43A18" w:rsidP="0027203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C43A18" w:rsidRPr="00937C6B" w:rsidSect="00C60C74">
      <w:headerReference w:type="default" r:id="rId9"/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037" w:rsidRDefault="00E81037" w:rsidP="00D40BA9">
      <w:pPr>
        <w:spacing w:after="0" w:line="240" w:lineRule="auto"/>
      </w:pPr>
      <w:r>
        <w:separator/>
      </w:r>
    </w:p>
  </w:endnote>
  <w:endnote w:type="continuationSeparator" w:id="0">
    <w:p w:rsidR="00E81037" w:rsidRDefault="00E81037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037" w:rsidRDefault="00E81037" w:rsidP="00D40BA9">
      <w:pPr>
        <w:spacing w:after="0" w:line="240" w:lineRule="auto"/>
      </w:pPr>
      <w:r>
        <w:separator/>
      </w:r>
    </w:p>
  </w:footnote>
  <w:footnote w:type="continuationSeparator" w:id="0">
    <w:p w:rsidR="00E81037" w:rsidRDefault="00E81037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7E7F2C" w:rsidRDefault="00E81037">
        <w:pPr>
          <w:pStyle w:val="aff1"/>
          <w:jc w:val="right"/>
        </w:pPr>
      </w:p>
    </w:sdtContent>
  </w:sdt>
  <w:p w:rsidR="007E7F2C" w:rsidRDefault="007E7F2C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8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4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5"/>
  </w:num>
  <w:num w:numId="6">
    <w:abstractNumId w:val="14"/>
  </w:num>
  <w:num w:numId="7">
    <w:abstractNumId w:val="10"/>
  </w:num>
  <w:num w:numId="8">
    <w:abstractNumId w:val="8"/>
  </w:num>
  <w:num w:numId="9">
    <w:abstractNumId w:val="15"/>
  </w:num>
  <w:num w:numId="10">
    <w:abstractNumId w:val="7"/>
  </w:num>
  <w:num w:numId="11">
    <w:abstractNumId w:val="3"/>
  </w:num>
  <w:num w:numId="12">
    <w:abstractNumId w:val="6"/>
  </w:num>
  <w:num w:numId="13">
    <w:abstractNumId w:val="1"/>
  </w:num>
  <w:num w:numId="14">
    <w:abstractNumId w:val="9"/>
    <w:lvlOverride w:ilvl="0">
      <w:startOverride w:val="4"/>
    </w:lvlOverride>
  </w:num>
  <w:num w:numId="15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67D9"/>
    <w:rsid w:val="001C12C5"/>
    <w:rsid w:val="001D0C29"/>
    <w:rsid w:val="001D5735"/>
    <w:rsid w:val="001E4E1F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A76CB"/>
    <w:rsid w:val="003C3C33"/>
    <w:rsid w:val="003C5B83"/>
    <w:rsid w:val="003D70EE"/>
    <w:rsid w:val="003F19DB"/>
    <w:rsid w:val="00412D38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93CD7"/>
    <w:rsid w:val="00B94089"/>
    <w:rsid w:val="00BA47FF"/>
    <w:rsid w:val="00BA65DD"/>
    <w:rsid w:val="00BA785D"/>
    <w:rsid w:val="00BB4DDA"/>
    <w:rsid w:val="00BD1CA4"/>
    <w:rsid w:val="00BF59E7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6B557-5F3E-407D-91A2-94FE180D5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2020-02-06T11:00:00Z</cp:lastPrinted>
  <dcterms:created xsi:type="dcterms:W3CDTF">2020-03-13T07:30:00Z</dcterms:created>
  <dcterms:modified xsi:type="dcterms:W3CDTF">2020-03-13T07:30:00Z</dcterms:modified>
</cp:coreProperties>
</file>