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8748E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50B27" w:rsidRPr="00B50B2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B50B27" w:rsidRPr="00B50B2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B50B27" w:rsidRPr="00B50B2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B50B27" w:rsidRPr="00B50B2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B50B27" w:rsidRPr="00B50B2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B50B27" w:rsidRPr="00B50B2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CB684B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15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CB684B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CB684B" w:rsidRPr="00CB684B">
        <w:rPr>
          <w:b/>
          <w:color w:val="000000" w:themeColor="text1"/>
          <w:kern w:val="2"/>
          <w:sz w:val="26"/>
          <w:szCs w:val="26"/>
        </w:rPr>
        <w:t>16 апреля 2020 года днем местами по Республике Мордовия порывы юго-западного ветра 15-18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667187">
        <w:rPr>
          <w:sz w:val="26"/>
          <w:szCs w:val="26"/>
        </w:rPr>
        <w:t xml:space="preserve"> А.В. Подгорнов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Забатурин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0B27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A49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90A4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0A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2020-04-15T10:36:00Z</cp:lastPrinted>
  <dcterms:created xsi:type="dcterms:W3CDTF">2020-04-15T11:02:00Z</dcterms:created>
  <dcterms:modified xsi:type="dcterms:W3CDTF">2020-04-15T11:02:00Z</dcterms:modified>
</cp:coreProperties>
</file>