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DA6" w:rsidRPr="009E276B" w:rsidRDefault="005D7DA6" w:rsidP="00832721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2000"/>
      <w:bookmarkStart w:id="1" w:name="_GoBack"/>
      <w:bookmarkEnd w:id="1"/>
    </w:p>
    <w:p w:rsidR="005D7DA6" w:rsidRPr="009E276B" w:rsidRDefault="005D7DA6" w:rsidP="00832721">
      <w:pPr>
        <w:pStyle w:val="a9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DA6" w:rsidRPr="009E276B" w:rsidRDefault="005D7DA6" w:rsidP="00CD48D0">
      <w:pPr>
        <w:pStyle w:val="a9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7DA6" w:rsidRPr="009E276B" w:rsidRDefault="005D7DA6" w:rsidP="00CD48D0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276B">
        <w:rPr>
          <w:rFonts w:ascii="Times New Roman" w:hAnsi="Times New Roman" w:cs="Times New Roman"/>
          <w:b/>
          <w:sz w:val="28"/>
          <w:szCs w:val="28"/>
        </w:rPr>
        <w:t>ПОЯСНИТЕЛЬНАЯ ЗАПИСКА К ДОКЛАДУ</w:t>
      </w:r>
    </w:p>
    <w:p w:rsidR="005D7DA6" w:rsidRPr="009E276B" w:rsidRDefault="005D7DA6" w:rsidP="00CD48D0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276B">
        <w:rPr>
          <w:rFonts w:ascii="Times New Roman" w:hAnsi="Times New Roman" w:cs="Times New Roman"/>
          <w:b/>
          <w:sz w:val="28"/>
          <w:szCs w:val="28"/>
        </w:rPr>
        <w:t xml:space="preserve">ГЛАВЫ </w:t>
      </w:r>
    </w:p>
    <w:p w:rsidR="000149B7" w:rsidRDefault="000149B7" w:rsidP="00CD48D0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44C9" w:rsidRDefault="000044C9" w:rsidP="00CD48D0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44C9" w:rsidRPr="009E276B" w:rsidRDefault="000044C9" w:rsidP="00CD48D0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48D0" w:rsidRPr="009E276B" w:rsidRDefault="00CD48D0" w:rsidP="00CD48D0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7DA6" w:rsidRPr="009E276B" w:rsidRDefault="00C63F11" w:rsidP="00CD48D0">
      <w:pPr>
        <w:pStyle w:val="a9"/>
        <w:ind w:firstLine="54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ПЛЕШАКОВА СЕРГЕЯ ГЕННАДЬЕВИЧА</w:t>
      </w:r>
    </w:p>
    <w:p w:rsidR="005D7DA6" w:rsidRPr="009E276B" w:rsidRDefault="005D7DA6" w:rsidP="00CD48D0">
      <w:pPr>
        <w:pStyle w:val="a9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7DA6" w:rsidRPr="000044C9" w:rsidRDefault="005D7DA6" w:rsidP="00CD48D0">
      <w:pPr>
        <w:pStyle w:val="a9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44C9">
        <w:rPr>
          <w:rFonts w:ascii="Times New Roman" w:hAnsi="Times New Roman" w:cs="Times New Roman"/>
          <w:b/>
          <w:sz w:val="24"/>
          <w:szCs w:val="24"/>
        </w:rPr>
        <w:t>ДУБЕНСКИЙ МУНИЦИПАЛЬНЫЙ РАЙОН</w:t>
      </w:r>
    </w:p>
    <w:p w:rsidR="005D7DA6" w:rsidRPr="009E276B" w:rsidRDefault="005D7DA6" w:rsidP="00CD48D0">
      <w:pPr>
        <w:pStyle w:val="a9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7DA6" w:rsidRPr="009E276B" w:rsidRDefault="005D7DA6" w:rsidP="00CD48D0">
      <w:pPr>
        <w:pStyle w:val="a9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5D7DA6" w:rsidRPr="009E276B" w:rsidRDefault="005D7DA6" w:rsidP="00832721">
      <w:pPr>
        <w:pStyle w:val="a9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4411" w:rsidRPr="009E276B" w:rsidRDefault="000044C9" w:rsidP="00832721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Основные результаты и перспективы деятельности органов местного самоуправления Дубенского муниципального района по решению вопросов местного значения и обеспечения социально-экономического развития Дубенского муниципального района</w:t>
      </w:r>
    </w:p>
    <w:p w:rsidR="005B4411" w:rsidRPr="009E276B" w:rsidRDefault="005B4411" w:rsidP="00832721">
      <w:pPr>
        <w:rPr>
          <w:rFonts w:ascii="Times New Roman" w:hAnsi="Times New Roman"/>
          <w:sz w:val="28"/>
          <w:szCs w:val="28"/>
        </w:rPr>
      </w:pPr>
    </w:p>
    <w:p w:rsidR="005D7DA6" w:rsidRPr="009E276B" w:rsidRDefault="00A137DB" w:rsidP="00832721">
      <w:pPr>
        <w:rPr>
          <w:rFonts w:ascii="Times New Roman" w:hAnsi="Times New Roman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3237230" cy="4536440"/>
            <wp:effectExtent l="0" t="0" r="1270" b="0"/>
            <wp:wrapThrough wrapText="bothSides">
              <wp:wrapPolygon edited="0">
                <wp:start x="0" y="0"/>
                <wp:lineTo x="0" y="21497"/>
                <wp:lineTo x="21481" y="21497"/>
                <wp:lineTo x="21481" y="0"/>
                <wp:lineTo x="0" y="0"/>
              </wp:wrapPolygon>
            </wp:wrapThrough>
            <wp:docPr id="43" name="Рисунок 15" descr="217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2178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7230" cy="453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5A8C">
        <w:rPr>
          <w:rFonts w:ascii="Times New Roman" w:hAnsi="Times New Roman"/>
          <w:b/>
          <w:sz w:val="28"/>
          <w:szCs w:val="28"/>
        </w:rPr>
        <w:t xml:space="preserve">    </w:t>
      </w:r>
      <w:r w:rsidR="00D00B68">
        <w:rPr>
          <w:rFonts w:ascii="Times New Roman" w:hAnsi="Times New Roman"/>
          <w:b/>
          <w:sz w:val="28"/>
          <w:szCs w:val="28"/>
        </w:rPr>
        <w:t xml:space="preserve">                  </w:t>
      </w:r>
    </w:p>
    <w:p w:rsidR="005D7DA6" w:rsidRPr="009E276B" w:rsidRDefault="005D7DA6" w:rsidP="00832721">
      <w:pPr>
        <w:pStyle w:val="a9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7DA6" w:rsidRPr="009E276B" w:rsidRDefault="005D7DA6" w:rsidP="00832721">
      <w:pPr>
        <w:pStyle w:val="a9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48D0" w:rsidRPr="009E276B" w:rsidRDefault="00CD48D0" w:rsidP="00832721">
      <w:pPr>
        <w:pStyle w:val="a9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1ACB" w:rsidRDefault="00601ACB" w:rsidP="009D4229">
      <w:pPr>
        <w:pStyle w:val="a9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1ACB" w:rsidRDefault="00601ACB" w:rsidP="009D4229">
      <w:pPr>
        <w:pStyle w:val="a9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1ACB" w:rsidRDefault="00601ACB" w:rsidP="009D4229">
      <w:pPr>
        <w:pStyle w:val="a9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1ACB" w:rsidRDefault="00601ACB" w:rsidP="009D4229">
      <w:pPr>
        <w:pStyle w:val="a9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1ACB" w:rsidRDefault="00601ACB" w:rsidP="009D4229">
      <w:pPr>
        <w:pStyle w:val="a9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1ACB" w:rsidRDefault="00601ACB" w:rsidP="009D4229">
      <w:pPr>
        <w:pStyle w:val="a9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1ACB" w:rsidRDefault="00601ACB" w:rsidP="009D4229">
      <w:pPr>
        <w:pStyle w:val="a9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40B0" w:rsidRDefault="009C40B0" w:rsidP="009D4229">
      <w:pPr>
        <w:pStyle w:val="a9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40B0" w:rsidRDefault="009C40B0" w:rsidP="009D4229">
      <w:pPr>
        <w:pStyle w:val="a9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40B0" w:rsidRDefault="009C40B0" w:rsidP="009D4229">
      <w:pPr>
        <w:pStyle w:val="a9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40B0" w:rsidRDefault="009C40B0" w:rsidP="009D4229">
      <w:pPr>
        <w:pStyle w:val="a9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40B0" w:rsidRDefault="009C40B0" w:rsidP="009D4229">
      <w:pPr>
        <w:pStyle w:val="a9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40B0" w:rsidRDefault="009C40B0" w:rsidP="009D4229">
      <w:pPr>
        <w:pStyle w:val="a9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40B0" w:rsidRDefault="009C40B0" w:rsidP="009D4229">
      <w:pPr>
        <w:pStyle w:val="a9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40B0" w:rsidRDefault="009C40B0" w:rsidP="009D4229">
      <w:pPr>
        <w:pStyle w:val="a9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40B0" w:rsidRDefault="009C40B0" w:rsidP="009D4229">
      <w:pPr>
        <w:pStyle w:val="a9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40B0" w:rsidRDefault="009C40B0" w:rsidP="009D4229">
      <w:pPr>
        <w:pStyle w:val="a9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40B0" w:rsidRDefault="009C40B0" w:rsidP="009D4229">
      <w:pPr>
        <w:pStyle w:val="a9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40B0" w:rsidRDefault="009C40B0" w:rsidP="009D4229">
      <w:pPr>
        <w:pStyle w:val="a9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40B0" w:rsidRDefault="009C40B0" w:rsidP="009D4229">
      <w:pPr>
        <w:pStyle w:val="a9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2721" w:rsidRDefault="000044C9" w:rsidP="009D4229">
      <w:pPr>
        <w:pStyle w:val="a9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</w:t>
      </w:r>
      <w:r w:rsidR="00B43385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>г.</w:t>
      </w:r>
    </w:p>
    <w:p w:rsidR="009C40B0" w:rsidRDefault="009C40B0" w:rsidP="002E135E">
      <w:pPr>
        <w:spacing w:line="36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5D7DA6" w:rsidRPr="009E276B" w:rsidRDefault="005D7DA6" w:rsidP="002E135E">
      <w:pPr>
        <w:spacing w:line="36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  <w:r w:rsidRPr="009E276B">
        <w:rPr>
          <w:rFonts w:ascii="Times New Roman" w:hAnsi="Times New Roman"/>
          <w:b/>
          <w:sz w:val="28"/>
          <w:szCs w:val="28"/>
        </w:rPr>
        <w:lastRenderedPageBreak/>
        <w:t>ВВЕДЕНИЕ</w:t>
      </w:r>
    </w:p>
    <w:p w:rsidR="00832721" w:rsidRPr="009E276B" w:rsidRDefault="00832721" w:rsidP="002E135E">
      <w:pPr>
        <w:spacing w:line="36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317B27" w:rsidRPr="009E276B" w:rsidRDefault="00317B27" w:rsidP="00317B27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9E276B">
        <w:rPr>
          <w:rFonts w:ascii="Times New Roman" w:hAnsi="Times New Roman"/>
          <w:sz w:val="28"/>
          <w:szCs w:val="28"/>
        </w:rPr>
        <w:t xml:space="preserve">Дубенский муниципальный район образован 16 июля </w:t>
      </w:r>
      <w:smartTag w:uri="urn:schemas-microsoft-com:office:smarttags" w:element="metricconverter">
        <w:smartTagPr>
          <w:attr w:name="ProductID" w:val="1928 г"/>
        </w:smartTagPr>
        <w:r w:rsidRPr="009E276B">
          <w:rPr>
            <w:rFonts w:ascii="Times New Roman" w:hAnsi="Times New Roman"/>
            <w:sz w:val="28"/>
            <w:szCs w:val="28"/>
          </w:rPr>
          <w:t>1928 г</w:t>
        </w:r>
      </w:smartTag>
      <w:r w:rsidRPr="009E276B">
        <w:rPr>
          <w:rFonts w:ascii="Times New Roman" w:hAnsi="Times New Roman"/>
          <w:sz w:val="28"/>
          <w:szCs w:val="28"/>
        </w:rPr>
        <w:t xml:space="preserve">. Административный центр – с. Дубенки. Район расположен в восточной части Мордовии в долине реки Чеберчинки (автомагистраль Саранск — Ульяновск). Граничит с Чамзинским, Атяшевским, Большеберезниковским районами Мордовии и Сурским районом Ульяновской области. Расстояние от с. Дубенки до г. Саранск – </w:t>
      </w:r>
      <w:smartTag w:uri="urn:schemas-microsoft-com:office:smarttags" w:element="metricconverter">
        <w:smartTagPr>
          <w:attr w:name="ProductID" w:val="83 км"/>
        </w:smartTagPr>
        <w:r w:rsidRPr="009E276B">
          <w:rPr>
            <w:rFonts w:ascii="Times New Roman" w:hAnsi="Times New Roman"/>
            <w:sz w:val="28"/>
            <w:szCs w:val="28"/>
          </w:rPr>
          <w:t>83 км</w:t>
        </w:r>
      </w:smartTag>
      <w:r w:rsidRPr="009E276B">
        <w:rPr>
          <w:rFonts w:ascii="Times New Roman" w:hAnsi="Times New Roman"/>
          <w:sz w:val="28"/>
          <w:szCs w:val="28"/>
        </w:rPr>
        <w:t>. Территория района составляет 896 км</w:t>
      </w:r>
      <w:r w:rsidRPr="009E276B">
        <w:rPr>
          <w:rFonts w:ascii="Times New Roman" w:hAnsi="Times New Roman"/>
          <w:sz w:val="28"/>
          <w:szCs w:val="28"/>
          <w:vertAlign w:val="superscript"/>
        </w:rPr>
        <w:t>2</w:t>
      </w:r>
      <w:r w:rsidRPr="009E276B">
        <w:rPr>
          <w:rFonts w:ascii="Times New Roman" w:hAnsi="Times New Roman"/>
          <w:sz w:val="28"/>
          <w:szCs w:val="28"/>
        </w:rPr>
        <w:t>.</w:t>
      </w:r>
    </w:p>
    <w:p w:rsidR="00647D00" w:rsidRDefault="00317B27" w:rsidP="00317B27">
      <w:pPr>
        <w:spacing w:line="360" w:lineRule="auto"/>
        <w:rPr>
          <w:rFonts w:ascii="Times New Roman" w:hAnsi="Times New Roman"/>
          <w:sz w:val="28"/>
          <w:szCs w:val="28"/>
        </w:rPr>
      </w:pPr>
      <w:r w:rsidRPr="009E276B">
        <w:rPr>
          <w:rFonts w:ascii="Times New Roman" w:hAnsi="Times New Roman"/>
          <w:sz w:val="28"/>
          <w:szCs w:val="28"/>
        </w:rPr>
        <w:t>Природно-климатические условия района благоприятны для возделывания многих сельскохозяйственных культур.</w:t>
      </w:r>
    </w:p>
    <w:p w:rsidR="00317B27" w:rsidRPr="009E276B" w:rsidRDefault="00A137DB" w:rsidP="00647D00">
      <w:pPr>
        <w:spacing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908675" cy="3507105"/>
            <wp:effectExtent l="0" t="0" r="0" b="0"/>
            <wp:docPr id="1" name="Рисунок 19" descr="Рисунок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Рисунок19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675" cy="3507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7B27" w:rsidRPr="009E276B" w:rsidRDefault="00317B27" w:rsidP="00317B27">
      <w:pPr>
        <w:pStyle w:val="a3"/>
        <w:spacing w:line="360" w:lineRule="auto"/>
        <w:ind w:firstLine="708"/>
        <w:jc w:val="both"/>
        <w:rPr>
          <w:color w:val="000000"/>
          <w:spacing w:val="-6"/>
          <w:sz w:val="28"/>
          <w:szCs w:val="28"/>
          <w:lang w:eastAsia="ar-SA"/>
        </w:rPr>
      </w:pPr>
      <w:r w:rsidRPr="009E276B">
        <w:rPr>
          <w:sz w:val="28"/>
          <w:szCs w:val="28"/>
          <w:lang w:eastAsia="ar-SA"/>
        </w:rPr>
        <w:t xml:space="preserve">В составе Дубенского муниципального района функционируют </w:t>
      </w:r>
      <w:r>
        <w:rPr>
          <w:sz w:val="28"/>
          <w:szCs w:val="28"/>
          <w:lang w:eastAsia="ar-SA"/>
        </w:rPr>
        <w:t>29</w:t>
      </w:r>
      <w:r w:rsidRPr="009E276B">
        <w:rPr>
          <w:spacing w:val="-6"/>
          <w:sz w:val="28"/>
          <w:szCs w:val="28"/>
          <w:lang w:eastAsia="ar-SA"/>
        </w:rPr>
        <w:t xml:space="preserve"> сельских населенных пунктов (СНП),</w:t>
      </w:r>
      <w:r w:rsidRPr="009E276B">
        <w:rPr>
          <w:spacing w:val="-4"/>
          <w:sz w:val="28"/>
          <w:szCs w:val="28"/>
          <w:lang w:eastAsia="ar-SA"/>
        </w:rPr>
        <w:t xml:space="preserve"> сосредоточенных в 1</w:t>
      </w:r>
      <w:r w:rsidR="00E71A20" w:rsidRPr="00E71A20">
        <w:rPr>
          <w:spacing w:val="-4"/>
          <w:sz w:val="28"/>
          <w:szCs w:val="28"/>
          <w:lang w:eastAsia="ar-SA"/>
        </w:rPr>
        <w:t>3</w:t>
      </w:r>
      <w:r w:rsidRPr="009E276B">
        <w:rPr>
          <w:spacing w:val="-4"/>
          <w:sz w:val="28"/>
          <w:szCs w:val="28"/>
          <w:lang w:eastAsia="ar-SA"/>
        </w:rPr>
        <w:t xml:space="preserve"> сельских поселениях. </w:t>
      </w:r>
      <w:r w:rsidRPr="009E276B">
        <w:rPr>
          <w:spacing w:val="-6"/>
          <w:sz w:val="28"/>
          <w:szCs w:val="28"/>
          <w:lang w:eastAsia="ar-SA"/>
        </w:rPr>
        <w:t xml:space="preserve">По данным на 1 января </w:t>
      </w:r>
      <w:smartTag w:uri="urn:schemas-microsoft-com:office:smarttags" w:element="metricconverter">
        <w:smartTagPr>
          <w:attr w:name="ProductID" w:val="2020 г"/>
        </w:smartTagPr>
        <w:r w:rsidRPr="009E276B">
          <w:rPr>
            <w:spacing w:val="-6"/>
            <w:sz w:val="28"/>
            <w:szCs w:val="28"/>
            <w:lang w:eastAsia="ar-SA"/>
          </w:rPr>
          <w:t>20</w:t>
        </w:r>
        <w:r w:rsidR="00E71A20" w:rsidRPr="00E71A20">
          <w:rPr>
            <w:spacing w:val="-6"/>
            <w:sz w:val="28"/>
            <w:szCs w:val="28"/>
            <w:lang w:eastAsia="ar-SA"/>
          </w:rPr>
          <w:t>20</w:t>
        </w:r>
        <w:r w:rsidRPr="009E276B">
          <w:rPr>
            <w:spacing w:val="-6"/>
            <w:sz w:val="28"/>
            <w:szCs w:val="28"/>
            <w:lang w:eastAsia="ar-SA"/>
          </w:rPr>
          <w:t xml:space="preserve"> г</w:t>
        </w:r>
      </w:smartTag>
      <w:r w:rsidRPr="009E276B">
        <w:rPr>
          <w:spacing w:val="-6"/>
          <w:sz w:val="28"/>
          <w:szCs w:val="28"/>
          <w:lang w:eastAsia="ar-SA"/>
        </w:rPr>
        <w:t xml:space="preserve">., численность населения района составляла </w:t>
      </w:r>
      <w:r>
        <w:rPr>
          <w:spacing w:val="-6"/>
          <w:sz w:val="28"/>
          <w:szCs w:val="28"/>
          <w:lang w:eastAsia="ar-SA"/>
        </w:rPr>
        <w:t>1</w:t>
      </w:r>
      <w:r w:rsidR="00B43385">
        <w:rPr>
          <w:spacing w:val="-6"/>
          <w:sz w:val="28"/>
          <w:szCs w:val="28"/>
          <w:lang w:eastAsia="ar-SA"/>
        </w:rPr>
        <w:t>0</w:t>
      </w:r>
      <w:r w:rsidR="00E71A20" w:rsidRPr="00E71A20">
        <w:rPr>
          <w:spacing w:val="-6"/>
          <w:sz w:val="28"/>
          <w:szCs w:val="28"/>
          <w:lang w:eastAsia="ar-SA"/>
        </w:rPr>
        <w:t>978</w:t>
      </w:r>
      <w:r w:rsidRPr="009E276B">
        <w:rPr>
          <w:spacing w:val="-6"/>
          <w:sz w:val="28"/>
          <w:szCs w:val="28"/>
          <w:lang w:eastAsia="ar-SA"/>
        </w:rPr>
        <w:t xml:space="preserve"> чел. Район многонациональный: 70 % </w:t>
      </w:r>
      <w:r w:rsidRPr="009E276B">
        <w:rPr>
          <w:sz w:val="28"/>
          <w:szCs w:val="28"/>
        </w:rPr>
        <w:t>–</w:t>
      </w:r>
      <w:r w:rsidRPr="009E276B">
        <w:rPr>
          <w:spacing w:val="-6"/>
          <w:sz w:val="28"/>
          <w:szCs w:val="28"/>
          <w:lang w:eastAsia="ar-SA"/>
        </w:rPr>
        <w:t xml:space="preserve"> мордва, 27 % </w:t>
      </w:r>
      <w:r w:rsidRPr="009E276B">
        <w:rPr>
          <w:sz w:val="28"/>
          <w:szCs w:val="28"/>
        </w:rPr>
        <w:t>–</w:t>
      </w:r>
      <w:r w:rsidRPr="009E276B">
        <w:rPr>
          <w:spacing w:val="-6"/>
          <w:sz w:val="28"/>
          <w:szCs w:val="28"/>
          <w:lang w:eastAsia="ar-SA"/>
        </w:rPr>
        <w:t xml:space="preserve"> русские, 3 % </w:t>
      </w:r>
      <w:r w:rsidRPr="009E276B">
        <w:rPr>
          <w:sz w:val="28"/>
          <w:szCs w:val="28"/>
        </w:rPr>
        <w:t>–</w:t>
      </w:r>
      <w:r w:rsidRPr="009E276B">
        <w:rPr>
          <w:spacing w:val="-6"/>
          <w:sz w:val="28"/>
          <w:szCs w:val="28"/>
          <w:lang w:eastAsia="ar-SA"/>
        </w:rPr>
        <w:t xml:space="preserve"> татары, проживают также украинцы, белорусы, чуваши и представители других национальностей. </w:t>
      </w:r>
      <w:r w:rsidRPr="009E276B">
        <w:rPr>
          <w:sz w:val="28"/>
          <w:szCs w:val="28"/>
        </w:rPr>
        <w:t>Численность постоянного населения района незначительно уменьшается в связи с естественным снижением и ежегодным миграционным оттоком.</w:t>
      </w:r>
      <w:r w:rsidRPr="009E276B">
        <w:rPr>
          <w:sz w:val="28"/>
          <w:szCs w:val="28"/>
          <w:lang w:eastAsia="ar-SA"/>
        </w:rPr>
        <w:t xml:space="preserve"> Ситуация в социально-трудовой сфере остается стабильной, несмотря </w:t>
      </w:r>
      <w:r w:rsidRPr="009E276B">
        <w:rPr>
          <w:sz w:val="28"/>
          <w:szCs w:val="28"/>
          <w:lang w:eastAsia="ar-SA"/>
        </w:rPr>
        <w:lastRenderedPageBreak/>
        <w:t>на определенные негативные тенденции в социально-демографических процессах.</w:t>
      </w:r>
    </w:p>
    <w:p w:rsidR="00317B27" w:rsidRPr="009E276B" w:rsidRDefault="00317B27" w:rsidP="00317B27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9E276B">
        <w:rPr>
          <w:rFonts w:ascii="Times New Roman" w:hAnsi="Times New Roman"/>
          <w:sz w:val="28"/>
          <w:szCs w:val="28"/>
        </w:rPr>
        <w:t xml:space="preserve">Ведущее место в хозяйственном комплексе района занимает сельское хозяйство, которое специализируется на производстве зерновых и кормовых культур, молока и мяса. </w:t>
      </w:r>
      <w:r w:rsidRPr="000B26C4">
        <w:rPr>
          <w:rFonts w:ascii="Times New Roman" w:hAnsi="Times New Roman"/>
          <w:sz w:val="28"/>
          <w:szCs w:val="28"/>
        </w:rPr>
        <w:t>Основные отрасли промышленного производства Дубенского муниципального района представлены отраслями:, Производство строительных материалов и стекла"</w:t>
      </w:r>
      <w:r>
        <w:rPr>
          <w:rFonts w:ascii="Times New Roman" w:hAnsi="Times New Roman"/>
          <w:sz w:val="28"/>
          <w:szCs w:val="28"/>
        </w:rPr>
        <w:t>-</w:t>
      </w:r>
      <w:r w:rsidRPr="000B26C4">
        <w:rPr>
          <w:rFonts w:ascii="Times New Roman" w:hAnsi="Times New Roman"/>
          <w:sz w:val="28"/>
          <w:szCs w:val="28"/>
        </w:rPr>
        <w:t xml:space="preserve"> </w:t>
      </w:r>
      <w:r w:rsidRPr="009E276B">
        <w:rPr>
          <w:rFonts w:ascii="Times New Roman" w:hAnsi="Times New Roman"/>
          <w:sz w:val="28"/>
          <w:szCs w:val="28"/>
        </w:rPr>
        <w:t>Кирпичный завод ООО «</w:t>
      </w:r>
      <w:r>
        <w:rPr>
          <w:rFonts w:ascii="Times New Roman" w:hAnsi="Times New Roman"/>
          <w:sz w:val="28"/>
          <w:szCs w:val="28"/>
        </w:rPr>
        <w:t xml:space="preserve">Магма-Керамик» с производственной мощностью 42 млн.шт.условных кирпичей в год, </w:t>
      </w:r>
      <w:r w:rsidRPr="000B26C4">
        <w:rPr>
          <w:rFonts w:ascii="Times New Roman" w:hAnsi="Times New Roman"/>
          <w:sz w:val="28"/>
          <w:szCs w:val="28"/>
        </w:rPr>
        <w:t>«Производство лакокрасочных материалов»</w:t>
      </w:r>
      <w:r>
        <w:rPr>
          <w:rFonts w:ascii="Times New Roman" w:hAnsi="Times New Roman"/>
          <w:sz w:val="28"/>
          <w:szCs w:val="28"/>
        </w:rPr>
        <w:t>- ООО «Деко»</w:t>
      </w:r>
      <w:r w:rsidRPr="000B26C4">
        <w:rPr>
          <w:rFonts w:ascii="Times New Roman" w:hAnsi="Times New Roman"/>
          <w:sz w:val="28"/>
          <w:szCs w:val="28"/>
        </w:rPr>
        <w:t>, "Производство пищевых продуктов"</w:t>
      </w:r>
      <w:r>
        <w:rPr>
          <w:rFonts w:ascii="Times New Roman" w:hAnsi="Times New Roman"/>
          <w:sz w:val="28"/>
          <w:szCs w:val="28"/>
        </w:rPr>
        <w:t xml:space="preserve"> ООО «Союз» и хлебопекарные предприятия,</w:t>
      </w:r>
      <w:r w:rsidRPr="000B26C4">
        <w:rPr>
          <w:rFonts w:ascii="Times New Roman" w:hAnsi="Times New Roman"/>
          <w:sz w:val="28"/>
          <w:szCs w:val="28"/>
        </w:rPr>
        <w:t>"Издательская и полиграфическая деятельность"</w:t>
      </w:r>
      <w:r>
        <w:rPr>
          <w:rFonts w:ascii="Times New Roman" w:hAnsi="Times New Roman"/>
          <w:sz w:val="28"/>
          <w:szCs w:val="28"/>
        </w:rPr>
        <w:t xml:space="preserve"> представлена редакцией газеты «Новая жизнь»</w:t>
      </w:r>
      <w:r w:rsidRPr="000B26C4">
        <w:rPr>
          <w:rFonts w:ascii="Times New Roman" w:hAnsi="Times New Roman"/>
          <w:sz w:val="28"/>
          <w:szCs w:val="28"/>
        </w:rPr>
        <w:t xml:space="preserve">, </w:t>
      </w:r>
      <w:r w:rsidRPr="009E276B">
        <w:rPr>
          <w:rFonts w:ascii="Times New Roman" w:hAnsi="Times New Roman"/>
          <w:sz w:val="28"/>
          <w:szCs w:val="28"/>
        </w:rPr>
        <w:t>Перерабатывающую промышленность представляет ООО «Агрофирма Юбилейная»</w:t>
      </w:r>
      <w:r>
        <w:rPr>
          <w:rFonts w:ascii="Times New Roman" w:hAnsi="Times New Roman"/>
          <w:sz w:val="28"/>
          <w:szCs w:val="28"/>
        </w:rPr>
        <w:t xml:space="preserve">, Дубенский крахмальный завод. </w:t>
      </w:r>
      <w:r w:rsidRPr="000B26C4">
        <w:rPr>
          <w:rFonts w:ascii="Times New Roman" w:hAnsi="Times New Roman"/>
          <w:sz w:val="28"/>
          <w:szCs w:val="28"/>
        </w:rPr>
        <w:t>В отрасли "Производство и распределение электроэнергии, газа и воды" работают филиал ОАО "МРСК Волга" -"Мордовэнерго", ООО "Системы жизнеобеспечения РМ". Деятельность по переработке сельскохозяйственных продуктов осуществляет ООО "Агрофирма Ю</w:t>
      </w:r>
      <w:r>
        <w:rPr>
          <w:rFonts w:ascii="Times New Roman" w:hAnsi="Times New Roman"/>
          <w:sz w:val="28"/>
          <w:szCs w:val="28"/>
        </w:rPr>
        <w:t>билейная" (переработка молока).</w:t>
      </w:r>
    </w:p>
    <w:p w:rsidR="00317B27" w:rsidRPr="009E276B" w:rsidRDefault="00317B27" w:rsidP="00317B27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 w:rsidRPr="009E276B">
        <w:rPr>
          <w:rFonts w:ascii="Times New Roman" w:hAnsi="Times New Roman"/>
          <w:sz w:val="28"/>
          <w:szCs w:val="28"/>
        </w:rPr>
        <w:t>Строительный компл</w:t>
      </w:r>
      <w:r>
        <w:rPr>
          <w:rFonts w:ascii="Times New Roman" w:hAnsi="Times New Roman"/>
          <w:sz w:val="28"/>
          <w:szCs w:val="28"/>
        </w:rPr>
        <w:t>екс района представлен филиалом</w:t>
      </w:r>
      <w:r w:rsidRPr="009E276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Дубенское ДРСУ</w:t>
      </w:r>
      <w:r w:rsidRPr="009E276B">
        <w:rPr>
          <w:rFonts w:ascii="Times New Roman" w:hAnsi="Times New Roman"/>
          <w:sz w:val="28"/>
          <w:szCs w:val="28"/>
        </w:rPr>
        <w:t xml:space="preserve"> «Мордовавтодор»,  и </w:t>
      </w:r>
      <w:r>
        <w:rPr>
          <w:rFonts w:ascii="Times New Roman" w:hAnsi="Times New Roman"/>
          <w:sz w:val="28"/>
          <w:szCs w:val="28"/>
        </w:rPr>
        <w:t>3</w:t>
      </w:r>
      <w:r w:rsidRPr="009E276B">
        <w:rPr>
          <w:rFonts w:ascii="Times New Roman" w:hAnsi="Times New Roman"/>
          <w:sz w:val="28"/>
          <w:szCs w:val="28"/>
        </w:rPr>
        <w:t xml:space="preserve"> малыми строительными предприятиями.</w:t>
      </w:r>
    </w:p>
    <w:p w:rsidR="00317B27" w:rsidRPr="009E276B" w:rsidRDefault="00317B27" w:rsidP="00317B27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 w:rsidRPr="009E276B">
        <w:rPr>
          <w:rFonts w:ascii="Times New Roman" w:hAnsi="Times New Roman"/>
          <w:sz w:val="28"/>
          <w:szCs w:val="28"/>
        </w:rPr>
        <w:t>Автопассажирское и транспортное обслуживание ОАО «Дубенское АТП» и служб</w:t>
      </w:r>
      <w:r>
        <w:rPr>
          <w:rFonts w:ascii="Times New Roman" w:hAnsi="Times New Roman"/>
          <w:sz w:val="28"/>
          <w:szCs w:val="28"/>
        </w:rPr>
        <w:t>ы</w:t>
      </w:r>
      <w:r w:rsidRPr="009E276B">
        <w:rPr>
          <w:rFonts w:ascii="Times New Roman" w:hAnsi="Times New Roman"/>
          <w:sz w:val="28"/>
          <w:szCs w:val="28"/>
        </w:rPr>
        <w:t xml:space="preserve"> такси.</w:t>
      </w:r>
    </w:p>
    <w:p w:rsidR="002715AA" w:rsidRDefault="00CF4184" w:rsidP="002715AA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</w:t>
      </w:r>
      <w:r w:rsidR="002715AA" w:rsidRPr="009E276B">
        <w:rPr>
          <w:rFonts w:ascii="Times New Roman" w:hAnsi="Times New Roman"/>
          <w:sz w:val="28"/>
          <w:szCs w:val="28"/>
        </w:rPr>
        <w:t xml:space="preserve">ункционируют </w:t>
      </w:r>
      <w:r>
        <w:rPr>
          <w:rFonts w:ascii="Times New Roman" w:hAnsi="Times New Roman"/>
          <w:sz w:val="28"/>
          <w:szCs w:val="28"/>
        </w:rPr>
        <w:t>5</w:t>
      </w:r>
      <w:r w:rsidR="002715AA" w:rsidRPr="00927C7C">
        <w:rPr>
          <w:rFonts w:ascii="Times New Roman" w:hAnsi="Times New Roman"/>
          <w:sz w:val="28"/>
          <w:szCs w:val="28"/>
        </w:rPr>
        <w:t xml:space="preserve"> общеобразовательных школ</w:t>
      </w:r>
      <w:r w:rsidR="002715AA"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>4</w:t>
      </w:r>
      <w:r w:rsidR="002715AA">
        <w:rPr>
          <w:rFonts w:ascii="Times New Roman" w:hAnsi="Times New Roman"/>
          <w:sz w:val="28"/>
          <w:szCs w:val="28"/>
        </w:rPr>
        <w:t xml:space="preserve"> структурных подразделения</w:t>
      </w:r>
      <w:r w:rsidR="002715AA" w:rsidRPr="00927C7C">
        <w:rPr>
          <w:rFonts w:ascii="Times New Roman" w:hAnsi="Times New Roman"/>
          <w:sz w:val="28"/>
          <w:szCs w:val="28"/>
        </w:rPr>
        <w:t>.</w:t>
      </w:r>
      <w:r w:rsidR="002715AA" w:rsidRPr="002715AA">
        <w:rPr>
          <w:rFonts w:ascii="Times New Roman" w:hAnsi="Times New Roman"/>
          <w:sz w:val="28"/>
          <w:szCs w:val="28"/>
        </w:rPr>
        <w:t xml:space="preserve"> </w:t>
      </w:r>
      <w:r w:rsidR="00BD525B">
        <w:rPr>
          <w:rFonts w:ascii="Times New Roman" w:hAnsi="Times New Roman"/>
          <w:sz w:val="28"/>
          <w:szCs w:val="28"/>
        </w:rPr>
        <w:t>2019 году в образовательных организациях обучалось 873 ученика. (82 первоклассника, 77 – 9-классников, 42 – 10-классников, 34 – 11 классников).</w:t>
      </w:r>
      <w:r w:rsidR="002715AA">
        <w:rPr>
          <w:rFonts w:ascii="Times New Roman" w:hAnsi="Times New Roman"/>
          <w:sz w:val="28"/>
          <w:szCs w:val="28"/>
        </w:rPr>
        <w:t xml:space="preserve">На территории района функционирует 1 детское дошкольное образовательное учреждение, в состав которого входят 8 структурных </w:t>
      </w:r>
      <w:r>
        <w:rPr>
          <w:rFonts w:ascii="Times New Roman" w:hAnsi="Times New Roman"/>
          <w:sz w:val="28"/>
          <w:szCs w:val="28"/>
        </w:rPr>
        <w:t>подразделений. Всего в садах 290</w:t>
      </w:r>
      <w:r w:rsidR="002715AA">
        <w:rPr>
          <w:rFonts w:ascii="Times New Roman" w:hAnsi="Times New Roman"/>
          <w:sz w:val="28"/>
          <w:szCs w:val="28"/>
        </w:rPr>
        <w:t xml:space="preserve"> воспитанников.</w:t>
      </w:r>
    </w:p>
    <w:p w:rsidR="00317B27" w:rsidRDefault="00317B27" w:rsidP="00317B27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 w:rsidRPr="009E276B">
        <w:rPr>
          <w:rFonts w:ascii="Times New Roman" w:hAnsi="Times New Roman"/>
          <w:sz w:val="28"/>
          <w:szCs w:val="28"/>
        </w:rPr>
        <w:t>Студентов со средне специальным образованием гот</w:t>
      </w:r>
      <w:r>
        <w:rPr>
          <w:rFonts w:ascii="Times New Roman" w:hAnsi="Times New Roman"/>
          <w:sz w:val="28"/>
          <w:szCs w:val="28"/>
        </w:rPr>
        <w:t>овит</w:t>
      </w:r>
      <w:r w:rsidRPr="009E276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филиал Атяшевского аграрного</w:t>
      </w:r>
      <w:r w:rsidRPr="009E276B">
        <w:rPr>
          <w:rFonts w:ascii="Times New Roman" w:hAnsi="Times New Roman"/>
          <w:sz w:val="28"/>
          <w:szCs w:val="28"/>
        </w:rPr>
        <w:t xml:space="preserve"> техникум</w:t>
      </w:r>
      <w:r>
        <w:rPr>
          <w:rFonts w:ascii="Times New Roman" w:hAnsi="Times New Roman"/>
          <w:sz w:val="28"/>
          <w:szCs w:val="28"/>
        </w:rPr>
        <w:t>а в с.Дубенки</w:t>
      </w:r>
      <w:r w:rsidRPr="009E276B">
        <w:rPr>
          <w:rFonts w:ascii="Times New Roman" w:hAnsi="Times New Roman"/>
          <w:sz w:val="28"/>
          <w:szCs w:val="28"/>
        </w:rPr>
        <w:t xml:space="preserve">. Сеть учреждений культуры района включает:  </w:t>
      </w:r>
      <w:r>
        <w:rPr>
          <w:rFonts w:ascii="Times New Roman" w:hAnsi="Times New Roman"/>
          <w:sz w:val="28"/>
          <w:szCs w:val="28"/>
        </w:rPr>
        <w:t>МБУК «</w:t>
      </w:r>
      <w:r w:rsidRPr="009E276B">
        <w:rPr>
          <w:rFonts w:ascii="Times New Roman" w:hAnsi="Times New Roman"/>
          <w:sz w:val="28"/>
          <w:szCs w:val="28"/>
        </w:rPr>
        <w:t xml:space="preserve"> Дубенский районный Дом культуры»</w:t>
      </w:r>
      <w:r>
        <w:rPr>
          <w:rFonts w:ascii="Times New Roman" w:hAnsi="Times New Roman"/>
          <w:sz w:val="28"/>
          <w:szCs w:val="28"/>
        </w:rPr>
        <w:t xml:space="preserve"> и 20 структурных подразделений, МБУК «Дубенская районная библиотека» и 18 </w:t>
      </w:r>
      <w:r>
        <w:rPr>
          <w:rFonts w:ascii="Times New Roman" w:hAnsi="Times New Roman"/>
          <w:sz w:val="28"/>
          <w:szCs w:val="28"/>
        </w:rPr>
        <w:lastRenderedPageBreak/>
        <w:t xml:space="preserve">структурных подразделений, </w:t>
      </w:r>
      <w:r w:rsidRPr="009E276B">
        <w:rPr>
          <w:rFonts w:ascii="Times New Roman" w:hAnsi="Times New Roman"/>
          <w:sz w:val="28"/>
          <w:szCs w:val="28"/>
        </w:rPr>
        <w:t>детская школа искусств,</w:t>
      </w:r>
      <w:r w:rsidR="00EF634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филиал мордовского республиканского краеведческого </w:t>
      </w:r>
      <w:r w:rsidRPr="009E276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музея им.</w:t>
      </w:r>
      <w:r w:rsidR="00DB1B7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И.Д.Воронина.</w:t>
      </w:r>
    </w:p>
    <w:p w:rsidR="00317B27" w:rsidRPr="009E276B" w:rsidRDefault="00317B27" w:rsidP="001E096C">
      <w:pPr>
        <w:spacing w:line="360" w:lineRule="auto"/>
        <w:rPr>
          <w:rFonts w:ascii="Times New Roman" w:hAnsi="Times New Roman"/>
          <w:sz w:val="28"/>
          <w:szCs w:val="28"/>
        </w:rPr>
      </w:pPr>
      <w:r w:rsidRPr="009E276B">
        <w:rPr>
          <w:rFonts w:ascii="Times New Roman" w:hAnsi="Times New Roman"/>
          <w:sz w:val="28"/>
          <w:szCs w:val="28"/>
        </w:rPr>
        <w:t>На территории района действ</w:t>
      </w:r>
      <w:r>
        <w:rPr>
          <w:rFonts w:ascii="Times New Roman" w:hAnsi="Times New Roman"/>
          <w:sz w:val="28"/>
          <w:szCs w:val="28"/>
        </w:rPr>
        <w:t xml:space="preserve">уют отделение Сбербанка России, </w:t>
      </w:r>
      <w:r w:rsidR="000B63DA" w:rsidRPr="003971C9">
        <w:rPr>
          <w:rFonts w:ascii="Times New Roman" w:hAnsi="Times New Roman"/>
          <w:sz w:val="28"/>
          <w:szCs w:val="28"/>
        </w:rPr>
        <w:t>доп</w:t>
      </w:r>
      <w:r w:rsidR="00FE40C5">
        <w:rPr>
          <w:rFonts w:ascii="Times New Roman" w:hAnsi="Times New Roman"/>
          <w:sz w:val="28"/>
          <w:szCs w:val="28"/>
        </w:rPr>
        <w:t>. офиса АККСБ «КС БАНК».</w:t>
      </w:r>
    </w:p>
    <w:p w:rsidR="00317B27" w:rsidRPr="002A1725" w:rsidRDefault="00317B27" w:rsidP="00317B27">
      <w:pPr>
        <w:tabs>
          <w:tab w:val="center" w:pos="5130"/>
        </w:tabs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 w:rsidRPr="002A1725">
        <w:rPr>
          <w:rFonts w:ascii="Times New Roman" w:hAnsi="Times New Roman"/>
          <w:sz w:val="28"/>
          <w:szCs w:val="28"/>
        </w:rPr>
        <w:t>Медицинское обслуживание населения района осуществляется   районной больницей,  поликлиникой на 150 посещений в смену, дневным стационаром на 35 коек, детской консультацией в составе поликлиники , 20-ю ФАПами с аптечными пунктами .</w:t>
      </w:r>
    </w:p>
    <w:p w:rsidR="0013191F" w:rsidRDefault="0013191F" w:rsidP="00317B27">
      <w:pPr>
        <w:shd w:val="clear" w:color="auto" w:fill="FFFFFF"/>
        <w:spacing w:before="72" w:line="360" w:lineRule="auto"/>
        <w:ind w:firstLine="567"/>
        <w:outlineLvl w:val="2"/>
        <w:rPr>
          <w:rFonts w:ascii="Times New Roman" w:hAnsi="Times New Roman"/>
          <w:color w:val="2E2E2E"/>
          <w:sz w:val="28"/>
          <w:szCs w:val="28"/>
        </w:rPr>
      </w:pPr>
      <w:r w:rsidRPr="00F37F90">
        <w:rPr>
          <w:rFonts w:ascii="Times New Roman" w:hAnsi="Times New Roman"/>
          <w:color w:val="2E2E2E"/>
          <w:sz w:val="28"/>
          <w:szCs w:val="28"/>
        </w:rPr>
        <w:t xml:space="preserve">В </w:t>
      </w:r>
      <w:r>
        <w:rPr>
          <w:rFonts w:ascii="Times New Roman" w:hAnsi="Times New Roman"/>
          <w:color w:val="2E2E2E"/>
          <w:sz w:val="28"/>
          <w:szCs w:val="28"/>
        </w:rPr>
        <w:t>районе действует 2</w:t>
      </w:r>
      <w:r w:rsidR="00E71A20" w:rsidRPr="00E71A20">
        <w:rPr>
          <w:rFonts w:ascii="Times New Roman" w:hAnsi="Times New Roman"/>
          <w:color w:val="2E2E2E"/>
          <w:sz w:val="28"/>
          <w:szCs w:val="28"/>
        </w:rPr>
        <w:t>23</w:t>
      </w:r>
      <w:r w:rsidRPr="00F37F90">
        <w:rPr>
          <w:rFonts w:ascii="Times New Roman" w:hAnsi="Times New Roman"/>
          <w:color w:val="2E2E2E"/>
          <w:sz w:val="28"/>
          <w:szCs w:val="28"/>
        </w:rPr>
        <w:t xml:space="preserve"> субъект</w:t>
      </w:r>
      <w:r>
        <w:rPr>
          <w:rFonts w:ascii="Times New Roman" w:hAnsi="Times New Roman"/>
          <w:color w:val="2E2E2E"/>
          <w:sz w:val="28"/>
          <w:szCs w:val="28"/>
        </w:rPr>
        <w:t>а</w:t>
      </w:r>
      <w:r w:rsidRPr="00F37F90">
        <w:rPr>
          <w:rFonts w:ascii="Times New Roman" w:hAnsi="Times New Roman"/>
          <w:color w:val="2E2E2E"/>
          <w:sz w:val="28"/>
          <w:szCs w:val="28"/>
        </w:rPr>
        <w:t xml:space="preserve"> предпринимательства, в том числе </w:t>
      </w:r>
      <w:r>
        <w:rPr>
          <w:rFonts w:ascii="Times New Roman" w:hAnsi="Times New Roman"/>
          <w:color w:val="2E2E2E"/>
          <w:sz w:val="28"/>
          <w:szCs w:val="28"/>
        </w:rPr>
        <w:t>8</w:t>
      </w:r>
      <w:r w:rsidRPr="00F37F90">
        <w:rPr>
          <w:rFonts w:ascii="Times New Roman" w:hAnsi="Times New Roman"/>
          <w:color w:val="2E2E2E"/>
          <w:sz w:val="28"/>
          <w:szCs w:val="28"/>
        </w:rPr>
        <w:t xml:space="preserve"> малых и </w:t>
      </w:r>
      <w:r>
        <w:rPr>
          <w:rFonts w:ascii="Times New Roman" w:hAnsi="Times New Roman"/>
          <w:color w:val="2E2E2E"/>
          <w:sz w:val="28"/>
          <w:szCs w:val="28"/>
        </w:rPr>
        <w:t>2</w:t>
      </w:r>
      <w:r w:rsidRPr="00F37F90">
        <w:rPr>
          <w:rFonts w:ascii="Times New Roman" w:hAnsi="Times New Roman"/>
          <w:color w:val="2E2E2E"/>
          <w:sz w:val="28"/>
          <w:szCs w:val="28"/>
        </w:rPr>
        <w:t xml:space="preserve"> средних предприятий,</w:t>
      </w:r>
      <w:r>
        <w:rPr>
          <w:rFonts w:ascii="Times New Roman" w:hAnsi="Times New Roman"/>
          <w:color w:val="2E2E2E"/>
          <w:sz w:val="28"/>
          <w:szCs w:val="28"/>
        </w:rPr>
        <w:t>2</w:t>
      </w:r>
      <w:r w:rsidR="00E71A20" w:rsidRPr="00E71A20">
        <w:rPr>
          <w:rFonts w:ascii="Times New Roman" w:hAnsi="Times New Roman"/>
          <w:color w:val="2E2E2E"/>
          <w:sz w:val="28"/>
          <w:szCs w:val="28"/>
        </w:rPr>
        <w:t>6</w:t>
      </w:r>
      <w:r>
        <w:rPr>
          <w:rFonts w:ascii="Times New Roman" w:hAnsi="Times New Roman"/>
          <w:color w:val="2E2E2E"/>
          <w:sz w:val="28"/>
          <w:szCs w:val="28"/>
        </w:rPr>
        <w:t xml:space="preserve"> микропредприятия,1</w:t>
      </w:r>
      <w:r w:rsidR="00E71A20" w:rsidRPr="00E71A20">
        <w:rPr>
          <w:rFonts w:ascii="Times New Roman" w:hAnsi="Times New Roman"/>
          <w:color w:val="2E2E2E"/>
          <w:sz w:val="28"/>
          <w:szCs w:val="28"/>
        </w:rPr>
        <w:t>87</w:t>
      </w:r>
      <w:r>
        <w:rPr>
          <w:rFonts w:ascii="Times New Roman" w:hAnsi="Times New Roman"/>
          <w:color w:val="2E2E2E"/>
          <w:sz w:val="28"/>
          <w:szCs w:val="28"/>
        </w:rPr>
        <w:t xml:space="preserve"> индивидуальных предпринимателя</w:t>
      </w:r>
      <w:r w:rsidRPr="00F37F90">
        <w:rPr>
          <w:rFonts w:ascii="Times New Roman" w:hAnsi="Times New Roman"/>
          <w:color w:val="2E2E2E"/>
          <w:sz w:val="28"/>
          <w:szCs w:val="28"/>
        </w:rPr>
        <w:t xml:space="preserve"> без образования юридического лица. </w:t>
      </w:r>
    </w:p>
    <w:p w:rsidR="00317B27" w:rsidRPr="002611AD" w:rsidRDefault="00317B27" w:rsidP="00317B27">
      <w:pPr>
        <w:shd w:val="clear" w:color="auto" w:fill="FFFFFF"/>
        <w:spacing w:before="72" w:line="360" w:lineRule="auto"/>
        <w:ind w:firstLine="567"/>
        <w:outlineLvl w:val="2"/>
        <w:rPr>
          <w:rFonts w:ascii="Times New Roman" w:hAnsi="Times New Roman"/>
          <w:bCs/>
          <w:color w:val="000000"/>
          <w:sz w:val="28"/>
          <w:szCs w:val="28"/>
        </w:rPr>
      </w:pPr>
      <w:r w:rsidRPr="009E276B">
        <w:rPr>
          <w:rFonts w:ascii="Times New Roman" w:hAnsi="Times New Roman"/>
          <w:spacing w:val="-4"/>
          <w:sz w:val="28"/>
          <w:szCs w:val="28"/>
          <w:lang w:eastAsia="ar-SA"/>
        </w:rPr>
        <w:t>Дубенская земля взрастила немало талантливых и замечательных людей, мастеров своего дела, патриотов, внесших значительный вклад в развитие науки, культуры, литературы, образования и военного искусства. 8 человек удостоены звания Героя Социалистического труда, 15 человек награждены орденом Ленина, 8 Октябрьской Революции, 71 –Трудового Красного Знамени, 7 Дружбы Народов, 102 Знаком почета, 43-Трудовой Славы и свыше 200 человек трудовыми медалями. На фронтах Великой Отечественной войны 1941-1945г.г. сражались 7126 уроженцев района, каждый второй не вернулся в родные края. За проявленное мужество и отвагу 4 человека удостоены звания Героя Советского Союза, тысячи награждены орденами и медалями. Дубенцы гордятся своими знатными земляками и глубоко чтят их заслуги. Поистине большую славу района и республики составили генерал армии М,А, Пуркаев, генерал-лейтенант П.В.Агеев,</w:t>
      </w:r>
      <w:r>
        <w:rPr>
          <w:rFonts w:ascii="Times New Roman" w:hAnsi="Times New Roman"/>
          <w:spacing w:val="-4"/>
          <w:sz w:val="28"/>
          <w:szCs w:val="28"/>
          <w:lang w:eastAsia="ar-SA"/>
        </w:rPr>
        <w:t>.</w:t>
      </w:r>
      <w:r w:rsidRPr="009E276B">
        <w:rPr>
          <w:rFonts w:ascii="Times New Roman" w:hAnsi="Times New Roman"/>
          <w:spacing w:val="-4"/>
          <w:sz w:val="28"/>
          <w:szCs w:val="28"/>
          <w:lang w:eastAsia="ar-SA"/>
        </w:rPr>
        <w:t xml:space="preserve"> </w:t>
      </w:r>
      <w:r w:rsidRPr="002611AD">
        <w:rPr>
          <w:rFonts w:ascii="Times New Roman" w:hAnsi="Times New Roman"/>
          <w:bCs/>
          <w:color w:val="000000"/>
          <w:sz w:val="28"/>
          <w:szCs w:val="28"/>
        </w:rPr>
        <w:t>Командир обороны Аджимушкайских каменоломен</w:t>
      </w:r>
      <w:r>
        <w:rPr>
          <w:rFonts w:ascii="Times New Roman" w:hAnsi="Times New Roman"/>
          <w:bCs/>
          <w:color w:val="000000"/>
          <w:sz w:val="28"/>
          <w:szCs w:val="28"/>
        </w:rPr>
        <w:t>,</w:t>
      </w:r>
      <w:r w:rsidRPr="002611AD">
        <w:rPr>
          <w:rFonts w:ascii="Times New Roman" w:hAnsi="Times New Roman"/>
          <w:spacing w:val="-4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pacing w:val="-4"/>
          <w:sz w:val="28"/>
          <w:szCs w:val="28"/>
          <w:lang w:eastAsia="ar-SA"/>
        </w:rPr>
        <w:t>полковник Ягунов П.М.</w:t>
      </w:r>
    </w:p>
    <w:p w:rsidR="00317B27" w:rsidRDefault="00317B27" w:rsidP="00317B27">
      <w:pPr>
        <w:spacing w:line="360" w:lineRule="auto"/>
        <w:ind w:firstLine="851"/>
        <w:rPr>
          <w:rFonts w:ascii="Times New Roman" w:hAnsi="Times New Roman"/>
          <w:spacing w:val="-4"/>
          <w:sz w:val="28"/>
          <w:szCs w:val="28"/>
          <w:lang w:eastAsia="ar-SA"/>
        </w:rPr>
      </w:pPr>
      <w:r w:rsidRPr="009E276B">
        <w:rPr>
          <w:rFonts w:ascii="Times New Roman" w:hAnsi="Times New Roman"/>
          <w:spacing w:val="-4"/>
          <w:sz w:val="28"/>
          <w:szCs w:val="28"/>
          <w:lang w:eastAsia="ar-SA"/>
        </w:rPr>
        <w:t>Герои Советского Союза А.А.Денисов, М.С.Жадейкин, Н. М. Бровцев, А. А.Манин, Герой России Бурнаев С.А., Герои Социалистического труда Суродеев Н.М. и Мартьянова Е.Е., народный писатель  Мордовии А.С.Щеглов.</w:t>
      </w:r>
    </w:p>
    <w:p w:rsidR="00EC7AC2" w:rsidRDefault="00EC7AC2" w:rsidP="002E135E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</w:p>
    <w:p w:rsidR="00EC7AC2" w:rsidRDefault="00EC7AC2" w:rsidP="002E135E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</w:p>
    <w:p w:rsidR="00EC7AC2" w:rsidRDefault="00EC7AC2" w:rsidP="002E135E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</w:p>
    <w:p w:rsidR="00E71A20" w:rsidRDefault="00E71A20" w:rsidP="00D14015">
      <w:pPr>
        <w:pStyle w:val="msonospacingmailrucssattributepostfix"/>
        <w:shd w:val="clear" w:color="auto" w:fill="FFFFFF"/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C478C9">
        <w:rPr>
          <w:color w:val="000000"/>
          <w:sz w:val="28"/>
          <w:szCs w:val="28"/>
        </w:rPr>
        <w:lastRenderedPageBreak/>
        <w:t xml:space="preserve">Год минувший был насыщен очень важными экономическими и социально-культурными событиями. Наш район активно включился в </w:t>
      </w:r>
      <w:r>
        <w:rPr>
          <w:color w:val="000000"/>
          <w:sz w:val="28"/>
          <w:szCs w:val="28"/>
        </w:rPr>
        <w:t>реализацию национальных про</w:t>
      </w:r>
      <w:r w:rsidRPr="00C478C9">
        <w:rPr>
          <w:color w:val="000000"/>
          <w:sz w:val="28"/>
          <w:szCs w:val="28"/>
        </w:rPr>
        <w:t>ектов— приоритетных направлений развития страны до конца 2024 года. Они затрагивает ключевые сферы жизни россиян и направлены на поэтапное улучшение качества жизни каждого человека. Это решение вопросов по формированию комфортной среды, демографии, здравоохранения, образования, и др. 2019 год во многом стал плодотворным для района. Перед нами стояло несколько ключевых задач, которые требовали максимального внимания. Среди них:- сохранение стабильности реального сектора экономики, от которого зависит наполняемость бюджета, перспективы социального и экономического развития;- дальнейшее благоустройство и обустройство наших сел и района в целом.</w:t>
      </w:r>
    </w:p>
    <w:p w:rsidR="00E71A20" w:rsidRPr="00C478C9" w:rsidRDefault="0013191F" w:rsidP="00D14015">
      <w:pPr>
        <w:pStyle w:val="a3"/>
        <w:widowControl w:val="0"/>
        <w:tabs>
          <w:tab w:val="left" w:pos="1633"/>
        </w:tabs>
        <w:spacing w:line="360" w:lineRule="auto"/>
        <w:ind w:firstLine="708"/>
        <w:jc w:val="both"/>
        <w:rPr>
          <w:sz w:val="28"/>
          <w:szCs w:val="28"/>
          <w:lang w:eastAsia="ar-SA"/>
        </w:rPr>
      </w:pPr>
      <w:r w:rsidRPr="00B944AC">
        <w:rPr>
          <w:color w:val="333333"/>
          <w:sz w:val="28"/>
          <w:szCs w:val="28"/>
        </w:rPr>
        <w:t>Социально-экономическое положение района по итогам 201</w:t>
      </w:r>
      <w:r w:rsidR="00E71A20" w:rsidRPr="00E71A20">
        <w:rPr>
          <w:color w:val="333333"/>
          <w:sz w:val="28"/>
          <w:szCs w:val="28"/>
        </w:rPr>
        <w:t>9</w:t>
      </w:r>
      <w:r w:rsidRPr="00B944AC">
        <w:rPr>
          <w:color w:val="333333"/>
          <w:sz w:val="28"/>
          <w:szCs w:val="28"/>
        </w:rPr>
        <w:t xml:space="preserve"> года характеризуется положительной динамикой в основных отраслях экономики. </w:t>
      </w:r>
      <w:r w:rsidR="00E71A20" w:rsidRPr="00C478C9">
        <w:rPr>
          <w:sz w:val="28"/>
          <w:szCs w:val="28"/>
        </w:rPr>
        <w:t>По итогам 2019 года наблюдается рост промышленного производства  по средним и малым предприятиям .Объем отгруженной продукции составил 1,3 млрд.рублей.</w:t>
      </w:r>
    </w:p>
    <w:p w:rsidR="00E71A20" w:rsidRDefault="00E71A20" w:rsidP="00D14015">
      <w:pPr>
        <w:pStyle w:val="a3"/>
        <w:widowControl w:val="0"/>
        <w:tabs>
          <w:tab w:val="left" w:pos="1633"/>
        </w:tabs>
        <w:spacing w:line="360" w:lineRule="auto"/>
        <w:ind w:firstLine="708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На 17 % увеличился о</w:t>
      </w:r>
      <w:r w:rsidRPr="00C478C9">
        <w:rPr>
          <w:sz w:val="28"/>
          <w:szCs w:val="28"/>
          <w:lang w:eastAsia="ar-SA"/>
        </w:rPr>
        <w:t xml:space="preserve">бъем отгруженной продукции </w:t>
      </w:r>
      <w:r>
        <w:rPr>
          <w:sz w:val="28"/>
          <w:szCs w:val="28"/>
          <w:lang w:eastAsia="ar-SA"/>
        </w:rPr>
        <w:t>на</w:t>
      </w:r>
      <w:r w:rsidRPr="00C478C9">
        <w:rPr>
          <w:sz w:val="28"/>
          <w:szCs w:val="28"/>
          <w:lang w:eastAsia="ar-SA"/>
        </w:rPr>
        <w:t xml:space="preserve"> предприяти</w:t>
      </w:r>
      <w:r>
        <w:rPr>
          <w:sz w:val="28"/>
          <w:szCs w:val="28"/>
          <w:lang w:eastAsia="ar-SA"/>
        </w:rPr>
        <w:t>и</w:t>
      </w:r>
      <w:r w:rsidRPr="00C478C9">
        <w:rPr>
          <w:sz w:val="28"/>
          <w:szCs w:val="28"/>
          <w:lang w:eastAsia="ar-SA"/>
        </w:rPr>
        <w:t xml:space="preserve"> ООО "Магма-керамик"  и составил 455,2 млн.рублей. Дубенский кирпичный завод третий раз признан Лауреатом конкурса «Лучшие товары Мордовии».</w:t>
      </w:r>
    </w:p>
    <w:p w:rsidR="0078712F" w:rsidRPr="00C478C9" w:rsidRDefault="00A137DB" w:rsidP="00D14015">
      <w:pPr>
        <w:pStyle w:val="a3"/>
        <w:widowControl w:val="0"/>
        <w:tabs>
          <w:tab w:val="left" w:pos="1633"/>
        </w:tabs>
        <w:spacing w:line="360" w:lineRule="auto"/>
        <w:ind w:firstLine="708"/>
        <w:jc w:val="both"/>
        <w:rPr>
          <w:sz w:val="28"/>
          <w:szCs w:val="28"/>
          <w:lang w:eastAsia="ar-SA"/>
        </w:rPr>
      </w:pPr>
      <w:r>
        <w:rPr>
          <w:noProof/>
          <w:sz w:val="28"/>
          <w:szCs w:val="28"/>
        </w:rPr>
        <w:drawing>
          <wp:inline distT="0" distB="0" distL="0" distR="0">
            <wp:extent cx="2180590" cy="2130425"/>
            <wp:effectExtent l="0" t="0" r="0" b="3175"/>
            <wp:docPr id="2" name="Рисунок 9" descr="C:\Users\Закупки\Desktop\ИТОГИ 2019\новый кирпи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C:\Users\Закупки\Desktop\ИТОГИ 2019\новый кирпич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20" r="251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0590" cy="213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8712F" w:rsidRPr="0078712F">
        <w:rPr>
          <w:rFonts w:ascii="Arial" w:hAnsi="Arial"/>
          <w:noProof/>
          <w:sz w:val="20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2331085" cy="2089785"/>
            <wp:effectExtent l="0" t="0" r="0" b="5715"/>
            <wp:docPr id="3" name="Рисунок 10" descr="C:\Users\Закупки\Desktop\ИТОГИ 2019\логотип-конкурса-2019-го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C:\Users\Закупки\Desktop\ИТОГИ 2019\логотип-конкурса-2019-года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1085" cy="2089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1A20" w:rsidRPr="00C478C9" w:rsidRDefault="00E71A20" w:rsidP="00D14015">
      <w:pPr>
        <w:pStyle w:val="a3"/>
        <w:widowControl w:val="0"/>
        <w:tabs>
          <w:tab w:val="left" w:pos="1633"/>
        </w:tabs>
        <w:spacing w:line="360" w:lineRule="auto"/>
        <w:ind w:firstLine="708"/>
        <w:jc w:val="both"/>
        <w:rPr>
          <w:sz w:val="28"/>
          <w:szCs w:val="28"/>
          <w:lang w:eastAsia="ar-SA"/>
        </w:rPr>
      </w:pPr>
      <w:r w:rsidRPr="00C478C9">
        <w:rPr>
          <w:b/>
          <w:sz w:val="28"/>
          <w:szCs w:val="28"/>
          <w:lang w:eastAsia="ar-SA"/>
        </w:rPr>
        <w:t xml:space="preserve"> </w:t>
      </w:r>
      <w:r w:rsidRPr="00C478C9">
        <w:rPr>
          <w:sz w:val="28"/>
          <w:szCs w:val="28"/>
          <w:lang w:eastAsia="ar-SA"/>
        </w:rPr>
        <w:t>На 80% увеличился выпуск продукции на лакокрасочном заводе ООО «Деко» и составил 705</w:t>
      </w:r>
      <w:r w:rsidR="005D36DB">
        <w:rPr>
          <w:sz w:val="28"/>
          <w:szCs w:val="28"/>
          <w:lang w:eastAsia="ar-SA"/>
        </w:rPr>
        <w:t>,0</w:t>
      </w:r>
      <w:r w:rsidRPr="00C478C9">
        <w:rPr>
          <w:sz w:val="28"/>
          <w:szCs w:val="28"/>
          <w:lang w:eastAsia="ar-SA"/>
        </w:rPr>
        <w:t xml:space="preserve"> млн.рублей. </w:t>
      </w:r>
      <w:r>
        <w:rPr>
          <w:sz w:val="28"/>
          <w:szCs w:val="28"/>
          <w:lang w:eastAsia="ar-SA"/>
        </w:rPr>
        <w:t>На данном предприятии в 2019 году создано 6 новых рабочих мест.</w:t>
      </w:r>
    </w:p>
    <w:p w:rsidR="00E71A20" w:rsidRPr="00C478C9" w:rsidRDefault="00E71A20" w:rsidP="00D14015">
      <w:pPr>
        <w:pStyle w:val="a3"/>
        <w:tabs>
          <w:tab w:val="left" w:pos="1633"/>
        </w:tabs>
        <w:spacing w:line="360" w:lineRule="auto"/>
        <w:ind w:firstLine="708"/>
        <w:jc w:val="both"/>
        <w:rPr>
          <w:rStyle w:val="a4"/>
          <w:sz w:val="28"/>
          <w:szCs w:val="28"/>
        </w:rPr>
      </w:pPr>
      <w:r w:rsidRPr="00C478C9">
        <w:rPr>
          <w:sz w:val="28"/>
          <w:szCs w:val="28"/>
          <w:lang w:eastAsia="ar-SA"/>
        </w:rPr>
        <w:lastRenderedPageBreak/>
        <w:t xml:space="preserve"> Ежегодно увеличиваются объемы производства на  </w:t>
      </w:r>
      <w:r w:rsidRPr="00C478C9">
        <w:rPr>
          <w:rStyle w:val="a4"/>
          <w:sz w:val="28"/>
          <w:szCs w:val="28"/>
        </w:rPr>
        <w:t>Дубенском крахмальном заводе. Это единственное предприятие на территории Мордовии по производству крахмала.</w:t>
      </w:r>
      <w:r w:rsidRPr="00C478C9">
        <w:rPr>
          <w:sz w:val="28"/>
          <w:szCs w:val="28"/>
          <w:lang w:eastAsia="ar-SA"/>
        </w:rPr>
        <w:t xml:space="preserve"> С 2020 года за счет модернизации производства </w:t>
      </w:r>
      <w:r w:rsidRPr="00C478C9">
        <w:rPr>
          <w:rStyle w:val="a4"/>
          <w:sz w:val="28"/>
          <w:szCs w:val="28"/>
        </w:rPr>
        <w:t>планируется увеличение объема выпускаемой продукции.</w:t>
      </w:r>
    </w:p>
    <w:p w:rsidR="00DE731C" w:rsidRDefault="00DE731C" w:rsidP="00D14015">
      <w:pPr>
        <w:shd w:val="clear" w:color="auto" w:fill="F7F7F7"/>
        <w:spacing w:after="191" w:line="360" w:lineRule="auto"/>
        <w:contextualSpacing/>
        <w:rPr>
          <w:rFonts w:ascii="Times New Roman" w:hAnsi="Times New Roman"/>
          <w:sz w:val="28"/>
          <w:szCs w:val="28"/>
        </w:rPr>
      </w:pPr>
      <w:r w:rsidRPr="00C478C9">
        <w:rPr>
          <w:rFonts w:ascii="Times New Roman" w:hAnsi="Times New Roman"/>
          <w:color w:val="181819"/>
          <w:sz w:val="28"/>
          <w:szCs w:val="28"/>
        </w:rPr>
        <w:t>В 2019 году</w:t>
      </w:r>
      <w:r>
        <w:rPr>
          <w:rFonts w:ascii="Times New Roman" w:hAnsi="Times New Roman"/>
          <w:color w:val="181819"/>
          <w:sz w:val="28"/>
          <w:szCs w:val="28"/>
        </w:rPr>
        <w:t xml:space="preserve"> </w:t>
      </w:r>
      <w:r w:rsidRPr="00C478C9">
        <w:rPr>
          <w:rFonts w:ascii="Times New Roman" w:hAnsi="Times New Roman"/>
          <w:color w:val="181819"/>
          <w:sz w:val="28"/>
          <w:szCs w:val="28"/>
        </w:rPr>
        <w:t xml:space="preserve"> </w:t>
      </w:r>
      <w:r w:rsidRPr="008B6714">
        <w:rPr>
          <w:rFonts w:ascii="Times New Roman" w:hAnsi="Times New Roman"/>
          <w:color w:val="181819"/>
          <w:sz w:val="28"/>
          <w:szCs w:val="28"/>
        </w:rPr>
        <w:t>производство продукции с/х увеличилось на 27% к уровню прошлого год</w:t>
      </w:r>
      <w:r w:rsidRPr="00C478C9">
        <w:rPr>
          <w:rFonts w:ascii="Times New Roman" w:hAnsi="Times New Roman"/>
          <w:color w:val="181819"/>
          <w:sz w:val="28"/>
          <w:szCs w:val="28"/>
        </w:rPr>
        <w:t xml:space="preserve">а и составило 1838  млн. руб. </w:t>
      </w:r>
      <w:r w:rsidRPr="00C478C9">
        <w:rPr>
          <w:rFonts w:ascii="Times New Roman" w:hAnsi="Times New Roman"/>
          <w:sz w:val="28"/>
          <w:szCs w:val="28"/>
        </w:rPr>
        <w:t>Произведено 16</w:t>
      </w:r>
      <w:r>
        <w:rPr>
          <w:rFonts w:ascii="Times New Roman" w:hAnsi="Times New Roman"/>
          <w:sz w:val="28"/>
          <w:szCs w:val="28"/>
        </w:rPr>
        <w:t>242</w:t>
      </w:r>
      <w:r w:rsidRPr="00C478C9">
        <w:rPr>
          <w:rFonts w:ascii="Times New Roman" w:hAnsi="Times New Roman"/>
          <w:sz w:val="28"/>
          <w:szCs w:val="28"/>
        </w:rPr>
        <w:t xml:space="preserve"> тонн молока,</w:t>
      </w:r>
      <w:r>
        <w:rPr>
          <w:rFonts w:ascii="Times New Roman" w:hAnsi="Times New Roman"/>
          <w:sz w:val="28"/>
          <w:szCs w:val="28"/>
        </w:rPr>
        <w:t xml:space="preserve"> при</w:t>
      </w:r>
      <w:r w:rsidRPr="00C478C9">
        <w:rPr>
          <w:rFonts w:ascii="Times New Roman" w:hAnsi="Times New Roman"/>
          <w:sz w:val="28"/>
          <w:szCs w:val="28"/>
        </w:rPr>
        <w:t xml:space="preserve"> продуктивност</w:t>
      </w:r>
      <w:r>
        <w:rPr>
          <w:rFonts w:ascii="Times New Roman" w:hAnsi="Times New Roman"/>
          <w:sz w:val="28"/>
          <w:szCs w:val="28"/>
        </w:rPr>
        <w:t>и</w:t>
      </w:r>
      <w:r w:rsidRPr="00C478C9">
        <w:rPr>
          <w:rFonts w:ascii="Times New Roman" w:hAnsi="Times New Roman"/>
          <w:sz w:val="28"/>
          <w:szCs w:val="28"/>
        </w:rPr>
        <w:t xml:space="preserve"> коров  </w:t>
      </w:r>
      <w:smartTag w:uri="urn:schemas-microsoft-com:office:smarttags" w:element="metricconverter">
        <w:smartTagPr>
          <w:attr w:name="ProductID" w:val="7640 кг"/>
        </w:smartTagPr>
        <w:r w:rsidRPr="00C478C9">
          <w:rPr>
            <w:rFonts w:ascii="Times New Roman" w:hAnsi="Times New Roman"/>
            <w:sz w:val="28"/>
            <w:szCs w:val="28"/>
          </w:rPr>
          <w:t>76</w:t>
        </w:r>
        <w:r>
          <w:rPr>
            <w:rFonts w:ascii="Times New Roman" w:hAnsi="Times New Roman"/>
            <w:sz w:val="28"/>
            <w:szCs w:val="28"/>
          </w:rPr>
          <w:t>40</w:t>
        </w:r>
        <w:r w:rsidRPr="00C478C9">
          <w:rPr>
            <w:rFonts w:ascii="Times New Roman" w:hAnsi="Times New Roman"/>
            <w:sz w:val="28"/>
            <w:szCs w:val="28"/>
          </w:rPr>
          <w:t xml:space="preserve"> кг</w:t>
        </w:r>
      </w:smartTag>
      <w:r w:rsidRPr="00C478C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r w:rsidRPr="00C478C9">
        <w:rPr>
          <w:rFonts w:ascii="Times New Roman" w:hAnsi="Times New Roman"/>
          <w:sz w:val="28"/>
          <w:szCs w:val="28"/>
        </w:rPr>
        <w:t xml:space="preserve"> корову, произведено  </w:t>
      </w:r>
      <w:r>
        <w:rPr>
          <w:rFonts w:ascii="Times New Roman" w:hAnsi="Times New Roman"/>
          <w:sz w:val="28"/>
          <w:szCs w:val="28"/>
        </w:rPr>
        <w:t>5059</w:t>
      </w:r>
      <w:r w:rsidRPr="00C478C9">
        <w:rPr>
          <w:rFonts w:ascii="Times New Roman" w:hAnsi="Times New Roman"/>
          <w:sz w:val="28"/>
          <w:szCs w:val="28"/>
        </w:rPr>
        <w:t xml:space="preserve"> тонны</w:t>
      </w:r>
      <w:r w:rsidRPr="00D02804">
        <w:rPr>
          <w:rFonts w:ascii="Times New Roman" w:hAnsi="Times New Roman"/>
          <w:sz w:val="28"/>
          <w:szCs w:val="28"/>
        </w:rPr>
        <w:t xml:space="preserve"> </w:t>
      </w:r>
      <w:r w:rsidRPr="00C478C9">
        <w:rPr>
          <w:rFonts w:ascii="Times New Roman" w:hAnsi="Times New Roman"/>
          <w:sz w:val="28"/>
          <w:szCs w:val="28"/>
        </w:rPr>
        <w:t>мяса</w:t>
      </w:r>
      <w:r>
        <w:rPr>
          <w:rFonts w:ascii="Times New Roman" w:hAnsi="Times New Roman"/>
          <w:sz w:val="28"/>
          <w:szCs w:val="28"/>
        </w:rPr>
        <w:t>,</w:t>
      </w:r>
      <w:r w:rsidRPr="00C478C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насчитывается </w:t>
      </w:r>
      <w:r w:rsidRPr="00C478C9">
        <w:rPr>
          <w:rFonts w:ascii="Times New Roman" w:hAnsi="Times New Roman"/>
          <w:sz w:val="28"/>
          <w:szCs w:val="28"/>
        </w:rPr>
        <w:t>5790голов КРС, в том числе 2124 голов коров.</w:t>
      </w:r>
      <w:r w:rsidRPr="00C478C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8712F">
        <w:rPr>
          <w:rFonts w:ascii="Times New Roman" w:hAnsi="Times New Roman"/>
          <w:color w:val="000000"/>
          <w:sz w:val="28"/>
          <w:szCs w:val="28"/>
        </w:rPr>
        <w:t>Ежегодно</w:t>
      </w:r>
      <w:r w:rsidRPr="00C478C9">
        <w:rPr>
          <w:rFonts w:ascii="Times New Roman" w:hAnsi="Times New Roman"/>
          <w:sz w:val="28"/>
          <w:szCs w:val="28"/>
        </w:rPr>
        <w:t xml:space="preserve"> Дубенский муниципальный район находится в шестерке лучших районов по производству и закупу  м</w:t>
      </w:r>
      <w:r>
        <w:rPr>
          <w:rFonts w:ascii="Times New Roman" w:hAnsi="Times New Roman"/>
          <w:sz w:val="28"/>
          <w:szCs w:val="28"/>
        </w:rPr>
        <w:t>яса и молока на душу населения, и награжден дипломом за достижение высоких показателей развития отрасли животноводства.</w:t>
      </w:r>
    </w:p>
    <w:p w:rsidR="00D14015" w:rsidRDefault="00A137DB" w:rsidP="00D14015">
      <w:pPr>
        <w:shd w:val="clear" w:color="auto" w:fill="F7F7F7"/>
        <w:spacing w:after="191" w:line="36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305425" cy="3496945"/>
            <wp:effectExtent l="0" t="0" r="9525" b="8255"/>
            <wp:docPr id="4" name="Рисунок 1" descr="C:\Users\Закупки\Desktop\ИТОГИ 2019\фото магазины\Ug6GIcxvDP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Закупки\Desktop\ИТОГИ 2019\фото магазины\Ug6GIcxvDPA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93" r="8896" b="43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3496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731C" w:rsidRDefault="00DE731C" w:rsidP="00D14015">
      <w:pPr>
        <w:shd w:val="clear" w:color="auto" w:fill="F7F7F7"/>
        <w:spacing w:after="191" w:line="36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2019 году  Дубенский муниципальный район активно участвовал на мероприятии «День поля».</w:t>
      </w:r>
      <w:r w:rsidR="00BD525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Нашу выставку посетили глава РМ, депутаты государственной Думы, министры. </w:t>
      </w:r>
    </w:p>
    <w:p w:rsidR="00D14015" w:rsidRDefault="00A137DB" w:rsidP="00D14015">
      <w:pPr>
        <w:shd w:val="clear" w:color="auto" w:fill="F7F7F7"/>
        <w:spacing w:after="191" w:line="36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2713355" cy="1808480"/>
            <wp:effectExtent l="0" t="0" r="0" b="1270"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355" cy="1808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703195" cy="1798955"/>
            <wp:effectExtent l="0" t="0" r="1905" b="0"/>
            <wp:docPr id="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195" cy="1798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70D2" w:rsidRDefault="00F170D2" w:rsidP="00D14015">
      <w:pPr>
        <w:shd w:val="clear" w:color="auto" w:fill="F7F7F7"/>
        <w:spacing w:after="191" w:line="36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Также в рамках данного мероприятия Дубенский муниципальный район(единственный район республики) представил Республику Мордовия в г.Ковылкино, где проходило  выездное заседание Комитета  Государственной Думы по аграрным вопросам .</w:t>
      </w:r>
    </w:p>
    <w:p w:rsidR="00F170D2" w:rsidRDefault="00A137DB" w:rsidP="00D14015">
      <w:pPr>
        <w:shd w:val="clear" w:color="auto" w:fill="F7F7F7"/>
        <w:spacing w:after="191" w:line="36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376295" cy="3677920"/>
            <wp:effectExtent l="0" t="0" r="0" b="0"/>
            <wp:docPr id="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6295" cy="367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36DB" w:rsidRDefault="00DE731C" w:rsidP="00D14015">
      <w:pPr>
        <w:shd w:val="clear" w:color="auto" w:fill="F7F7F7"/>
        <w:spacing w:after="191" w:line="360" w:lineRule="auto"/>
        <w:contextualSpacing/>
        <w:rPr>
          <w:rFonts w:ascii="Times New Roman" w:hAnsi="Times New Roman"/>
          <w:color w:val="181819"/>
          <w:sz w:val="28"/>
          <w:szCs w:val="28"/>
        </w:rPr>
      </w:pPr>
      <w:r>
        <w:rPr>
          <w:rFonts w:ascii="Times New Roman" w:hAnsi="Times New Roman"/>
          <w:color w:val="181819"/>
          <w:sz w:val="28"/>
          <w:szCs w:val="28"/>
        </w:rPr>
        <w:t xml:space="preserve">В 2019 году </w:t>
      </w:r>
      <w:r w:rsidRPr="00C478C9">
        <w:rPr>
          <w:rFonts w:ascii="Times New Roman" w:hAnsi="Times New Roman"/>
          <w:color w:val="181819"/>
          <w:sz w:val="28"/>
          <w:szCs w:val="28"/>
        </w:rPr>
        <w:t xml:space="preserve"> сельхозтоваропроизводителями получено 8</w:t>
      </w:r>
      <w:r>
        <w:rPr>
          <w:rFonts w:ascii="Times New Roman" w:hAnsi="Times New Roman"/>
          <w:color w:val="181819"/>
          <w:sz w:val="28"/>
          <w:szCs w:val="28"/>
        </w:rPr>
        <w:t>3</w:t>
      </w:r>
      <w:r w:rsidRPr="00C478C9">
        <w:rPr>
          <w:rFonts w:ascii="Times New Roman" w:hAnsi="Times New Roman"/>
          <w:color w:val="181819"/>
          <w:sz w:val="28"/>
          <w:szCs w:val="28"/>
        </w:rPr>
        <w:t xml:space="preserve"> млн.рублей государственной поддержки</w:t>
      </w:r>
      <w:r>
        <w:rPr>
          <w:rFonts w:ascii="Times New Roman" w:hAnsi="Times New Roman"/>
          <w:color w:val="181819"/>
          <w:sz w:val="28"/>
          <w:szCs w:val="28"/>
        </w:rPr>
        <w:t xml:space="preserve">. </w:t>
      </w:r>
      <w:r w:rsidRPr="00C478C9">
        <w:rPr>
          <w:rFonts w:ascii="Times New Roman" w:hAnsi="Times New Roman"/>
          <w:color w:val="181819"/>
          <w:sz w:val="28"/>
          <w:szCs w:val="28"/>
        </w:rPr>
        <w:t xml:space="preserve"> </w:t>
      </w:r>
      <w:r>
        <w:rPr>
          <w:rFonts w:ascii="Times New Roman" w:hAnsi="Times New Roman"/>
          <w:color w:val="181819"/>
          <w:sz w:val="28"/>
          <w:szCs w:val="28"/>
        </w:rPr>
        <w:t xml:space="preserve">В </w:t>
      </w:r>
      <w:r w:rsidRPr="00C478C9">
        <w:rPr>
          <w:rFonts w:ascii="Times New Roman" w:hAnsi="Times New Roman"/>
          <w:color w:val="181819"/>
          <w:sz w:val="28"/>
          <w:szCs w:val="28"/>
        </w:rPr>
        <w:t>том числе Господдержку в размере  2</w:t>
      </w:r>
      <w:r>
        <w:rPr>
          <w:rFonts w:ascii="Times New Roman" w:hAnsi="Times New Roman"/>
          <w:color w:val="181819"/>
          <w:sz w:val="28"/>
          <w:szCs w:val="28"/>
        </w:rPr>
        <w:t>,7 млн</w:t>
      </w:r>
      <w:r w:rsidRPr="00C478C9">
        <w:rPr>
          <w:rFonts w:ascii="Times New Roman" w:hAnsi="Times New Roman"/>
          <w:color w:val="181819"/>
          <w:sz w:val="28"/>
          <w:szCs w:val="28"/>
        </w:rPr>
        <w:t>. рублей получил глава КФХ Буцков</w:t>
      </w:r>
      <w:r>
        <w:rPr>
          <w:rFonts w:ascii="Times New Roman" w:hAnsi="Times New Roman"/>
          <w:color w:val="181819"/>
          <w:sz w:val="28"/>
          <w:szCs w:val="28"/>
        </w:rPr>
        <w:t xml:space="preserve"> Н.Н. </w:t>
      </w:r>
      <w:r w:rsidRPr="00C478C9">
        <w:rPr>
          <w:rFonts w:ascii="Times New Roman" w:hAnsi="Times New Roman"/>
          <w:color w:val="181819"/>
          <w:sz w:val="28"/>
          <w:szCs w:val="28"/>
        </w:rPr>
        <w:t xml:space="preserve"> с.</w:t>
      </w:r>
      <w:r>
        <w:rPr>
          <w:rFonts w:ascii="Times New Roman" w:hAnsi="Times New Roman"/>
          <w:color w:val="181819"/>
          <w:sz w:val="28"/>
          <w:szCs w:val="28"/>
        </w:rPr>
        <w:t xml:space="preserve"> </w:t>
      </w:r>
      <w:r w:rsidRPr="00C478C9">
        <w:rPr>
          <w:rFonts w:ascii="Times New Roman" w:hAnsi="Times New Roman"/>
          <w:color w:val="181819"/>
          <w:sz w:val="28"/>
          <w:szCs w:val="28"/>
        </w:rPr>
        <w:t>Турдаково по проекту «Агростартап» на разведение КРС молочного направления. В настоящее время построена ферма и приобретено поголовье скота.</w:t>
      </w:r>
      <w:r w:rsidR="005D36DB" w:rsidRPr="005D36DB">
        <w:rPr>
          <w:rFonts w:ascii="Times New Roman" w:hAnsi="Times New Roman"/>
          <w:color w:val="181819"/>
          <w:sz w:val="28"/>
          <w:szCs w:val="28"/>
        </w:rPr>
        <w:t xml:space="preserve"> </w:t>
      </w:r>
    </w:p>
    <w:p w:rsidR="00F170D2" w:rsidRDefault="00A137DB" w:rsidP="00D14015">
      <w:pPr>
        <w:shd w:val="clear" w:color="auto" w:fill="F7F7F7"/>
        <w:spacing w:after="191" w:line="360" w:lineRule="auto"/>
        <w:contextualSpacing/>
        <w:rPr>
          <w:rFonts w:ascii="Times New Roman" w:hAnsi="Times New Roman"/>
          <w:color w:val="181819"/>
          <w:sz w:val="28"/>
          <w:szCs w:val="28"/>
        </w:rPr>
      </w:pPr>
      <w:r>
        <w:rPr>
          <w:rFonts w:ascii="Times New Roman" w:hAnsi="Times New Roman"/>
          <w:noProof/>
          <w:color w:val="181819"/>
          <w:sz w:val="28"/>
          <w:szCs w:val="28"/>
        </w:rPr>
        <w:lastRenderedPageBreak/>
        <w:drawing>
          <wp:inline distT="0" distB="0" distL="0" distR="0">
            <wp:extent cx="2461895" cy="3687445"/>
            <wp:effectExtent l="0" t="0" r="0" b="8255"/>
            <wp:docPr id="8" name="Рисунок 5" descr="C:\Users\Закупки\Desktop\ИТОГИ 2019\ИТОГИ 2019 г\Буцков Н.Н\IMG_20191223_131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Users\Закупки\Desktop\ИТОГИ 2019\ИТОГИ 2019 г\Буцков Н.Н\IMG_20191223_13112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9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895" cy="3687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170D2" w:rsidRPr="00F170D2">
        <w:rPr>
          <w:noProof/>
        </w:rPr>
        <w:t xml:space="preserve"> </w:t>
      </w:r>
      <w:r>
        <w:rPr>
          <w:rFonts w:ascii="Times New Roman" w:hAnsi="Times New Roman"/>
          <w:noProof/>
          <w:color w:val="181819"/>
          <w:sz w:val="28"/>
          <w:szCs w:val="28"/>
        </w:rPr>
        <w:drawing>
          <wp:inline distT="0" distB="0" distL="0" distR="0">
            <wp:extent cx="2994660" cy="2472055"/>
            <wp:effectExtent l="0" t="0" r="0" b="4445"/>
            <wp:docPr id="9" name="Рисунок 6" descr="C:\Users\Закупки\Desktop\ИТОГИ 2019\ИТОГИ 2019 г\Буцков Н.Н\IMG_20191223_133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C:\Users\Закупки\Desktop\ИТОГИ 2019\ИТОГИ 2019 г\Буцков Н.Н\IMG_20191223_13312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65" t="6506" b="362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4660" cy="2472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36DB" w:rsidRDefault="005D36DB" w:rsidP="00D14015">
      <w:pPr>
        <w:shd w:val="clear" w:color="auto" w:fill="F7F7F7"/>
        <w:spacing w:after="191" w:line="360" w:lineRule="auto"/>
        <w:contextualSpacing/>
        <w:rPr>
          <w:rFonts w:ascii="Times New Roman" w:hAnsi="Times New Roman"/>
          <w:color w:val="181819"/>
          <w:sz w:val="28"/>
          <w:szCs w:val="28"/>
        </w:rPr>
      </w:pPr>
      <w:r>
        <w:rPr>
          <w:rFonts w:ascii="Times New Roman" w:hAnsi="Times New Roman"/>
          <w:color w:val="181819"/>
          <w:sz w:val="28"/>
          <w:szCs w:val="28"/>
        </w:rPr>
        <w:t>Также планируется получить и освоить 2 гранта на развитие крестьянских фермерских хозяйств в сумме 6,7 млн.руб.</w:t>
      </w:r>
    </w:p>
    <w:p w:rsidR="005D36DB" w:rsidRDefault="005D36DB" w:rsidP="00D14015">
      <w:pPr>
        <w:shd w:val="clear" w:color="auto" w:fill="F7F7F7"/>
        <w:spacing w:after="191" w:line="360" w:lineRule="auto"/>
        <w:contextualSpacing/>
        <w:rPr>
          <w:rFonts w:ascii="Times New Roman" w:hAnsi="Times New Roman"/>
          <w:color w:val="181819"/>
          <w:sz w:val="28"/>
          <w:szCs w:val="28"/>
        </w:rPr>
      </w:pPr>
      <w:r w:rsidRPr="005D36DB">
        <w:rPr>
          <w:rFonts w:ascii="Times New Roman" w:hAnsi="Times New Roman"/>
          <w:color w:val="181819"/>
          <w:sz w:val="28"/>
          <w:szCs w:val="28"/>
        </w:rPr>
        <w:t xml:space="preserve"> </w:t>
      </w:r>
      <w:r w:rsidR="00F170D2">
        <w:rPr>
          <w:rFonts w:ascii="Times New Roman" w:hAnsi="Times New Roman"/>
          <w:color w:val="181819"/>
          <w:sz w:val="28"/>
          <w:szCs w:val="28"/>
        </w:rPr>
        <w:t xml:space="preserve">Реализуется проект </w:t>
      </w:r>
      <w:r w:rsidRPr="00C478C9">
        <w:rPr>
          <w:rFonts w:ascii="Times New Roman" w:hAnsi="Times New Roman"/>
          <w:color w:val="181819"/>
          <w:sz w:val="28"/>
          <w:szCs w:val="28"/>
        </w:rPr>
        <w:t>строительств</w:t>
      </w:r>
      <w:r w:rsidR="00F170D2">
        <w:rPr>
          <w:rFonts w:ascii="Times New Roman" w:hAnsi="Times New Roman"/>
          <w:color w:val="181819"/>
          <w:sz w:val="28"/>
          <w:szCs w:val="28"/>
        </w:rPr>
        <w:t>а</w:t>
      </w:r>
      <w:r w:rsidRPr="00C478C9">
        <w:rPr>
          <w:rFonts w:ascii="Times New Roman" w:hAnsi="Times New Roman"/>
          <w:color w:val="181819"/>
          <w:sz w:val="28"/>
          <w:szCs w:val="28"/>
        </w:rPr>
        <w:t xml:space="preserve"> молочной фермы на 64</w:t>
      </w:r>
      <w:r>
        <w:rPr>
          <w:rFonts w:ascii="Times New Roman" w:hAnsi="Times New Roman"/>
          <w:color w:val="181819"/>
          <w:sz w:val="28"/>
          <w:szCs w:val="28"/>
        </w:rPr>
        <w:t xml:space="preserve">50 </w:t>
      </w:r>
      <w:r w:rsidRPr="00C478C9">
        <w:rPr>
          <w:rFonts w:ascii="Times New Roman" w:hAnsi="Times New Roman"/>
          <w:color w:val="181819"/>
          <w:sz w:val="28"/>
          <w:szCs w:val="28"/>
        </w:rPr>
        <w:t>голов коров.</w:t>
      </w:r>
    </w:p>
    <w:p w:rsidR="00F170D2" w:rsidRDefault="00A137DB" w:rsidP="00D14015">
      <w:pPr>
        <w:shd w:val="clear" w:color="auto" w:fill="F7F7F7"/>
        <w:spacing w:after="191" w:line="360" w:lineRule="auto"/>
        <w:contextualSpacing/>
        <w:rPr>
          <w:rFonts w:ascii="Times New Roman" w:hAnsi="Times New Roman"/>
          <w:color w:val="181819"/>
          <w:sz w:val="28"/>
          <w:szCs w:val="28"/>
        </w:rPr>
      </w:pPr>
      <w:r>
        <w:rPr>
          <w:rFonts w:ascii="Times New Roman" w:hAnsi="Times New Roman"/>
          <w:noProof/>
          <w:color w:val="181819"/>
          <w:sz w:val="28"/>
          <w:szCs w:val="28"/>
        </w:rPr>
        <w:drawing>
          <wp:inline distT="0" distB="0" distL="0" distR="0">
            <wp:extent cx="2713355" cy="1527175"/>
            <wp:effectExtent l="0" t="0" r="0" b="0"/>
            <wp:docPr id="10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355" cy="152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170D2" w:rsidRPr="00F170D2">
        <w:rPr>
          <w:noProof/>
        </w:rPr>
        <w:t xml:space="preserve"> </w:t>
      </w:r>
      <w:r>
        <w:rPr>
          <w:rFonts w:ascii="Times New Roman" w:hAnsi="Times New Roman"/>
          <w:noProof/>
          <w:color w:val="181819"/>
          <w:sz w:val="28"/>
          <w:szCs w:val="28"/>
        </w:rPr>
        <w:drawing>
          <wp:inline distT="0" distB="0" distL="0" distR="0">
            <wp:extent cx="2783205" cy="1647825"/>
            <wp:effectExtent l="0" t="0" r="0" b="9525"/>
            <wp:docPr id="11" name="Рисунок 8" descr="C:\Users\Закупки\Desktop\ЕД\ФОТО\dsc_3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C:\Users\Закупки\Desktop\ЕД\ФОТО\dsc_3148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20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712F" w:rsidRDefault="002C6337" w:rsidP="003C14D6">
      <w:pPr>
        <w:pStyle w:val="msonospacingmailrucssattributepostfix"/>
        <w:shd w:val="clear" w:color="auto" w:fill="FFFFFF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3C14D6">
        <w:rPr>
          <w:sz w:val="28"/>
          <w:szCs w:val="28"/>
        </w:rPr>
        <w:t xml:space="preserve"> </w:t>
      </w:r>
      <w:r w:rsidR="00DE731C" w:rsidRPr="003C14D6">
        <w:rPr>
          <w:sz w:val="28"/>
          <w:szCs w:val="28"/>
        </w:rPr>
        <w:t>В 2019 году в рамках национальных проектов «Образование» и «Демография» проделана большая работа. В Поводимовской школе открыт центр гуманитарного и цифрового образования «Точка роста»</w:t>
      </w:r>
      <w:r w:rsidR="0078712F">
        <w:rPr>
          <w:sz w:val="28"/>
          <w:szCs w:val="28"/>
        </w:rPr>
        <w:t>.</w:t>
      </w:r>
    </w:p>
    <w:p w:rsidR="0078712F" w:rsidRDefault="00A137DB" w:rsidP="003C14D6">
      <w:pPr>
        <w:pStyle w:val="msonospacingmailrucssattributepostfix"/>
        <w:shd w:val="clear" w:color="auto" w:fill="FFFFFF"/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713355" cy="1527175"/>
            <wp:effectExtent l="0" t="0" r="0" b="0"/>
            <wp:docPr id="12" name="Рисунок 11" descr="G:\фотографии\khjkhjkhjk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G:\фотографии\khjkhjkhjkh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355" cy="152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8712F" w:rsidRPr="0078712F">
        <w:rPr>
          <w:rFonts w:ascii="Arial" w:hAnsi="Arial"/>
          <w:noProof/>
          <w:sz w:val="20"/>
          <w:szCs w:val="20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2753360" cy="1547495"/>
            <wp:effectExtent l="0" t="0" r="8890" b="0"/>
            <wp:docPr id="13" name="Рисунок 12" descr="G:\фотографии\fdsdfsdfsdfs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G:\фотографии\fdsdfsdfsdfsd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3360" cy="1547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712F" w:rsidRDefault="0078712F" w:rsidP="003C14D6">
      <w:pPr>
        <w:pStyle w:val="msonospacingmailrucssattributepostfix"/>
        <w:shd w:val="clear" w:color="auto" w:fill="FFFFFF"/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</w:t>
      </w:r>
      <w:r w:rsidR="00DE731C" w:rsidRPr="003C14D6">
        <w:rPr>
          <w:sz w:val="28"/>
          <w:szCs w:val="28"/>
        </w:rPr>
        <w:t xml:space="preserve">тремонтирована крыша спортивного зала МБОУ «Кочкуровская СОШ», </w:t>
      </w:r>
      <w:r w:rsidR="00DE731C" w:rsidRPr="003C14D6">
        <w:rPr>
          <w:sz w:val="28"/>
          <w:szCs w:val="28"/>
          <w:shd w:val="clear" w:color="auto" w:fill="FFFFFF"/>
        </w:rPr>
        <w:t xml:space="preserve">в  </w:t>
      </w:r>
      <w:r w:rsidR="00DE731C" w:rsidRPr="003C14D6">
        <w:rPr>
          <w:sz w:val="28"/>
          <w:szCs w:val="28"/>
        </w:rPr>
        <w:t xml:space="preserve">с. Дубенки построен  современный  детский сад на 70 мест (осталось закупить оборудование). </w:t>
      </w:r>
    </w:p>
    <w:p w:rsidR="0078712F" w:rsidRDefault="00A137DB" w:rsidP="003C14D6">
      <w:pPr>
        <w:pStyle w:val="msonospacingmailrucssattributepostfix"/>
        <w:shd w:val="clear" w:color="auto" w:fill="FFFFFF"/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667375" cy="1416685"/>
            <wp:effectExtent l="0" t="0" r="9525" b="0"/>
            <wp:docPr id="14" name="Рисунок 13" descr="C:\Users\Закупки\Desktop\111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C:\Users\Закупки\Desktop\11111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416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79D3" w:rsidRDefault="00DE731C" w:rsidP="007379D3">
      <w:pPr>
        <w:pStyle w:val="msonospacingmailrucssattributepostfix"/>
        <w:shd w:val="clear" w:color="auto" w:fill="FFFFFF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3C14D6">
        <w:rPr>
          <w:sz w:val="28"/>
          <w:szCs w:val="28"/>
        </w:rPr>
        <w:t xml:space="preserve">Всего в рамках нацпроектов в сфере образования освоено 50 млн. 100 тыс. руб. Центром детского творчества получен Грант Главы РМ в сумме 500 тыс. руб. на приобретение оборудования для занятий робототехникой. По поручению В.В. Путина  необходимо обеспечить бесплатным горячим питанием всех школьников  с первого по четвертый класс, которых у нас в районе насчитывается 350 учеников. Для решения данной задачи в районе имеются все необходимые условия, все школы оборудованы столовыми.В настоящее время решен вопрос по обеспечению горячим питанием учеников в здании Поводимовской школы. </w:t>
      </w:r>
      <w:r w:rsidRPr="003C14D6">
        <w:rPr>
          <w:b/>
          <w:sz w:val="28"/>
          <w:szCs w:val="28"/>
        </w:rPr>
        <w:t>С</w:t>
      </w:r>
      <w:r w:rsidRPr="003C14D6">
        <w:rPr>
          <w:sz w:val="28"/>
          <w:szCs w:val="28"/>
        </w:rPr>
        <w:t xml:space="preserve"> 1 сентября  2020 года для учителей , которые осуществляют классное руководство, будет введена специальная доплата  в 5 тыс. руб. Прибавка к зарплате для классных руководителей затронет 74 учителя нашего района. При этом региональная  надбавка к заработной плате также сохранится.</w:t>
      </w:r>
    </w:p>
    <w:p w:rsidR="007379D3" w:rsidRDefault="00887B57" w:rsidP="007379D3">
      <w:pPr>
        <w:pStyle w:val="msonospacingmailrucssattributepostfix"/>
        <w:shd w:val="clear" w:color="auto" w:fill="FFFFFF"/>
        <w:spacing w:line="360" w:lineRule="auto"/>
        <w:ind w:firstLine="709"/>
        <w:contextualSpacing/>
        <w:jc w:val="both"/>
        <w:rPr>
          <w:spacing w:val="-6"/>
          <w:sz w:val="28"/>
          <w:szCs w:val="28"/>
          <w:lang w:eastAsia="ar-SA"/>
        </w:rPr>
      </w:pPr>
      <w:r>
        <w:rPr>
          <w:sz w:val="28"/>
          <w:szCs w:val="28"/>
        </w:rPr>
        <w:t>В</w:t>
      </w:r>
      <w:r w:rsidR="00DE731C" w:rsidRPr="00C478C9">
        <w:rPr>
          <w:sz w:val="28"/>
          <w:szCs w:val="28"/>
        </w:rPr>
        <w:t xml:space="preserve"> рамках партийного проекта «Культура малой Родины</w:t>
      </w:r>
      <w:r w:rsidR="00DE731C" w:rsidRPr="00EF6341">
        <w:rPr>
          <w:sz w:val="28"/>
          <w:szCs w:val="28"/>
        </w:rPr>
        <w:t xml:space="preserve">», национального проекта </w:t>
      </w:r>
      <w:r w:rsidR="00DE731C" w:rsidRPr="00EF6341">
        <w:rPr>
          <w:spacing w:val="-6"/>
          <w:sz w:val="28"/>
          <w:szCs w:val="28"/>
          <w:lang w:eastAsia="ar-SA"/>
        </w:rPr>
        <w:t>«Культура» в с.Дубенки с  2019 года работает гончарн</w:t>
      </w:r>
      <w:r w:rsidR="00DE731C" w:rsidRPr="00C478C9">
        <w:rPr>
          <w:spacing w:val="-6"/>
          <w:sz w:val="28"/>
          <w:szCs w:val="28"/>
          <w:lang w:eastAsia="ar-SA"/>
        </w:rPr>
        <w:t xml:space="preserve">ая мастерская где проводятся занятия и мастер-классы. </w:t>
      </w:r>
    </w:p>
    <w:p w:rsidR="00DE731C" w:rsidRDefault="00DE731C" w:rsidP="007379D3">
      <w:pPr>
        <w:pStyle w:val="msonospacingmailrucssattributepostfix"/>
        <w:shd w:val="clear" w:color="auto" w:fill="FFFFFF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C478C9">
        <w:rPr>
          <w:spacing w:val="-6"/>
          <w:sz w:val="28"/>
          <w:szCs w:val="28"/>
          <w:lang w:eastAsia="ar-SA"/>
        </w:rPr>
        <w:t>В  Кабаевском сельском клубе работает изобразительная студия</w:t>
      </w:r>
      <w:r w:rsidRPr="00C478C9">
        <w:rPr>
          <w:sz w:val="28"/>
          <w:szCs w:val="28"/>
        </w:rPr>
        <w:t xml:space="preserve">. Закуплено оборудование  </w:t>
      </w:r>
      <w:r w:rsidRPr="00C478C9">
        <w:rPr>
          <w:spacing w:val="-6"/>
          <w:sz w:val="28"/>
          <w:szCs w:val="28"/>
          <w:lang w:eastAsia="ar-SA"/>
        </w:rPr>
        <w:t>на сумму 1 млн. рублей</w:t>
      </w:r>
      <w:r w:rsidRPr="00C478C9">
        <w:rPr>
          <w:sz w:val="28"/>
          <w:szCs w:val="28"/>
        </w:rPr>
        <w:t xml:space="preserve">. Это значительно увеличивает и спектр занятости, и количество занимающихся в различных кружках детей. </w:t>
      </w:r>
    </w:p>
    <w:p w:rsidR="00887B57" w:rsidRPr="00C478C9" w:rsidRDefault="00A137DB" w:rsidP="0078712F">
      <w:pPr>
        <w:pStyle w:val="a3"/>
        <w:widowControl w:val="0"/>
        <w:tabs>
          <w:tab w:val="left" w:pos="1701"/>
        </w:tabs>
        <w:spacing w:line="360" w:lineRule="auto"/>
        <w:ind w:firstLine="70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2783205" cy="1909445"/>
            <wp:effectExtent l="0" t="0" r="0" b="0"/>
            <wp:docPr id="15" name="Рисунок 14" descr="G:\фотографии\i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G:\фотографии\i5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205" cy="1909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87B57" w:rsidRPr="00887B57">
        <w:rPr>
          <w:rFonts w:ascii="Arial" w:hAnsi="Arial"/>
          <w:noProof/>
          <w:sz w:val="20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2823845" cy="1889125"/>
            <wp:effectExtent l="0" t="0" r="0" b="0"/>
            <wp:docPr id="16" name="Рисунок 15" descr="G:\фотографии\i_(6)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G:\фотографии\i_(6)3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3845" cy="188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731C" w:rsidRDefault="00DE731C" w:rsidP="0078712F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C478C9">
        <w:rPr>
          <w:rFonts w:ascii="Times New Roman" w:hAnsi="Times New Roman"/>
          <w:sz w:val="28"/>
          <w:szCs w:val="28"/>
        </w:rPr>
        <w:t>В последнее время в сфере культуры заметен рост интереса населения района к различным видам исполнительского и изобразительного искусства, повысилось качество предоставляемых услуг. Коллективы художественной самодеятельности достойно представляют искусство района на проводимых республиканских, межрегиональных, всероссийских фестивалях, конкурсах.</w:t>
      </w:r>
    </w:p>
    <w:p w:rsidR="00DE731C" w:rsidRDefault="00DE731C" w:rsidP="0078712F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поручению Главы республики Мордовия в 2019 году Дубенский район представил Республику Мордовия на межрегиональном мероприятии «Шумбрат» в г.Ульяновск.</w:t>
      </w:r>
      <w:r w:rsidRPr="00C478C9">
        <w:rPr>
          <w:rFonts w:ascii="Times New Roman" w:hAnsi="Times New Roman"/>
          <w:sz w:val="28"/>
          <w:szCs w:val="28"/>
        </w:rPr>
        <w:t xml:space="preserve"> </w:t>
      </w:r>
    </w:p>
    <w:p w:rsidR="00887B57" w:rsidRPr="00C478C9" w:rsidRDefault="00A137DB" w:rsidP="0078712F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200275" cy="2843530"/>
            <wp:effectExtent l="0" t="0" r="952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2843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87B57" w:rsidRPr="00887B57">
        <w:rPr>
          <w:noProof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265805" cy="2703195"/>
            <wp:effectExtent l="0" t="0" r="0" b="190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5805" cy="270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7B57" w:rsidRDefault="00887B57" w:rsidP="0078712F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</w:p>
    <w:p w:rsidR="00887B57" w:rsidRDefault="00887B57" w:rsidP="0078712F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</w:p>
    <w:p w:rsidR="00887B57" w:rsidRDefault="00DE731C" w:rsidP="0078712F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C478C9">
        <w:rPr>
          <w:rFonts w:ascii="Times New Roman" w:hAnsi="Times New Roman"/>
          <w:sz w:val="28"/>
          <w:szCs w:val="28"/>
        </w:rPr>
        <w:t xml:space="preserve">По итогам Республиканского фестиваля-конкурса народного творчества «Шумбрат, Мордовия!»  Дубенский муниципальный  район награжден дипломом 3 степени за творческий подход к организации экспозиции выставки «Мастерство земли мордовской». </w:t>
      </w:r>
    </w:p>
    <w:p w:rsidR="00887B57" w:rsidRDefault="00A137DB" w:rsidP="0078712F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3547110" cy="3456940"/>
            <wp:effectExtent l="0" t="0" r="0" b="0"/>
            <wp:docPr id="1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7110" cy="345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2EAA" w:rsidRDefault="000C7580" w:rsidP="0078712F">
      <w:pPr>
        <w:spacing w:line="360" w:lineRule="auto"/>
        <w:contextualSpacing/>
        <w:rPr>
          <w:noProof/>
        </w:rPr>
      </w:pPr>
      <w:r w:rsidRPr="000E3185">
        <w:rPr>
          <w:rFonts w:ascii="Times New Roman" w:hAnsi="Times New Roman"/>
          <w:sz w:val="28"/>
          <w:szCs w:val="28"/>
        </w:rPr>
        <w:t>2020 год – год «Подвига и славы». Это год в котором, как справедливо заметил Глава Республики Мордовия В.Д. Волков «объединяющим началом… должна стать пропаганда исторических знаний о Великой Отечественной войне, о решающем вкладе нашего народа в Великую Победу». Мы должны достойно, на должном уровне провести все праздничные мероприятия, посвященные этому великому событию!</w:t>
      </w:r>
      <w:r w:rsidR="00887B57" w:rsidRPr="00887B57">
        <w:rPr>
          <w:noProof/>
        </w:rPr>
        <w:t xml:space="preserve"> </w:t>
      </w:r>
    </w:p>
    <w:p w:rsidR="000C7580" w:rsidRPr="000E3185" w:rsidRDefault="00A137DB" w:rsidP="0078712F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722880" cy="1939290"/>
            <wp:effectExtent l="0" t="0" r="1270" b="3810"/>
            <wp:docPr id="20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2880" cy="193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2EAA" w:rsidRPr="00B22EAA">
        <w:rPr>
          <w:noProof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914015" cy="1939290"/>
            <wp:effectExtent l="0" t="0" r="635" b="3810"/>
            <wp:docPr id="21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015" cy="193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7580" w:rsidRDefault="000C7580" w:rsidP="0078712F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0E3185">
        <w:rPr>
          <w:rFonts w:ascii="Times New Roman" w:hAnsi="Times New Roman"/>
          <w:sz w:val="28"/>
          <w:szCs w:val="28"/>
        </w:rPr>
        <w:t xml:space="preserve">Подготовка к праздничным мероприятия, посвященным 75-ой годовщине Победы в Великой Отечественной войне, на уровне района идет. Одним из важнейших направлений этой подготовительной работы Глава Республики обозначил необходимость «привести в порядок все памятники павшим воинам». Кроме того, как он справедливо отметил: «Поле деятельности широкое: помощь ветеранам в бытовых вопросах, благоустройство аллей славы, воинских </w:t>
      </w:r>
      <w:r w:rsidRPr="000E3185">
        <w:rPr>
          <w:rFonts w:ascii="Times New Roman" w:hAnsi="Times New Roman"/>
          <w:sz w:val="28"/>
          <w:szCs w:val="28"/>
        </w:rPr>
        <w:lastRenderedPageBreak/>
        <w:t>захоронений, поисковая работа. …Это наш священный долг!»</w:t>
      </w:r>
    </w:p>
    <w:p w:rsidR="000C7580" w:rsidRDefault="00DF59AA" w:rsidP="0078712F">
      <w:pPr>
        <w:widowControl/>
        <w:autoSpaceDE/>
        <w:autoSpaceDN/>
        <w:adjustRightInd/>
        <w:spacing w:before="100" w:beforeAutospacing="1" w:after="100" w:afterAutospacing="1" w:line="360" w:lineRule="auto"/>
        <w:ind w:firstLine="0"/>
        <w:contextualSpacing/>
        <w:rPr>
          <w:rFonts w:ascii="Times New Roman" w:hAnsi="Times New Roman"/>
          <w:sz w:val="28"/>
          <w:szCs w:val="28"/>
        </w:rPr>
      </w:pPr>
      <w:r w:rsidRPr="00E86952">
        <w:rPr>
          <w:rFonts w:ascii="Times New Roman" w:hAnsi="Times New Roman"/>
          <w:sz w:val="28"/>
          <w:szCs w:val="28"/>
        </w:rPr>
        <w:t xml:space="preserve"> </w:t>
      </w:r>
      <w:r w:rsidR="00887B57">
        <w:rPr>
          <w:rFonts w:ascii="Times New Roman" w:hAnsi="Times New Roman"/>
          <w:sz w:val="28"/>
          <w:szCs w:val="28"/>
        </w:rPr>
        <w:tab/>
      </w:r>
      <w:r w:rsidR="000C7580" w:rsidRPr="00C478C9">
        <w:rPr>
          <w:rFonts w:ascii="Times New Roman" w:hAnsi="Times New Roman"/>
          <w:sz w:val="28"/>
          <w:szCs w:val="28"/>
        </w:rPr>
        <w:t xml:space="preserve">В 2019 году в рамках реализации </w:t>
      </w:r>
      <w:r w:rsidR="000C7580" w:rsidRPr="00C478C9">
        <w:rPr>
          <w:rFonts w:ascii="Times New Roman" w:hAnsi="Times New Roman"/>
          <w:b/>
          <w:sz w:val="28"/>
          <w:szCs w:val="28"/>
        </w:rPr>
        <w:t>регионального проекта «Спорт-норма жизни»</w:t>
      </w:r>
      <w:r w:rsidR="000C7580" w:rsidRPr="00C478C9">
        <w:rPr>
          <w:rFonts w:ascii="Times New Roman" w:hAnsi="Times New Roman"/>
          <w:sz w:val="28"/>
          <w:szCs w:val="28"/>
        </w:rPr>
        <w:t xml:space="preserve"> установлено оборудование малой спортивной площадки Г</w:t>
      </w:r>
      <w:r w:rsidR="000C7580">
        <w:rPr>
          <w:rFonts w:ascii="Times New Roman" w:hAnsi="Times New Roman"/>
          <w:sz w:val="28"/>
          <w:szCs w:val="28"/>
        </w:rPr>
        <w:t>ТО,  гимнастический комплекс,в</w:t>
      </w:r>
      <w:r w:rsidR="000C7580" w:rsidRPr="00C478C9">
        <w:rPr>
          <w:rFonts w:ascii="Times New Roman" w:hAnsi="Times New Roman"/>
          <w:sz w:val="28"/>
          <w:szCs w:val="28"/>
        </w:rPr>
        <w:t xml:space="preserve"> с.Поводимово установлен хоккейный корт с воротами.</w:t>
      </w:r>
    </w:p>
    <w:p w:rsidR="00B22EAA" w:rsidRPr="00C478C9" w:rsidRDefault="00A137DB" w:rsidP="0078712F">
      <w:pPr>
        <w:widowControl/>
        <w:autoSpaceDE/>
        <w:autoSpaceDN/>
        <w:adjustRightInd/>
        <w:spacing w:before="100" w:beforeAutospacing="1" w:after="100" w:afterAutospacing="1" w:line="360" w:lineRule="auto"/>
        <w:ind w:firstLine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315970" cy="1768475"/>
            <wp:effectExtent l="0" t="0" r="0" b="3175"/>
            <wp:docPr id="22" name="Рисунок 21" descr="C:\Users\Закупки\Desktop\ИТОГИ 2019\20191227_1019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 descr="C:\Users\Закупки\Desktop\ИТОГИ 2019\20191227_101948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970" cy="176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2EAA" w:rsidRPr="00B22EAA">
        <w:rPr>
          <w:noProof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149340" cy="1969770"/>
            <wp:effectExtent l="0" t="0" r="3810" b="0"/>
            <wp:docPr id="23" name="Рисунок 22" descr="C:\Users\Закупки\Desktop\ЕД\IMG-20191029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 descr="C:\Users\Закупки\Desktop\ЕД\IMG-20191029-WA0003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9340" cy="196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7580" w:rsidRPr="00C478C9" w:rsidRDefault="000C7580" w:rsidP="0078712F">
      <w:pPr>
        <w:widowControl/>
        <w:autoSpaceDE/>
        <w:autoSpaceDN/>
        <w:adjustRightInd/>
        <w:spacing w:before="100" w:beforeAutospacing="1" w:after="100" w:afterAutospacing="1" w:line="360" w:lineRule="auto"/>
        <w:ind w:firstLine="0"/>
        <w:contextualSpacing/>
        <w:rPr>
          <w:rFonts w:ascii="Times New Roman" w:hAnsi="Times New Roman"/>
          <w:sz w:val="28"/>
          <w:szCs w:val="28"/>
        </w:rPr>
      </w:pPr>
      <w:r w:rsidRPr="00C478C9">
        <w:rPr>
          <w:rFonts w:ascii="Times New Roman" w:hAnsi="Times New Roman"/>
          <w:sz w:val="28"/>
          <w:szCs w:val="28"/>
        </w:rPr>
        <w:tab/>
        <w:t>Всего в районе проведено 40 муниципальных соревнований, участвовали в 18 республиканских соревнованиях. Проводятся традиционные турниры на призы главы Дубенского муниципального района по мини-футболу и волейболу, в которых принимают участие по 8-10 команд. Очень массово проходит «Лыжня России», в которой принимает участие порядка 160 человек. Ежегодно сборные команды района показывает отличные результаты на республиканских соревнованиях по мини-футболу, волейболу,  летних сельских играх.</w:t>
      </w:r>
    </w:p>
    <w:p w:rsidR="000C7580" w:rsidRPr="00C478C9" w:rsidRDefault="000C7580" w:rsidP="0078712F">
      <w:pPr>
        <w:widowControl/>
        <w:autoSpaceDE/>
        <w:autoSpaceDN/>
        <w:adjustRightInd/>
        <w:spacing w:before="100" w:beforeAutospacing="1" w:after="100" w:afterAutospacing="1"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C478C9">
        <w:rPr>
          <w:rFonts w:ascii="Times New Roman" w:hAnsi="Times New Roman"/>
          <w:sz w:val="28"/>
          <w:szCs w:val="28"/>
        </w:rPr>
        <w:t xml:space="preserve">В нашем районе уже 37 лет проводится 1 мая традиционная смешанная  легкоатлетическая эстафета по кольцевой села Дубёнки, посвящённая  празднику  Весны и Труда, 8 мая 47 лет проводится традиционный  командный легкоатлетический пробег   Поводимово-Дубёнки,  посвящённый Великой Победе- ПРОБЕГ ПОБЕДЫ. </w:t>
      </w:r>
    </w:p>
    <w:p w:rsidR="000C7580" w:rsidRPr="00C478C9" w:rsidRDefault="000C7580" w:rsidP="0078712F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C478C9">
        <w:rPr>
          <w:rFonts w:ascii="Times New Roman" w:hAnsi="Times New Roman"/>
          <w:sz w:val="28"/>
          <w:szCs w:val="28"/>
        </w:rPr>
        <w:t xml:space="preserve">Мы не забываем наших героев. В память о них проводятся  спортивные </w:t>
      </w:r>
      <w:r w:rsidRPr="00C478C9">
        <w:rPr>
          <w:rFonts w:ascii="Times New Roman" w:hAnsi="Times New Roman"/>
          <w:sz w:val="28"/>
          <w:szCs w:val="28"/>
        </w:rPr>
        <w:lastRenderedPageBreak/>
        <w:t>соревнования посвященные заслуженным землякам нашего района:</w:t>
      </w:r>
    </w:p>
    <w:p w:rsidR="000C7580" w:rsidRDefault="000C7580" w:rsidP="0078712F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 w:rsidRPr="00C478C9">
        <w:rPr>
          <w:rFonts w:ascii="Times New Roman" w:hAnsi="Times New Roman"/>
          <w:sz w:val="28"/>
          <w:szCs w:val="28"/>
        </w:rPr>
        <w:t xml:space="preserve">памяти Русскина Ивана Алексеевича, </w:t>
      </w:r>
      <w:r w:rsidRPr="00C478C9">
        <w:rPr>
          <w:rFonts w:ascii="Times New Roman" w:hAnsi="Times New Roman"/>
          <w:color w:val="000000"/>
          <w:sz w:val="28"/>
          <w:szCs w:val="28"/>
        </w:rPr>
        <w:t xml:space="preserve"> капитана полиции Святкина Ю</w:t>
      </w:r>
      <w:r>
        <w:rPr>
          <w:rFonts w:ascii="Times New Roman" w:hAnsi="Times New Roman"/>
          <w:color w:val="000000"/>
          <w:sz w:val="28"/>
          <w:szCs w:val="28"/>
        </w:rPr>
        <w:t xml:space="preserve">рия </w:t>
      </w:r>
      <w:r w:rsidRPr="00C478C9">
        <w:rPr>
          <w:rFonts w:ascii="Times New Roman" w:hAnsi="Times New Roman"/>
          <w:color w:val="000000"/>
          <w:sz w:val="28"/>
          <w:szCs w:val="28"/>
        </w:rPr>
        <w:t>Д</w:t>
      </w:r>
      <w:r>
        <w:rPr>
          <w:rFonts w:ascii="Times New Roman" w:hAnsi="Times New Roman"/>
          <w:color w:val="000000"/>
          <w:sz w:val="28"/>
          <w:szCs w:val="28"/>
        </w:rPr>
        <w:t>митриевича</w:t>
      </w:r>
      <w:r w:rsidRPr="00C478C9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C478C9">
        <w:rPr>
          <w:rFonts w:ascii="Times New Roman" w:hAnsi="Times New Roman"/>
          <w:sz w:val="28"/>
          <w:szCs w:val="28"/>
        </w:rPr>
        <w:t xml:space="preserve">памяти Героя Социалистического труда Николая Максимовича  Суродеева, </w:t>
      </w:r>
      <w:r w:rsidRPr="00C478C9">
        <w:rPr>
          <w:rFonts w:ascii="Times New Roman" w:hAnsi="Times New Roman"/>
          <w:sz w:val="28"/>
          <w:szCs w:val="28"/>
          <w:shd w:val="clear" w:color="auto" w:fill="FFFFFF"/>
        </w:rPr>
        <w:t xml:space="preserve">соревнования по мини-футболу на призы ООО «Агрофирма «Юбилейная», посвященные памяти воинов-интернационалистов, </w:t>
      </w:r>
      <w:r w:rsidRPr="00C478C9">
        <w:rPr>
          <w:rFonts w:ascii="Times New Roman" w:hAnsi="Times New Roman"/>
          <w:sz w:val="28"/>
          <w:szCs w:val="28"/>
        </w:rPr>
        <w:t>Казакова Матвея Михайловича, памяти  депутату Верховного Совета СССР  Евгения Андреевича Куликова,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478C9">
        <w:rPr>
          <w:rFonts w:ascii="Times New Roman" w:hAnsi="Times New Roman"/>
          <w:sz w:val="28"/>
          <w:szCs w:val="28"/>
        </w:rPr>
        <w:t>проведено торжественное мероприятие посвященное  55-летию спортивному клубу «СЯТКО».</w:t>
      </w:r>
    </w:p>
    <w:p w:rsidR="00B22EAA" w:rsidRPr="00C478C9" w:rsidRDefault="00A137DB" w:rsidP="0078712F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341245" cy="1678305"/>
            <wp:effectExtent l="0" t="0" r="1905" b="0"/>
            <wp:docPr id="24" name="Рисунок 24" descr="C:\Users\Закупки\Desktop\ЕД\ФОТО\Фото -лыжи\IMG_8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 descr="C:\Users\Закупки\Desktop\ЕД\ФОТО\Фото -лыжи\IMG_801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0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1245" cy="167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2EAA" w:rsidRPr="00B22EAA">
        <w:rPr>
          <w:noProof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884170" cy="1306195"/>
            <wp:effectExtent l="0" t="0" r="0" b="8255"/>
            <wp:docPr id="25" name="Рисунок 25" descr="C:\Users\Закупки\Desktop\ЕД\ФОТО\Фото -лыжи\IMG_8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 descr="C:\Users\Закупки\Desktop\ЕД\ФОТО\Фото -лыжи\IMG_8023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8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4170" cy="1306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7580" w:rsidRPr="00C478C9" w:rsidRDefault="000C7580" w:rsidP="0078712F">
      <w:pPr>
        <w:spacing w:line="360" w:lineRule="auto"/>
        <w:ind w:firstLine="851"/>
        <w:contextualSpacing/>
        <w:rPr>
          <w:rFonts w:ascii="Times New Roman" w:hAnsi="Times New Roman"/>
          <w:sz w:val="28"/>
          <w:szCs w:val="28"/>
        </w:rPr>
      </w:pPr>
      <w:r w:rsidRPr="00C478C9">
        <w:rPr>
          <w:rFonts w:ascii="Times New Roman" w:hAnsi="Times New Roman"/>
          <w:sz w:val="28"/>
          <w:szCs w:val="28"/>
        </w:rPr>
        <w:t xml:space="preserve">Большое внимание уделяется  </w:t>
      </w:r>
      <w:r w:rsidRPr="00C478C9">
        <w:rPr>
          <w:rFonts w:ascii="Times New Roman" w:hAnsi="Times New Roman"/>
          <w:b/>
          <w:sz w:val="28"/>
          <w:szCs w:val="28"/>
        </w:rPr>
        <w:t>людям с ограниченными возможностями</w:t>
      </w:r>
      <w:r w:rsidRPr="00C478C9">
        <w:rPr>
          <w:rFonts w:ascii="Times New Roman" w:hAnsi="Times New Roman"/>
          <w:sz w:val="28"/>
          <w:szCs w:val="28"/>
        </w:rPr>
        <w:t xml:space="preserve">. </w:t>
      </w:r>
    </w:p>
    <w:p w:rsidR="000C7580" w:rsidRDefault="000C7580" w:rsidP="0078712F">
      <w:pPr>
        <w:spacing w:line="360" w:lineRule="auto"/>
        <w:ind w:firstLine="851"/>
        <w:contextualSpacing/>
        <w:rPr>
          <w:rFonts w:ascii="Times New Roman" w:hAnsi="Times New Roman"/>
          <w:sz w:val="28"/>
          <w:szCs w:val="28"/>
        </w:rPr>
      </w:pPr>
      <w:r w:rsidRPr="00C478C9">
        <w:rPr>
          <w:rFonts w:ascii="Times New Roman" w:hAnsi="Times New Roman"/>
          <w:sz w:val="28"/>
          <w:szCs w:val="28"/>
        </w:rPr>
        <w:t>Воспитанники Дубенской детско-юношеской спортивной школы на протяжении года успешно выступали на соревнованиях различного уровня.</w:t>
      </w:r>
    </w:p>
    <w:p w:rsidR="00B22EAA" w:rsidRDefault="000C7580" w:rsidP="0078712F">
      <w:pPr>
        <w:spacing w:line="360" w:lineRule="auto"/>
        <w:rPr>
          <w:rFonts w:ascii="Times New Roman" w:hAnsi="Times New Roman"/>
          <w:sz w:val="28"/>
          <w:szCs w:val="28"/>
        </w:rPr>
      </w:pPr>
      <w:r w:rsidRPr="007F11A1">
        <w:rPr>
          <w:rFonts w:ascii="Times New Roman" w:hAnsi="Times New Roman"/>
          <w:sz w:val="28"/>
          <w:szCs w:val="28"/>
        </w:rPr>
        <w:t>В рамках 8 открытого Чемпионата России по пахоте</w:t>
      </w:r>
      <w:r>
        <w:rPr>
          <w:rFonts w:ascii="Times New Roman" w:hAnsi="Times New Roman"/>
          <w:sz w:val="28"/>
          <w:szCs w:val="28"/>
        </w:rPr>
        <w:t xml:space="preserve"> уроженка с.Поводимово </w:t>
      </w:r>
      <w:r w:rsidRPr="007F11A1">
        <w:rPr>
          <w:rFonts w:ascii="Times New Roman" w:hAnsi="Times New Roman"/>
          <w:sz w:val="28"/>
          <w:szCs w:val="28"/>
        </w:rPr>
        <w:t xml:space="preserve"> В.М. Вантякшева стала самой сильной женщиной в Республике Мордовии</w:t>
      </w:r>
    </w:p>
    <w:p w:rsidR="000C7580" w:rsidRPr="007F11A1" w:rsidRDefault="000C7580" w:rsidP="0078712F">
      <w:pPr>
        <w:spacing w:line="360" w:lineRule="auto"/>
        <w:rPr>
          <w:rFonts w:ascii="Times New Roman" w:hAnsi="Times New Roman"/>
          <w:sz w:val="28"/>
          <w:szCs w:val="28"/>
        </w:rPr>
      </w:pPr>
      <w:r w:rsidRPr="007F11A1">
        <w:rPr>
          <w:rFonts w:ascii="Times New Roman" w:hAnsi="Times New Roman"/>
          <w:sz w:val="28"/>
          <w:szCs w:val="28"/>
        </w:rPr>
        <w:t>!</w:t>
      </w:r>
      <w:r w:rsidR="00B22EAA" w:rsidRPr="00B22EAA">
        <w:rPr>
          <w:noProof/>
        </w:rPr>
        <w:t xml:space="preserve"> </w:t>
      </w:r>
      <w:r w:rsidR="00A137DB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672715" cy="2180590"/>
            <wp:effectExtent l="0" t="0" r="0" b="0"/>
            <wp:docPr id="26" name="Рисунок 26" descr="C:\Users\Закупки\Desktop\520f4990-5611-4a64-9cf9-4ecf8d4ef8b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 descr="C:\Users\Закупки\Desktop\520f4990-5611-4a64-9cf9-4ecf8d4ef8b9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2715" cy="2180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2EAA" w:rsidRPr="00B22EAA">
        <w:rPr>
          <w:noProof/>
        </w:rPr>
        <w:t xml:space="preserve"> </w:t>
      </w:r>
      <w:r w:rsidR="00A137DB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120265" cy="2562225"/>
            <wp:effectExtent l="0" t="0" r="0" b="952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0265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7580" w:rsidRPr="00C478C9" w:rsidRDefault="000C7580" w:rsidP="0078712F">
      <w:pPr>
        <w:spacing w:line="360" w:lineRule="auto"/>
        <w:ind w:firstLine="851"/>
        <w:contextualSpacing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C478C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Кедяров Дмитрий,  уроженец с.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C478C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Кабаево кандидат в мастера спорта по </w:t>
      </w:r>
      <w:r w:rsidRPr="00C478C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 xml:space="preserve">жиму лежа Нижегородской области по паурлифтингу занял 1 место в категории до </w:t>
      </w:r>
      <w:smartTag w:uri="urn:schemas-microsoft-com:office:smarttags" w:element="metricconverter">
        <w:smartTagPr>
          <w:attr w:name="ProductID" w:val="74 кг"/>
        </w:smartTagPr>
        <w:r w:rsidRPr="00C478C9">
          <w:rPr>
            <w:rFonts w:ascii="Times New Roman" w:hAnsi="Times New Roman"/>
            <w:color w:val="000000"/>
            <w:sz w:val="28"/>
            <w:szCs w:val="28"/>
            <w:shd w:val="clear" w:color="auto" w:fill="FFFFFF"/>
          </w:rPr>
          <w:t>74 кг</w:t>
        </w:r>
      </w:smartTag>
      <w:r w:rsidRPr="00C478C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Так же занял первое место в Первенстве Мордовии по паурлифтингу.</w:t>
      </w:r>
    </w:p>
    <w:p w:rsidR="005D36DB" w:rsidRDefault="003C14D6" w:rsidP="0078712F">
      <w:pPr>
        <w:pStyle w:val="af4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5D36DB" w:rsidRPr="00C478C9">
        <w:rPr>
          <w:rFonts w:ascii="Times New Roman" w:hAnsi="Times New Roman"/>
          <w:sz w:val="28"/>
          <w:szCs w:val="28"/>
        </w:rPr>
        <w:t>По итогам 2019 года  район успешно  развивал строительную отрасль: введено 41</w:t>
      </w:r>
      <w:r w:rsidR="005D36DB">
        <w:rPr>
          <w:rFonts w:ascii="Times New Roman" w:hAnsi="Times New Roman"/>
          <w:sz w:val="28"/>
          <w:szCs w:val="28"/>
        </w:rPr>
        <w:t>64</w:t>
      </w:r>
      <w:r w:rsidR="005D36DB" w:rsidRPr="00C478C9">
        <w:rPr>
          <w:rFonts w:ascii="Times New Roman" w:hAnsi="Times New Roman"/>
          <w:sz w:val="28"/>
          <w:szCs w:val="28"/>
        </w:rPr>
        <w:t xml:space="preserve"> кв.м. жилья. Продолжилось строительство водопроводных сетей в с. Пуркаево, пос. Свинсовхоз. с. Чиндяново и с.Дубенки. </w:t>
      </w:r>
      <w:r w:rsidR="005D36DB">
        <w:rPr>
          <w:rFonts w:ascii="Times New Roman" w:hAnsi="Times New Roman"/>
          <w:sz w:val="28"/>
          <w:szCs w:val="28"/>
        </w:rPr>
        <w:t xml:space="preserve">В 2019 году </w:t>
      </w:r>
      <w:r w:rsidR="005D36DB" w:rsidRPr="00C478C9">
        <w:rPr>
          <w:rFonts w:ascii="Times New Roman" w:hAnsi="Times New Roman"/>
          <w:sz w:val="28"/>
          <w:szCs w:val="28"/>
        </w:rPr>
        <w:t xml:space="preserve">проведено </w:t>
      </w:r>
      <w:smartTag w:uri="urn:schemas-microsoft-com:office:smarttags" w:element="metricconverter">
        <w:smartTagPr>
          <w:attr w:name="ProductID" w:val="1,065 км"/>
        </w:smartTagPr>
        <w:r w:rsidR="005D36DB" w:rsidRPr="00C478C9">
          <w:rPr>
            <w:rFonts w:ascii="Times New Roman" w:hAnsi="Times New Roman"/>
            <w:sz w:val="28"/>
            <w:szCs w:val="28"/>
          </w:rPr>
          <w:t>1,065 км</w:t>
        </w:r>
      </w:smartTag>
      <w:r w:rsidR="005D36DB" w:rsidRPr="00C478C9">
        <w:rPr>
          <w:rFonts w:ascii="Times New Roman" w:hAnsi="Times New Roman"/>
          <w:sz w:val="28"/>
          <w:szCs w:val="28"/>
        </w:rPr>
        <w:t xml:space="preserve"> водопроводных сетей, освоено 1200,0 тыс.рублей. </w:t>
      </w:r>
      <w:r w:rsidR="005D36DB">
        <w:rPr>
          <w:rFonts w:ascii="Times New Roman" w:hAnsi="Times New Roman"/>
          <w:sz w:val="28"/>
          <w:szCs w:val="28"/>
        </w:rPr>
        <w:t>В в 2020 году будет освоено 18084,8 тыс.рублей в селах Пуркаево(5,7 мл.руб.),Чиндяново (7,0 млн.руб.),п.Свинсовхоз(5,3 млн.руб.) Дубенки (7,3 млн.руб.)Всего на 2020 год  на строительство водопроводных сетей выделено 25,4 млн.руб.</w:t>
      </w:r>
      <w:r w:rsidR="005D36DB" w:rsidRPr="00C478C9">
        <w:rPr>
          <w:rFonts w:ascii="Times New Roman" w:hAnsi="Times New Roman"/>
          <w:sz w:val="28"/>
          <w:szCs w:val="28"/>
        </w:rPr>
        <w:t xml:space="preserve"> </w:t>
      </w:r>
      <w:r w:rsidR="005D36DB">
        <w:rPr>
          <w:rFonts w:ascii="Times New Roman" w:hAnsi="Times New Roman"/>
          <w:sz w:val="28"/>
          <w:szCs w:val="28"/>
        </w:rPr>
        <w:t>На 2021 год планируется освоить 15,3 млн.рублей на строительство водопроводных сетей центральной части с.Дубенки.</w:t>
      </w:r>
    </w:p>
    <w:p w:rsidR="005D36DB" w:rsidRPr="00C478C9" w:rsidRDefault="005D36DB" w:rsidP="0078712F">
      <w:pPr>
        <w:pStyle w:val="af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478C9">
        <w:rPr>
          <w:rFonts w:ascii="Times New Roman" w:hAnsi="Times New Roman"/>
          <w:sz w:val="28"/>
          <w:szCs w:val="28"/>
        </w:rPr>
        <w:t>В 2019 году  получили субсидии 2 семьи, все они направлены на строительство домов</w:t>
      </w:r>
      <w:r>
        <w:rPr>
          <w:rFonts w:ascii="Times New Roman" w:hAnsi="Times New Roman"/>
          <w:sz w:val="28"/>
          <w:szCs w:val="28"/>
        </w:rPr>
        <w:t xml:space="preserve">, </w:t>
      </w:r>
      <w:r w:rsidRPr="00C478C9">
        <w:rPr>
          <w:rFonts w:ascii="Times New Roman" w:hAnsi="Times New Roman"/>
          <w:sz w:val="28"/>
          <w:szCs w:val="28"/>
        </w:rPr>
        <w:t xml:space="preserve">приобретен  дом для детей-сирот. </w:t>
      </w:r>
      <w:r>
        <w:rPr>
          <w:rFonts w:ascii="Times New Roman" w:hAnsi="Times New Roman"/>
          <w:sz w:val="28"/>
          <w:szCs w:val="28"/>
        </w:rPr>
        <w:t>На 2020 год выделено 2 субсидии на строительство домов.</w:t>
      </w:r>
    </w:p>
    <w:p w:rsidR="005D36DB" w:rsidRPr="00C478C9" w:rsidRDefault="005D36DB" w:rsidP="0078712F">
      <w:pPr>
        <w:pStyle w:val="af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478C9">
        <w:rPr>
          <w:rFonts w:ascii="Times New Roman" w:hAnsi="Times New Roman"/>
          <w:sz w:val="28"/>
          <w:szCs w:val="28"/>
        </w:rPr>
        <w:t>Проведена огромная раб</w:t>
      </w:r>
      <w:r>
        <w:rPr>
          <w:rFonts w:ascii="Times New Roman" w:hAnsi="Times New Roman"/>
          <w:sz w:val="28"/>
          <w:szCs w:val="28"/>
        </w:rPr>
        <w:t>ота по информированию населения</w:t>
      </w:r>
      <w:r w:rsidRPr="00C478C9">
        <w:rPr>
          <w:rFonts w:ascii="Times New Roman" w:hAnsi="Times New Roman"/>
          <w:sz w:val="28"/>
          <w:szCs w:val="28"/>
        </w:rPr>
        <w:t xml:space="preserve"> о необходимости оплаты за услуги </w:t>
      </w:r>
      <w:r>
        <w:rPr>
          <w:rFonts w:ascii="Times New Roman" w:hAnsi="Times New Roman"/>
          <w:sz w:val="28"/>
          <w:szCs w:val="28"/>
        </w:rPr>
        <w:t>твердых коммунальных отходов.</w:t>
      </w:r>
      <w:r w:rsidRPr="00C478C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Охват населения</w:t>
      </w:r>
      <w:r w:rsidRPr="00C478C9">
        <w:rPr>
          <w:rFonts w:ascii="Times New Roman" w:hAnsi="Times New Roman"/>
          <w:sz w:val="28"/>
          <w:szCs w:val="28"/>
        </w:rPr>
        <w:t xml:space="preserve"> составляе</w:t>
      </w:r>
      <w:r>
        <w:rPr>
          <w:rFonts w:ascii="Times New Roman" w:hAnsi="Times New Roman"/>
          <w:sz w:val="28"/>
          <w:szCs w:val="28"/>
        </w:rPr>
        <w:t>т 99,2%, это самый высокий результат в республике.</w:t>
      </w:r>
    </w:p>
    <w:p w:rsidR="00B22EAA" w:rsidRDefault="005D36DB" w:rsidP="0078712F">
      <w:pPr>
        <w:pStyle w:val="a3"/>
        <w:widowControl w:val="0"/>
        <w:spacing w:line="360" w:lineRule="auto"/>
        <w:jc w:val="both"/>
        <w:rPr>
          <w:sz w:val="28"/>
          <w:szCs w:val="28"/>
        </w:rPr>
      </w:pPr>
      <w:r w:rsidRPr="00C478C9">
        <w:rPr>
          <w:sz w:val="28"/>
          <w:szCs w:val="28"/>
        </w:rPr>
        <w:t xml:space="preserve">В ходе реализации национального проекта </w:t>
      </w:r>
      <w:r w:rsidRPr="00C478C9">
        <w:rPr>
          <w:b/>
          <w:sz w:val="28"/>
          <w:szCs w:val="28"/>
        </w:rPr>
        <w:t>«Жилье и городская среда»</w:t>
      </w:r>
      <w:r w:rsidRPr="00C478C9">
        <w:rPr>
          <w:sz w:val="28"/>
          <w:szCs w:val="28"/>
        </w:rPr>
        <w:t xml:space="preserve"> в с.Поводимово построена площадка для проведения праздничных мероприятий</w:t>
      </w:r>
      <w:r>
        <w:rPr>
          <w:sz w:val="28"/>
          <w:szCs w:val="28"/>
        </w:rPr>
        <w:t>,</w:t>
      </w:r>
      <w:r w:rsidRPr="007C66F5">
        <w:rPr>
          <w:sz w:val="28"/>
          <w:szCs w:val="28"/>
        </w:rPr>
        <w:t xml:space="preserve"> </w:t>
      </w:r>
    </w:p>
    <w:p w:rsidR="00B22EAA" w:rsidRDefault="00A137DB" w:rsidP="0078712F">
      <w:pPr>
        <w:pStyle w:val="a3"/>
        <w:widowControl w:val="0"/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149340" cy="3456940"/>
            <wp:effectExtent l="0" t="0" r="3810" b="0"/>
            <wp:docPr id="28" name="Рисунок 28" descr="G:\фотографии\452345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 descr="G:\фотографии\45234534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9340" cy="345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2EAA" w:rsidRDefault="005D36DB" w:rsidP="0078712F">
      <w:pPr>
        <w:pStyle w:val="a3"/>
        <w:widowControl w:val="0"/>
        <w:spacing w:line="360" w:lineRule="auto"/>
        <w:jc w:val="both"/>
        <w:rPr>
          <w:sz w:val="28"/>
          <w:szCs w:val="28"/>
        </w:rPr>
      </w:pPr>
      <w:r w:rsidRPr="00C478C9">
        <w:rPr>
          <w:sz w:val="28"/>
          <w:szCs w:val="28"/>
        </w:rPr>
        <w:lastRenderedPageBreak/>
        <w:t>национального проекта</w:t>
      </w:r>
      <w:r>
        <w:rPr>
          <w:sz w:val="28"/>
          <w:szCs w:val="28"/>
        </w:rPr>
        <w:t xml:space="preserve"> «Демография</w:t>
      </w:r>
      <w:r w:rsidRPr="00A06551">
        <w:rPr>
          <w:sz w:val="28"/>
          <w:szCs w:val="28"/>
        </w:rPr>
        <w:t>» построен новый жилой корпус Пуркаевского психоневрологического интерната,</w:t>
      </w:r>
      <w:r>
        <w:rPr>
          <w:sz w:val="28"/>
          <w:szCs w:val="28"/>
        </w:rPr>
        <w:t xml:space="preserve"> </w:t>
      </w:r>
    </w:p>
    <w:p w:rsidR="00B22EAA" w:rsidRDefault="00A137DB" w:rsidP="0078712F">
      <w:pPr>
        <w:pStyle w:val="a3"/>
        <w:widowControl w:val="0"/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69000" cy="3175000"/>
            <wp:effectExtent l="0" t="0" r="0" b="6350"/>
            <wp:docPr id="29" name="Рисунок 29" descr="C:\Users\Закупки\Downloads\DSC056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 descr="C:\Users\Закупки\Downloads\DSC05647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0" cy="317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36DB" w:rsidRPr="00C478C9" w:rsidRDefault="005D36DB" w:rsidP="0078712F">
      <w:pPr>
        <w:pStyle w:val="a3"/>
        <w:widowControl w:val="0"/>
        <w:spacing w:line="360" w:lineRule="auto"/>
        <w:jc w:val="both"/>
        <w:rPr>
          <w:spacing w:val="-6"/>
          <w:sz w:val="28"/>
          <w:szCs w:val="28"/>
          <w:lang w:eastAsia="ar-SA"/>
        </w:rPr>
      </w:pPr>
      <w:r w:rsidRPr="00C478C9">
        <w:rPr>
          <w:sz w:val="28"/>
          <w:szCs w:val="28"/>
        </w:rPr>
        <w:t>благоустроены 2 дворовые терр</w:t>
      </w:r>
      <w:r>
        <w:rPr>
          <w:sz w:val="28"/>
          <w:szCs w:val="28"/>
        </w:rPr>
        <w:t>итории по ул.Бровцева с.Дубенки, в</w:t>
      </w:r>
      <w:r w:rsidRPr="00C478C9">
        <w:rPr>
          <w:sz w:val="28"/>
          <w:szCs w:val="28"/>
        </w:rPr>
        <w:t xml:space="preserve"> рамках национального проекта </w:t>
      </w:r>
      <w:r w:rsidRPr="00C478C9">
        <w:rPr>
          <w:b/>
          <w:sz w:val="28"/>
          <w:szCs w:val="28"/>
        </w:rPr>
        <w:t>«Безопасные и качественные дороги»</w:t>
      </w:r>
      <w:r w:rsidRPr="00C478C9">
        <w:rPr>
          <w:sz w:val="28"/>
          <w:szCs w:val="28"/>
        </w:rPr>
        <w:t xml:space="preserve"> отремонтировано </w:t>
      </w:r>
      <w:smartTag w:uri="urn:schemas-microsoft-com:office:smarttags" w:element="metricconverter">
        <w:smartTagPr>
          <w:attr w:name="ProductID" w:val="6 км"/>
        </w:smartTagPr>
        <w:r w:rsidRPr="00C478C9">
          <w:rPr>
            <w:sz w:val="28"/>
            <w:szCs w:val="28"/>
          </w:rPr>
          <w:t>6 км</w:t>
        </w:r>
      </w:smartTag>
      <w:r w:rsidRPr="00C478C9">
        <w:rPr>
          <w:sz w:val="28"/>
          <w:szCs w:val="28"/>
        </w:rPr>
        <w:t xml:space="preserve">. дороги с твердым покрытием от с. Ардатово до с. Петровка. </w:t>
      </w:r>
    </w:p>
    <w:p w:rsidR="005D36DB" w:rsidRPr="00C478C9" w:rsidRDefault="005D36DB" w:rsidP="0078712F">
      <w:pPr>
        <w:pStyle w:val="af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D36DB" w:rsidRPr="00DE62C4" w:rsidRDefault="005D36DB" w:rsidP="0078712F">
      <w:pPr>
        <w:pStyle w:val="af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 2020 году начала свою работу новая государственная программа </w:t>
      </w:r>
      <w:r w:rsidRPr="00DE62C4">
        <w:rPr>
          <w:rFonts w:ascii="Times New Roman" w:hAnsi="Times New Roman"/>
          <w:b/>
          <w:bCs/>
          <w:sz w:val="28"/>
          <w:szCs w:val="28"/>
        </w:rPr>
        <w:t>«Комплексное развитие сельских территорий»</w:t>
      </w:r>
      <w:r>
        <w:rPr>
          <w:rFonts w:ascii="Times New Roman" w:hAnsi="Times New Roman"/>
          <w:b/>
          <w:bCs/>
          <w:sz w:val="28"/>
          <w:szCs w:val="28"/>
        </w:rPr>
        <w:t xml:space="preserve">.В </w:t>
      </w:r>
      <w:r w:rsidRPr="00DE62C4">
        <w:rPr>
          <w:rFonts w:ascii="Times New Roman" w:hAnsi="Times New Roman"/>
          <w:b/>
          <w:bCs/>
          <w:sz w:val="28"/>
          <w:szCs w:val="28"/>
        </w:rPr>
        <w:t xml:space="preserve">рамках </w:t>
      </w:r>
      <w:r>
        <w:rPr>
          <w:rFonts w:ascii="Times New Roman" w:hAnsi="Times New Roman"/>
          <w:b/>
          <w:bCs/>
          <w:sz w:val="28"/>
          <w:szCs w:val="28"/>
        </w:rPr>
        <w:t>данной программы</w:t>
      </w:r>
      <w:r w:rsidRPr="00DE62C4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отбор </w:t>
      </w:r>
      <w:r w:rsidRPr="00DE62C4">
        <w:rPr>
          <w:rFonts w:ascii="Times New Roman" w:hAnsi="Times New Roman"/>
          <w:b/>
          <w:bCs/>
          <w:sz w:val="28"/>
          <w:szCs w:val="28"/>
        </w:rPr>
        <w:t xml:space="preserve">Конкурсной комиссии </w:t>
      </w:r>
      <w:r>
        <w:rPr>
          <w:rFonts w:ascii="Times New Roman" w:hAnsi="Times New Roman"/>
          <w:b/>
          <w:bCs/>
          <w:sz w:val="28"/>
          <w:szCs w:val="28"/>
        </w:rPr>
        <w:t>Министерства сельского хозяйства прошли 8 значимых проектов по благоустройству сельских территорий.</w:t>
      </w:r>
    </w:p>
    <w:p w:rsidR="005D36DB" w:rsidRPr="00DE62C4" w:rsidRDefault="005D36DB" w:rsidP="0078712F">
      <w:pPr>
        <w:pStyle w:val="af4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E62C4">
        <w:rPr>
          <w:rFonts w:ascii="Times New Roman" w:hAnsi="Times New Roman"/>
          <w:sz w:val="28"/>
          <w:szCs w:val="28"/>
        </w:rPr>
        <w:t xml:space="preserve">Строительство детской игровой площадки  N1 в с. Дубенки </w:t>
      </w:r>
    </w:p>
    <w:p w:rsidR="005D36DB" w:rsidRPr="00DE62C4" w:rsidRDefault="005D36DB" w:rsidP="0078712F">
      <w:pPr>
        <w:pStyle w:val="af4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E62C4">
        <w:rPr>
          <w:rFonts w:ascii="Times New Roman" w:hAnsi="Times New Roman"/>
          <w:sz w:val="28"/>
          <w:szCs w:val="28"/>
        </w:rPr>
        <w:t xml:space="preserve">Строительство детской игровой площадки N2 в с. Дубенки </w:t>
      </w:r>
    </w:p>
    <w:p w:rsidR="005D36DB" w:rsidRPr="00DE62C4" w:rsidRDefault="005D36DB" w:rsidP="0078712F">
      <w:pPr>
        <w:pStyle w:val="af4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E62C4">
        <w:rPr>
          <w:rFonts w:ascii="Times New Roman" w:hAnsi="Times New Roman"/>
          <w:sz w:val="28"/>
          <w:szCs w:val="28"/>
        </w:rPr>
        <w:t xml:space="preserve">Обустройство площадок накопления твердых коммунальных отходов в с.Ардатово </w:t>
      </w:r>
    </w:p>
    <w:p w:rsidR="005D36DB" w:rsidRPr="00DE62C4" w:rsidRDefault="005D36DB" w:rsidP="0078712F">
      <w:pPr>
        <w:pStyle w:val="af4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E62C4">
        <w:rPr>
          <w:rFonts w:ascii="Times New Roman" w:hAnsi="Times New Roman"/>
          <w:sz w:val="28"/>
          <w:szCs w:val="28"/>
        </w:rPr>
        <w:t xml:space="preserve">Обустройство площадок  накопления ТКО в с. Красино </w:t>
      </w:r>
    </w:p>
    <w:p w:rsidR="005D36DB" w:rsidRPr="00DE62C4" w:rsidRDefault="005D36DB" w:rsidP="0078712F">
      <w:pPr>
        <w:pStyle w:val="af4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E62C4">
        <w:rPr>
          <w:rFonts w:ascii="Times New Roman" w:hAnsi="Times New Roman"/>
          <w:sz w:val="28"/>
          <w:szCs w:val="28"/>
        </w:rPr>
        <w:t xml:space="preserve">Обустройство площадок накопления ТКО  в с.Ломаты  </w:t>
      </w:r>
    </w:p>
    <w:p w:rsidR="005D36DB" w:rsidRPr="00DE62C4" w:rsidRDefault="005D36DB" w:rsidP="0078712F">
      <w:pPr>
        <w:pStyle w:val="af4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E62C4">
        <w:rPr>
          <w:rFonts w:ascii="Times New Roman" w:hAnsi="Times New Roman"/>
          <w:sz w:val="28"/>
          <w:szCs w:val="28"/>
        </w:rPr>
        <w:t xml:space="preserve">Создание детской игровой площадки в с.Морга </w:t>
      </w:r>
    </w:p>
    <w:p w:rsidR="005D36DB" w:rsidRPr="00DE62C4" w:rsidRDefault="005D36DB" w:rsidP="0078712F">
      <w:pPr>
        <w:pStyle w:val="af4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E62C4">
        <w:rPr>
          <w:rFonts w:ascii="Times New Roman" w:hAnsi="Times New Roman"/>
          <w:sz w:val="28"/>
          <w:szCs w:val="28"/>
        </w:rPr>
        <w:t>Ремонт колодца родника "Спасов Лисьма"  в с.Морга</w:t>
      </w:r>
    </w:p>
    <w:p w:rsidR="005D36DB" w:rsidRPr="005B600F" w:rsidRDefault="005D36DB" w:rsidP="0078712F">
      <w:pPr>
        <w:pStyle w:val="af4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E62C4">
        <w:rPr>
          <w:rFonts w:ascii="Times New Roman" w:hAnsi="Times New Roman"/>
          <w:sz w:val="28"/>
          <w:szCs w:val="28"/>
        </w:rPr>
        <w:t>Создание и обустройство детской игровой площадки в селе с.Поводимово</w:t>
      </w:r>
    </w:p>
    <w:p w:rsidR="005D36DB" w:rsidRPr="005B600F" w:rsidRDefault="005D36DB" w:rsidP="0078712F">
      <w:pPr>
        <w:pStyle w:val="af4"/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Всего на финансирование проектов на 2020 год по праграмме запланировано 37,4 млн.руб. бюджетных средств, это седьмой результат после крупных районов Республики Мордовия.</w:t>
      </w:r>
    </w:p>
    <w:p w:rsidR="005D36DB" w:rsidRDefault="005D36DB" w:rsidP="0078712F">
      <w:pPr>
        <w:pStyle w:val="af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Начат отбор проектов на 2021 год по мероприятиям «Современный облик сельских территорий» По данному направлению планируется участие Поводимовского сельского поселения. В ходе реализации данного мероприятия планируется обеспечить водопроводной сетью 100% населения с.Поводимово, планируется построить </w:t>
      </w:r>
      <w:smartTag w:uri="urn:schemas-microsoft-com:office:smarttags" w:element="metricconverter">
        <w:smartTagPr>
          <w:attr w:name="ProductID" w:val="20 км"/>
        </w:smartTagPr>
        <w:r>
          <w:rPr>
            <w:rFonts w:ascii="Times New Roman" w:hAnsi="Times New Roman"/>
            <w:sz w:val="28"/>
            <w:szCs w:val="28"/>
          </w:rPr>
          <w:t>20 км</w:t>
        </w:r>
      </w:smartTag>
      <w:r>
        <w:rPr>
          <w:rFonts w:ascii="Times New Roman" w:hAnsi="Times New Roman"/>
          <w:sz w:val="28"/>
          <w:szCs w:val="28"/>
        </w:rPr>
        <w:t>.новых водопроводных сетей. Данный проект позволит ускорить строительство сельского дома культуры в данном селе.</w:t>
      </w:r>
    </w:p>
    <w:p w:rsidR="007379D3" w:rsidRDefault="005D36DB" w:rsidP="0078712F">
      <w:pPr>
        <w:pStyle w:val="af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Перед администрацией района, активом села ставлю задачу по подготовке пакета документов для конкурсного отбора, с целю реализации проекта в 2021 году.</w:t>
      </w:r>
    </w:p>
    <w:p w:rsidR="005D36DB" w:rsidRDefault="005D36DB" w:rsidP="0078712F">
      <w:pPr>
        <w:pStyle w:val="af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Одним из приоритетных направлений данной гос. программы является улучшение жилищных условий сельского населения путем льготной сельской ипотеки. Проделана огромная работа по информированию населения. В настоящее время одобрен кредит 4 семьям , но проблемой остается то, что не все желающие подходят под критерии банка. В данном направлении необходимо продолжить работу, дойти до каждой семьи. </w:t>
      </w:r>
    </w:p>
    <w:p w:rsidR="005D36DB" w:rsidRDefault="005D36DB" w:rsidP="0078712F">
      <w:pPr>
        <w:pStyle w:val="af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Еще одним направлением  является строительство и кап.ремонт дорог, как местного , так и   регионального значения. В 2020 году будет капитально отремонтирована </w:t>
      </w:r>
      <w:smartTag w:uri="urn:schemas-microsoft-com:office:smarttags" w:element="metricconverter">
        <w:smartTagPr>
          <w:attr w:name="ProductID" w:val="6 км"/>
        </w:smartTagPr>
        <w:r>
          <w:rPr>
            <w:rFonts w:ascii="Times New Roman" w:hAnsi="Times New Roman"/>
            <w:sz w:val="28"/>
            <w:szCs w:val="28"/>
          </w:rPr>
          <w:t>6 км</w:t>
        </w:r>
      </w:smartTag>
      <w:r>
        <w:rPr>
          <w:rFonts w:ascii="Times New Roman" w:hAnsi="Times New Roman"/>
          <w:sz w:val="28"/>
          <w:szCs w:val="28"/>
        </w:rPr>
        <w:t xml:space="preserve">.дороги «Дубенки-Б.Березники», </w:t>
      </w:r>
      <w:smartTag w:uri="urn:schemas-microsoft-com:office:smarttags" w:element="metricconverter">
        <w:smartTagPr>
          <w:attr w:name="ProductID" w:val="2 км"/>
        </w:smartTagPr>
        <w:r>
          <w:rPr>
            <w:rFonts w:ascii="Times New Roman" w:hAnsi="Times New Roman"/>
            <w:sz w:val="28"/>
            <w:szCs w:val="28"/>
          </w:rPr>
          <w:t>2 км</w:t>
        </w:r>
      </w:smartTag>
      <w:r>
        <w:rPr>
          <w:rFonts w:ascii="Times New Roman" w:hAnsi="Times New Roman"/>
          <w:sz w:val="28"/>
          <w:szCs w:val="28"/>
        </w:rPr>
        <w:t xml:space="preserve">.дороги «подъезд к с.Дубенки» и </w:t>
      </w:r>
      <w:smartTag w:uri="urn:schemas-microsoft-com:office:smarttags" w:element="metricconverter">
        <w:smartTagPr>
          <w:attr w:name="ProductID" w:val="2 км"/>
        </w:smartTagPr>
        <w:r>
          <w:rPr>
            <w:rFonts w:ascii="Times New Roman" w:hAnsi="Times New Roman"/>
            <w:sz w:val="28"/>
            <w:szCs w:val="28"/>
          </w:rPr>
          <w:t>2 км</w:t>
        </w:r>
      </w:smartTag>
      <w:r>
        <w:rPr>
          <w:rFonts w:ascii="Times New Roman" w:hAnsi="Times New Roman"/>
          <w:sz w:val="28"/>
          <w:szCs w:val="28"/>
        </w:rPr>
        <w:t>.дороги «Дубенки-Атяшево»,проблемные участки будут освещены и устроен пешеходный тротуар до школы.</w:t>
      </w:r>
    </w:p>
    <w:p w:rsidR="005D36DB" w:rsidRDefault="005D36DB" w:rsidP="0078712F">
      <w:pPr>
        <w:pStyle w:val="af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счет федеральных денег в 2020 году планируется капитально отремонтировать мост через реку Ахматовку на сумму 51,3 млн.руб.</w:t>
      </w:r>
    </w:p>
    <w:p w:rsidR="005D36DB" w:rsidRDefault="005D36DB" w:rsidP="0078712F">
      <w:pPr>
        <w:pStyle w:val="af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2023 году планируется ремонт моста через реку Чеберчинку  на 38,5 млн.руб.</w:t>
      </w:r>
    </w:p>
    <w:p w:rsidR="005D36DB" w:rsidRPr="00C478C9" w:rsidRDefault="005D36DB" w:rsidP="0078712F">
      <w:pPr>
        <w:shd w:val="clear" w:color="auto" w:fill="FFFFFF"/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 w:rsidRPr="00C478C9">
        <w:rPr>
          <w:rFonts w:ascii="Times New Roman" w:hAnsi="Times New Roman"/>
          <w:color w:val="000000"/>
          <w:sz w:val="28"/>
          <w:szCs w:val="28"/>
        </w:rPr>
        <w:t>Много ожиданий связано с реализацией нацпроекта «Здравоохранение». В списке его ключевых целей — снижение смертности населения; создание такой системы медпомощи, чтобы из любого населенного пункта, даже самого отдалённого, человек мог получить в шаговой доступности первичную медико-</w:t>
      </w:r>
      <w:r w:rsidRPr="00C478C9">
        <w:rPr>
          <w:rFonts w:ascii="Times New Roman" w:hAnsi="Times New Roman"/>
          <w:color w:val="000000"/>
          <w:sz w:val="28"/>
          <w:szCs w:val="28"/>
        </w:rPr>
        <w:lastRenderedPageBreak/>
        <w:t xml:space="preserve">санитарную помощь, упрощение процедуры записи на прием к врачу; формирование системы защиты прав пациентов. </w:t>
      </w:r>
    </w:p>
    <w:p w:rsidR="005D36DB" w:rsidRPr="00C478C9" w:rsidRDefault="005D36DB" w:rsidP="0078712F">
      <w:pPr>
        <w:shd w:val="clear" w:color="auto" w:fill="FFFFFF"/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 w:rsidRPr="00C478C9">
        <w:rPr>
          <w:rFonts w:ascii="Times New Roman" w:hAnsi="Times New Roman"/>
          <w:color w:val="545050"/>
          <w:sz w:val="28"/>
          <w:szCs w:val="28"/>
          <w:shd w:val="clear" w:color="auto" w:fill="FFFFFF"/>
        </w:rPr>
        <w:t>В настоящее время Мордовия включилась в масштабную работу по модернизации первичного звена, которую ведет Минздрав России. Большая работа предстоит по строительству ФАПов. </w:t>
      </w:r>
    </w:p>
    <w:p w:rsidR="0087357D" w:rsidRDefault="005D36DB" w:rsidP="0087357D">
      <w:pPr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 w:rsidRPr="00C478C9">
        <w:rPr>
          <w:rFonts w:ascii="Times New Roman" w:hAnsi="Times New Roman"/>
          <w:color w:val="000000"/>
          <w:sz w:val="28"/>
          <w:szCs w:val="28"/>
        </w:rPr>
        <w:t>В нашем районе настоящее время начинается строительство 6 ФАПов в селах Ломаты, Кабаево, Кочкурово, Енгалычево, Чеберчино и Морга. Одни из первых в республике провели работу по межеванию и постановке на  кадастровый учет земельных участков. На сегодняшний день началась установка блочно-модульной конструкции ФАПов.</w:t>
      </w:r>
    </w:p>
    <w:p w:rsidR="0087357D" w:rsidRDefault="0087357D" w:rsidP="0087357D">
      <w:pPr>
        <w:spacing w:line="360" w:lineRule="auto"/>
        <w:rPr>
          <w:rFonts w:ascii="Times New Roman" w:hAnsi="Times New Roman"/>
          <w:sz w:val="28"/>
          <w:szCs w:val="28"/>
        </w:rPr>
      </w:pPr>
      <w:r w:rsidRPr="0087357D">
        <w:rPr>
          <w:rFonts w:ascii="Times New Roman" w:hAnsi="Times New Roman"/>
          <w:sz w:val="28"/>
          <w:szCs w:val="28"/>
        </w:rPr>
        <w:t xml:space="preserve"> </w:t>
      </w:r>
      <w:r w:rsidRPr="00C478C9">
        <w:rPr>
          <w:rFonts w:ascii="Times New Roman" w:hAnsi="Times New Roman"/>
          <w:sz w:val="28"/>
          <w:szCs w:val="28"/>
        </w:rPr>
        <w:t>Оценка деятельности органов местного самоуправления , да и любой власти, дается населением по конкретным результатам работы. Поэтому важным направлением деятельности администрации муниципального района является работа по рассмотрению обращений граждан.  В 2019  году в администрацию района поступило 125 письменных обращений, 83 рассмотрено в ход</w:t>
      </w:r>
      <w:r>
        <w:rPr>
          <w:rFonts w:ascii="Times New Roman" w:hAnsi="Times New Roman"/>
          <w:sz w:val="28"/>
          <w:szCs w:val="28"/>
        </w:rPr>
        <w:t>е личного приема Главой района.</w:t>
      </w:r>
      <w:r w:rsidRPr="00C478C9">
        <w:rPr>
          <w:rFonts w:ascii="Times New Roman" w:hAnsi="Times New Roman"/>
          <w:sz w:val="28"/>
          <w:szCs w:val="28"/>
        </w:rPr>
        <w:t xml:space="preserve"> Анализ рассмотрения обращений показывает, что наибольшее количество по прежнему поступает  по вопросам улучшения жилищных условий и  строительству дорог.</w:t>
      </w:r>
      <w:r>
        <w:rPr>
          <w:rFonts w:ascii="Times New Roman" w:hAnsi="Times New Roman"/>
          <w:sz w:val="28"/>
          <w:szCs w:val="28"/>
        </w:rPr>
        <w:t xml:space="preserve"> По всем этим вопросам в этот году очень тесно работали с </w:t>
      </w:r>
      <w:r w:rsidRPr="00B70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депутатами Государственной думы Российской Федерации Пискаревым Василием Ивановичем, Ефимовым Виталий Борисовичем, Воробьевым Александром Васильевичем, в ходе которых были приведены приемы граждан.</w:t>
      </w:r>
    </w:p>
    <w:p w:rsidR="0087357D" w:rsidRDefault="00A137DB" w:rsidP="0087357D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4491355" cy="2903855"/>
            <wp:effectExtent l="0" t="0" r="4445" b="0"/>
            <wp:docPr id="3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1355" cy="290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7357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105150" cy="1969770"/>
            <wp:effectExtent l="0" t="0" r="0" b="0"/>
            <wp:docPr id="31" name="Рисунок 41" descr="http://www.gsrm.ru/upload/medialibrary/d44/d44bce9b3c3e1303645f248c567234d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" descr="http://www.gsrm.ru/upload/medialibrary/d44/d44bce9b3c3e1303645f248c567234d6.jp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196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7357D" w:rsidRPr="0087357D">
        <w:rPr>
          <w:noProof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024505" cy="2009775"/>
            <wp:effectExtent l="0" t="0" r="4445" b="9525"/>
            <wp:docPr id="32" name="Рисунок 42" descr="https://mordov.er.ru/media/userdata/news/2019/06/07/ce97cd357ce026875e452a06f540285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" descr="https://mordov.er.ru/media/userdata/news/2019/06/07/ce97cd357ce026875e452a06f540285f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450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57D" w:rsidRPr="00C478C9" w:rsidRDefault="0087357D" w:rsidP="0087357D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рабочим визитом наш район посетил Председатель Правительства Сушков В.Ф. и все курирующие министры и руководитель аппарата РМ.</w:t>
      </w:r>
    </w:p>
    <w:p w:rsidR="0087357D" w:rsidRPr="00C478C9" w:rsidRDefault="0087357D" w:rsidP="0087357D">
      <w:pPr>
        <w:spacing w:line="360" w:lineRule="auto"/>
        <w:ind w:left="142" w:right="-1" w:firstLine="11"/>
        <w:contextualSpacing/>
        <w:rPr>
          <w:rFonts w:ascii="Times New Roman" w:hAnsi="Times New Roman"/>
          <w:sz w:val="28"/>
          <w:szCs w:val="28"/>
        </w:rPr>
      </w:pPr>
      <w:r w:rsidRPr="00C478C9">
        <w:rPr>
          <w:rFonts w:ascii="Times New Roman" w:hAnsi="Times New Roman"/>
          <w:sz w:val="28"/>
          <w:szCs w:val="28"/>
        </w:rPr>
        <w:tab/>
        <w:t>Общий объем документооборота в администрации Дубенского муниципального района в 2019году составил</w:t>
      </w:r>
      <w:r>
        <w:rPr>
          <w:rFonts w:ascii="Times New Roman" w:hAnsi="Times New Roman"/>
          <w:sz w:val="28"/>
          <w:szCs w:val="28"/>
        </w:rPr>
        <w:t xml:space="preserve"> </w:t>
      </w:r>
      <w:r w:rsidRPr="00C478C9">
        <w:rPr>
          <w:rFonts w:ascii="Times New Roman" w:hAnsi="Times New Roman"/>
          <w:sz w:val="28"/>
          <w:szCs w:val="28"/>
        </w:rPr>
        <w:t>7104  документа, в 2018 году – 6607 документов.</w:t>
      </w:r>
    </w:p>
    <w:p w:rsidR="0087357D" w:rsidRPr="00C478C9" w:rsidRDefault="0087357D" w:rsidP="0087357D">
      <w:pPr>
        <w:spacing w:line="360" w:lineRule="auto"/>
        <w:ind w:left="142" w:right="-1" w:firstLine="566"/>
        <w:contextualSpacing/>
        <w:rPr>
          <w:rFonts w:ascii="Times New Roman" w:hAnsi="Times New Roman"/>
          <w:color w:val="000000"/>
          <w:sz w:val="28"/>
          <w:szCs w:val="28"/>
        </w:rPr>
      </w:pPr>
      <w:r w:rsidRPr="00C478C9">
        <w:rPr>
          <w:rFonts w:ascii="Times New Roman" w:hAnsi="Times New Roman"/>
          <w:color w:val="000000"/>
          <w:sz w:val="28"/>
          <w:szCs w:val="28"/>
        </w:rPr>
        <w:t xml:space="preserve">Органами местного самоуправления Дубенского муниципального района в 2019 году проведена  работа по преобразованию четырех поселений Дубенского муниципального района.  </w:t>
      </w:r>
    </w:p>
    <w:p w:rsidR="0087357D" w:rsidRPr="00C478C9" w:rsidRDefault="0087357D" w:rsidP="0087357D">
      <w:pPr>
        <w:spacing w:line="360" w:lineRule="auto"/>
        <w:ind w:left="142" w:right="-1" w:firstLine="566"/>
        <w:rPr>
          <w:rFonts w:ascii="Times New Roman" w:hAnsi="Times New Roman"/>
          <w:sz w:val="28"/>
          <w:szCs w:val="28"/>
        </w:rPr>
      </w:pPr>
      <w:r w:rsidRPr="00C478C9">
        <w:rPr>
          <w:rFonts w:ascii="Times New Roman" w:hAnsi="Times New Roman"/>
          <w:sz w:val="28"/>
          <w:szCs w:val="28"/>
        </w:rPr>
        <w:t>Администрация  Дубенского муниципального района  в 2020 году   продолжит работу по преобразованию поселений. В текущем году планируется объединить Поводимовское и Чиндяновское сельские поселения во вновь образованное Поводимовское сельское поселение.</w:t>
      </w:r>
    </w:p>
    <w:p w:rsidR="0087357D" w:rsidRPr="00C478C9" w:rsidRDefault="0087357D" w:rsidP="0087357D">
      <w:pPr>
        <w:spacing w:line="360" w:lineRule="auto"/>
        <w:ind w:left="142" w:right="-1" w:firstLine="11"/>
        <w:rPr>
          <w:rFonts w:ascii="Times New Roman" w:eastAsia="Calibri" w:hAnsi="Times New Roman"/>
          <w:sz w:val="28"/>
          <w:szCs w:val="28"/>
        </w:rPr>
      </w:pPr>
      <w:r w:rsidRPr="00C478C9">
        <w:rPr>
          <w:rFonts w:ascii="Times New Roman" w:hAnsi="Times New Roman"/>
          <w:sz w:val="28"/>
          <w:szCs w:val="28"/>
        </w:rPr>
        <w:t xml:space="preserve">С 2019 года   Дубенский  муниципальный  район  участвует в </w:t>
      </w:r>
      <w:r w:rsidRPr="00C478C9">
        <w:rPr>
          <w:rFonts w:ascii="Times New Roman" w:eastAsia="Calibri" w:hAnsi="Times New Roman"/>
          <w:sz w:val="28"/>
          <w:szCs w:val="28"/>
        </w:rPr>
        <w:t xml:space="preserve"> региональном проекте «Информационная инфраструктура». В 2020 году планируется </w:t>
      </w:r>
      <w:r w:rsidRPr="00C478C9">
        <w:rPr>
          <w:rFonts w:ascii="Times New Roman" w:eastAsia="Calibri" w:hAnsi="Times New Roman"/>
          <w:sz w:val="28"/>
          <w:szCs w:val="28"/>
        </w:rPr>
        <w:lastRenderedPageBreak/>
        <w:t xml:space="preserve">продолжить работу и обеспечить подключение социально значимых объектов на территории Дубенского муниципального района к сети передачи данных в соответствии с утвержденным  графиком.  </w:t>
      </w:r>
    </w:p>
    <w:p w:rsidR="0087357D" w:rsidRDefault="0087357D" w:rsidP="0087357D">
      <w:pPr>
        <w:spacing w:line="360" w:lineRule="auto"/>
        <w:ind w:left="142" w:right="-1" w:firstLine="566"/>
        <w:rPr>
          <w:rFonts w:ascii="Times New Roman" w:eastAsia="Calibri" w:hAnsi="Times New Roman"/>
          <w:sz w:val="28"/>
          <w:szCs w:val="28"/>
        </w:rPr>
      </w:pPr>
      <w:r w:rsidRPr="00C478C9">
        <w:rPr>
          <w:rFonts w:ascii="Times New Roman" w:eastAsia="Calibri" w:hAnsi="Times New Roman"/>
          <w:sz w:val="28"/>
          <w:szCs w:val="28"/>
        </w:rPr>
        <w:t xml:space="preserve">Администрация района ставит перед собой задачу по </w:t>
      </w:r>
      <w:r w:rsidRPr="00C478C9">
        <w:rPr>
          <w:rFonts w:ascii="Times New Roman" w:hAnsi="Times New Roman"/>
          <w:sz w:val="28"/>
          <w:szCs w:val="28"/>
        </w:rPr>
        <w:t xml:space="preserve">обеспечению  увеличение использования отечественного специального программного обеспечения и информационных систем органами местного самоуправления Дубенского муниципального района. Необходимо так же продолжить работу по </w:t>
      </w:r>
      <w:r w:rsidRPr="00C478C9">
        <w:rPr>
          <w:rFonts w:ascii="Times New Roman" w:eastAsia="Calibri" w:hAnsi="Times New Roman"/>
          <w:sz w:val="28"/>
          <w:szCs w:val="28"/>
        </w:rPr>
        <w:t>внедрению систему электронного документооборота между структурными подразделениями администрации Дубенского муниципального района и администрациями сельских поселений.</w:t>
      </w:r>
    </w:p>
    <w:p w:rsidR="005D36DB" w:rsidRPr="00C478C9" w:rsidRDefault="005D36DB" w:rsidP="0087357D">
      <w:pPr>
        <w:shd w:val="clear" w:color="auto" w:fill="FFFFFF"/>
        <w:spacing w:line="360" w:lineRule="auto"/>
        <w:rPr>
          <w:rFonts w:ascii="Times New Roman" w:hAnsi="Times New Roman"/>
          <w:color w:val="181819"/>
          <w:sz w:val="28"/>
          <w:szCs w:val="28"/>
        </w:rPr>
      </w:pPr>
    </w:p>
    <w:p w:rsidR="00535253" w:rsidRPr="00535253" w:rsidRDefault="00535253" w:rsidP="005D755D">
      <w:pPr>
        <w:spacing w:line="360" w:lineRule="auto"/>
        <w:ind w:right="62" w:firstLine="0"/>
        <w:rPr>
          <w:rFonts w:ascii="Times New Roman" w:hAnsi="Times New Roman"/>
          <w:sz w:val="28"/>
          <w:szCs w:val="28"/>
        </w:rPr>
      </w:pPr>
    </w:p>
    <w:p w:rsidR="000818F6" w:rsidRPr="009E276B" w:rsidRDefault="009C4AB5" w:rsidP="002E135E">
      <w:pPr>
        <w:pStyle w:val="1"/>
        <w:spacing w:before="0" w:after="0" w:line="360" w:lineRule="auto"/>
        <w:ind w:firstLine="851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bookmarkStart w:id="2" w:name="sub_201"/>
      <w:bookmarkEnd w:id="0"/>
      <w:r w:rsidRPr="009E276B">
        <w:rPr>
          <w:rFonts w:ascii="Times New Roman" w:hAnsi="Times New Roman"/>
          <w:color w:val="auto"/>
          <w:sz w:val="28"/>
          <w:szCs w:val="28"/>
        </w:rPr>
        <w:t>Цель формирования</w:t>
      </w:r>
      <w:r w:rsidRPr="009E276B">
        <w:rPr>
          <w:rFonts w:ascii="Times New Roman" w:hAnsi="Times New Roman"/>
          <w:b w:val="0"/>
          <w:color w:val="auto"/>
          <w:sz w:val="28"/>
          <w:szCs w:val="28"/>
        </w:rPr>
        <w:t xml:space="preserve"> –</w:t>
      </w:r>
      <w:r w:rsidR="006D5E76" w:rsidRPr="009E276B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CB0D9B" w:rsidRPr="009E276B">
        <w:rPr>
          <w:rFonts w:ascii="Times New Roman" w:hAnsi="Times New Roman"/>
          <w:b w:val="0"/>
          <w:color w:val="auto"/>
          <w:sz w:val="28"/>
          <w:szCs w:val="28"/>
        </w:rPr>
        <w:t>О</w:t>
      </w:r>
      <w:r w:rsidR="006D5E76" w:rsidRPr="009E276B">
        <w:rPr>
          <w:rFonts w:ascii="Times New Roman" w:hAnsi="Times New Roman"/>
          <w:b w:val="0"/>
          <w:color w:val="auto"/>
          <w:sz w:val="28"/>
          <w:szCs w:val="28"/>
        </w:rPr>
        <w:t>ценк</w:t>
      </w:r>
      <w:r w:rsidR="00CB0D9B" w:rsidRPr="009E276B">
        <w:rPr>
          <w:rFonts w:ascii="Times New Roman" w:hAnsi="Times New Roman"/>
          <w:b w:val="0"/>
          <w:color w:val="auto"/>
          <w:sz w:val="28"/>
          <w:szCs w:val="28"/>
        </w:rPr>
        <w:t>а</w:t>
      </w:r>
      <w:r w:rsidR="006D5E76" w:rsidRPr="009E276B">
        <w:rPr>
          <w:rFonts w:ascii="Times New Roman" w:hAnsi="Times New Roman"/>
          <w:b w:val="0"/>
          <w:color w:val="auto"/>
          <w:sz w:val="28"/>
          <w:szCs w:val="28"/>
        </w:rPr>
        <w:t xml:space="preserve"> эффективности деятельности органов местного самоуправления за отчетный период и их планируемых </w:t>
      </w:r>
      <w:r w:rsidR="00026C01" w:rsidRPr="009E276B">
        <w:rPr>
          <w:rFonts w:ascii="Times New Roman" w:hAnsi="Times New Roman"/>
          <w:b w:val="0"/>
          <w:color w:val="auto"/>
          <w:sz w:val="28"/>
          <w:szCs w:val="28"/>
        </w:rPr>
        <w:t>значениях на 3-х летний период с целью повышения  результативности их деятельности .</w:t>
      </w:r>
    </w:p>
    <w:p w:rsidR="001B6533" w:rsidRDefault="006D5E76" w:rsidP="00DD0934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 w:rsidRPr="009E276B">
        <w:rPr>
          <w:rFonts w:ascii="Times New Roman" w:hAnsi="Times New Roman"/>
          <w:b/>
          <w:sz w:val="28"/>
          <w:szCs w:val="28"/>
        </w:rPr>
        <w:t>Источники информации</w:t>
      </w:r>
      <w:r w:rsidRPr="009E276B">
        <w:rPr>
          <w:rFonts w:ascii="Times New Roman" w:hAnsi="Times New Roman"/>
          <w:sz w:val="28"/>
          <w:szCs w:val="28"/>
        </w:rPr>
        <w:t>:</w:t>
      </w:r>
      <w:r w:rsidR="00026C01" w:rsidRPr="009E276B">
        <w:rPr>
          <w:rFonts w:ascii="Times New Roman" w:hAnsi="Times New Roman"/>
          <w:sz w:val="28"/>
          <w:szCs w:val="28"/>
        </w:rPr>
        <w:t xml:space="preserve"> основным источником информации являются данные Государственной статистики, орган</w:t>
      </w:r>
      <w:r w:rsidR="00B52FF3" w:rsidRPr="009E276B">
        <w:rPr>
          <w:rFonts w:ascii="Times New Roman" w:hAnsi="Times New Roman"/>
          <w:sz w:val="28"/>
          <w:szCs w:val="28"/>
        </w:rPr>
        <w:t>ы</w:t>
      </w:r>
      <w:r w:rsidR="00026C01" w:rsidRPr="009E276B">
        <w:rPr>
          <w:rFonts w:ascii="Times New Roman" w:hAnsi="Times New Roman"/>
          <w:sz w:val="28"/>
          <w:szCs w:val="28"/>
        </w:rPr>
        <w:t xml:space="preserve"> местного самоуправления Дубенского муниципального района </w:t>
      </w:r>
      <w:r w:rsidR="00BA6A12" w:rsidRPr="009E276B">
        <w:rPr>
          <w:rFonts w:ascii="Times New Roman" w:hAnsi="Times New Roman"/>
          <w:sz w:val="28"/>
          <w:szCs w:val="28"/>
        </w:rPr>
        <w:t>,  данные</w:t>
      </w:r>
      <w:r w:rsidR="003828B1" w:rsidRPr="009E276B">
        <w:rPr>
          <w:rFonts w:ascii="Times New Roman" w:hAnsi="Times New Roman"/>
          <w:sz w:val="28"/>
          <w:szCs w:val="28"/>
        </w:rPr>
        <w:t xml:space="preserve"> органов исполнительной власти Р</w:t>
      </w:r>
      <w:r w:rsidR="00BA6A12" w:rsidRPr="009E276B">
        <w:rPr>
          <w:rFonts w:ascii="Times New Roman" w:hAnsi="Times New Roman"/>
          <w:sz w:val="28"/>
          <w:szCs w:val="28"/>
        </w:rPr>
        <w:t>еспублики Мордовия.</w:t>
      </w:r>
    </w:p>
    <w:p w:rsidR="00DD0934" w:rsidRDefault="00DD0934" w:rsidP="00DD0934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</w:p>
    <w:p w:rsidR="00BB41DE" w:rsidRPr="009E276B" w:rsidRDefault="00BB41DE" w:rsidP="002E135E">
      <w:pPr>
        <w:pStyle w:val="1"/>
        <w:spacing w:before="0" w:after="0" w:line="360" w:lineRule="auto"/>
        <w:ind w:firstLine="851"/>
        <w:rPr>
          <w:rFonts w:ascii="Times New Roman" w:hAnsi="Times New Roman"/>
          <w:color w:val="auto"/>
          <w:sz w:val="28"/>
          <w:szCs w:val="28"/>
        </w:rPr>
      </w:pPr>
      <w:r w:rsidRPr="009E276B">
        <w:rPr>
          <w:rFonts w:ascii="Times New Roman" w:hAnsi="Times New Roman"/>
          <w:color w:val="auto"/>
          <w:sz w:val="28"/>
          <w:szCs w:val="28"/>
        </w:rPr>
        <w:t>Экономическое развитие</w:t>
      </w:r>
    </w:p>
    <w:p w:rsidR="004808AF" w:rsidRPr="009E276B" w:rsidRDefault="004808AF" w:rsidP="002E135E">
      <w:pPr>
        <w:pStyle w:val="1"/>
        <w:spacing w:before="0" w:after="0" w:line="360" w:lineRule="auto"/>
        <w:ind w:firstLine="851"/>
        <w:rPr>
          <w:rFonts w:ascii="Times New Roman" w:hAnsi="Times New Roman"/>
          <w:color w:val="auto"/>
          <w:sz w:val="28"/>
          <w:szCs w:val="28"/>
        </w:rPr>
      </w:pPr>
      <w:bookmarkStart w:id="3" w:name="sub_2011"/>
      <w:bookmarkEnd w:id="2"/>
    </w:p>
    <w:p w:rsidR="00E34288" w:rsidRPr="00E34288" w:rsidRDefault="00E34288" w:rsidP="00E34288">
      <w:pPr>
        <w:pStyle w:val="a3"/>
        <w:spacing w:line="360" w:lineRule="auto"/>
        <w:ind w:firstLine="567"/>
        <w:jc w:val="both"/>
        <w:rPr>
          <w:sz w:val="28"/>
          <w:szCs w:val="28"/>
        </w:rPr>
      </w:pPr>
      <w:bookmarkStart w:id="4" w:name="sub_2013"/>
      <w:bookmarkEnd w:id="3"/>
      <w:r w:rsidRPr="00E34288">
        <w:rPr>
          <w:sz w:val="28"/>
          <w:szCs w:val="28"/>
        </w:rPr>
        <w:t>По состоянию на 1 января 2019 года в районе осуществляли деятел</w:t>
      </w:r>
      <w:r w:rsidRPr="00E34288">
        <w:rPr>
          <w:sz w:val="28"/>
          <w:szCs w:val="28"/>
        </w:rPr>
        <w:t>ь</w:t>
      </w:r>
      <w:r w:rsidRPr="00E34288">
        <w:rPr>
          <w:sz w:val="28"/>
          <w:szCs w:val="28"/>
        </w:rPr>
        <w:t>ность 2</w:t>
      </w:r>
      <w:r w:rsidR="00EE08F4">
        <w:rPr>
          <w:sz w:val="28"/>
          <w:szCs w:val="28"/>
        </w:rPr>
        <w:t>32</w:t>
      </w:r>
      <w:r w:rsidRPr="00E34288">
        <w:rPr>
          <w:sz w:val="28"/>
          <w:szCs w:val="28"/>
        </w:rPr>
        <w:t xml:space="preserve"> субъекта малого и среднего  предпринимательства, из которых 8 малых предприятий,2</w:t>
      </w:r>
      <w:r w:rsidR="00EE08F4">
        <w:rPr>
          <w:sz w:val="28"/>
          <w:szCs w:val="28"/>
        </w:rPr>
        <w:t>6</w:t>
      </w:r>
      <w:r w:rsidRPr="00E34288">
        <w:rPr>
          <w:sz w:val="28"/>
          <w:szCs w:val="28"/>
        </w:rPr>
        <w:t xml:space="preserve"> микропредприятий, 2 средних предприятия,1</w:t>
      </w:r>
      <w:r w:rsidR="00EE08F4">
        <w:rPr>
          <w:sz w:val="28"/>
          <w:szCs w:val="28"/>
        </w:rPr>
        <w:t>87</w:t>
      </w:r>
      <w:r w:rsidRPr="00E34288">
        <w:rPr>
          <w:sz w:val="28"/>
          <w:szCs w:val="28"/>
        </w:rPr>
        <w:t xml:space="preserve"> индивид</w:t>
      </w:r>
      <w:r w:rsidRPr="00E34288">
        <w:rPr>
          <w:sz w:val="28"/>
          <w:szCs w:val="28"/>
        </w:rPr>
        <w:t>у</w:t>
      </w:r>
      <w:r w:rsidRPr="00E34288">
        <w:rPr>
          <w:sz w:val="28"/>
          <w:szCs w:val="28"/>
        </w:rPr>
        <w:t>альных предпринимател</w:t>
      </w:r>
      <w:r w:rsidR="00F940F7">
        <w:rPr>
          <w:sz w:val="28"/>
          <w:szCs w:val="28"/>
        </w:rPr>
        <w:t>ей</w:t>
      </w:r>
      <w:r w:rsidRPr="00E34288">
        <w:rPr>
          <w:sz w:val="28"/>
          <w:szCs w:val="28"/>
        </w:rPr>
        <w:t>.</w:t>
      </w:r>
    </w:p>
    <w:p w:rsidR="00E34288" w:rsidRPr="00B758FD" w:rsidRDefault="00E34288" w:rsidP="00E34288">
      <w:pPr>
        <w:pStyle w:val="a3"/>
        <w:spacing w:line="360" w:lineRule="auto"/>
        <w:ind w:firstLine="567"/>
        <w:jc w:val="both"/>
        <w:rPr>
          <w:b/>
          <w:color w:val="000000"/>
          <w:sz w:val="28"/>
          <w:szCs w:val="28"/>
        </w:rPr>
      </w:pPr>
      <w:r w:rsidRPr="00E34288">
        <w:rPr>
          <w:sz w:val="28"/>
          <w:szCs w:val="28"/>
        </w:rPr>
        <w:t xml:space="preserve"> </w:t>
      </w:r>
      <w:r w:rsidRPr="00B758FD">
        <w:rPr>
          <w:sz w:val="28"/>
          <w:szCs w:val="28"/>
        </w:rPr>
        <w:t>В 2018 году число субъектов малого и среднего предпринимательства увеличилось на 14 единиц по сравнению с 2017 годом, из них  количество средних предприятий не изменилось, число микр</w:t>
      </w:r>
      <w:r w:rsidRPr="00B758FD">
        <w:rPr>
          <w:sz w:val="28"/>
          <w:szCs w:val="28"/>
        </w:rPr>
        <w:t>о</w:t>
      </w:r>
      <w:r w:rsidRPr="00B758FD">
        <w:rPr>
          <w:sz w:val="28"/>
          <w:szCs w:val="28"/>
        </w:rPr>
        <w:t>предприятий увеличилось на 3 предприятия, число малых предприятий осталось на уровне 2017 года, число индивидуальных предпринимателей увеличилось на 11 единиц.</w:t>
      </w:r>
    </w:p>
    <w:p w:rsidR="00B758FD" w:rsidRPr="007B4921" w:rsidRDefault="00B758FD" w:rsidP="00B758FD">
      <w:pPr>
        <w:shd w:val="clear" w:color="auto" w:fill="FFFFFF"/>
        <w:spacing w:line="360" w:lineRule="auto"/>
        <w:contextualSpacing/>
        <w:rPr>
          <w:rFonts w:ascii="Times New Roman" w:hAnsi="Times New Roman"/>
          <w:color w:val="000000"/>
          <w:sz w:val="28"/>
          <w:szCs w:val="28"/>
        </w:rPr>
      </w:pPr>
      <w:r w:rsidRPr="007B4921">
        <w:rPr>
          <w:rFonts w:ascii="Times New Roman" w:hAnsi="Times New Roman"/>
          <w:color w:val="000000"/>
          <w:sz w:val="28"/>
          <w:szCs w:val="28"/>
        </w:rPr>
        <w:lastRenderedPageBreak/>
        <w:t xml:space="preserve">Экономическим управлением администрации Дубенского муниципального района Республики Мордовия </w:t>
      </w:r>
      <w:r>
        <w:rPr>
          <w:rFonts w:ascii="Times New Roman" w:hAnsi="Times New Roman"/>
          <w:color w:val="000000"/>
          <w:sz w:val="28"/>
          <w:szCs w:val="28"/>
        </w:rPr>
        <w:t xml:space="preserve"> в новой редакции </w:t>
      </w:r>
      <w:r w:rsidRPr="007B4921">
        <w:rPr>
          <w:rFonts w:ascii="Times New Roman" w:hAnsi="Times New Roman"/>
          <w:color w:val="000000"/>
          <w:sz w:val="28"/>
          <w:szCs w:val="28"/>
        </w:rPr>
        <w:t xml:space="preserve">утверждена </w:t>
      </w:r>
      <w:r>
        <w:rPr>
          <w:rFonts w:ascii="Times New Roman" w:hAnsi="Times New Roman"/>
          <w:color w:val="000000"/>
          <w:sz w:val="28"/>
          <w:szCs w:val="28"/>
        </w:rPr>
        <w:t>муниципальная</w:t>
      </w:r>
      <w:r w:rsidRPr="007B4921">
        <w:rPr>
          <w:rFonts w:ascii="Times New Roman" w:hAnsi="Times New Roman"/>
          <w:color w:val="000000"/>
          <w:sz w:val="28"/>
          <w:szCs w:val="28"/>
        </w:rPr>
        <w:t xml:space="preserve"> программ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 w:rsidRPr="007B4921">
        <w:rPr>
          <w:rFonts w:ascii="Times New Roman" w:hAnsi="Times New Roman"/>
          <w:color w:val="000000"/>
          <w:sz w:val="28"/>
          <w:szCs w:val="28"/>
        </w:rPr>
        <w:t xml:space="preserve"> «Развитие малого и среднего предпринимательства в Дубенском муниципальном районе Республики Мордовия» на 20</w:t>
      </w:r>
      <w:r>
        <w:rPr>
          <w:rFonts w:ascii="Times New Roman" w:hAnsi="Times New Roman"/>
          <w:color w:val="000000"/>
          <w:sz w:val="28"/>
          <w:szCs w:val="28"/>
        </w:rPr>
        <w:t>20</w:t>
      </w:r>
      <w:r w:rsidRPr="007B4921">
        <w:rPr>
          <w:rFonts w:ascii="Times New Roman" w:hAnsi="Times New Roman"/>
          <w:color w:val="000000"/>
          <w:sz w:val="28"/>
          <w:szCs w:val="28"/>
        </w:rPr>
        <w:t xml:space="preserve"> -202</w:t>
      </w:r>
      <w:r>
        <w:rPr>
          <w:rFonts w:ascii="Times New Roman" w:hAnsi="Times New Roman"/>
          <w:color w:val="000000"/>
          <w:sz w:val="28"/>
          <w:szCs w:val="28"/>
        </w:rPr>
        <w:t>5</w:t>
      </w:r>
      <w:r w:rsidRPr="007B4921">
        <w:rPr>
          <w:rFonts w:ascii="Times New Roman" w:hAnsi="Times New Roman"/>
          <w:color w:val="000000"/>
          <w:sz w:val="28"/>
          <w:szCs w:val="28"/>
        </w:rPr>
        <w:t xml:space="preserve"> годы (</w:t>
      </w:r>
      <w:r>
        <w:rPr>
          <w:rFonts w:ascii="Times New Roman" w:hAnsi="Times New Roman"/>
          <w:color w:val="000000"/>
          <w:sz w:val="28"/>
          <w:szCs w:val="28"/>
        </w:rPr>
        <w:t>П</w:t>
      </w:r>
      <w:r w:rsidRPr="007B4921">
        <w:rPr>
          <w:rFonts w:ascii="Times New Roman" w:hAnsi="Times New Roman"/>
          <w:color w:val="000000"/>
          <w:sz w:val="28"/>
          <w:szCs w:val="28"/>
        </w:rPr>
        <w:t xml:space="preserve">остановление администрации Дубенского муниципального района Республики Мордовия от </w:t>
      </w:r>
      <w:r>
        <w:rPr>
          <w:rFonts w:ascii="Times New Roman" w:hAnsi="Times New Roman"/>
          <w:color w:val="000000"/>
          <w:sz w:val="28"/>
          <w:szCs w:val="28"/>
        </w:rPr>
        <w:t>22</w:t>
      </w:r>
      <w:r w:rsidRPr="007B4921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>10</w:t>
      </w:r>
      <w:r w:rsidRPr="007B4921">
        <w:rPr>
          <w:rFonts w:ascii="Times New Roman" w:hAnsi="Times New Roman"/>
          <w:color w:val="000000"/>
          <w:sz w:val="28"/>
          <w:szCs w:val="28"/>
        </w:rPr>
        <w:t>.201</w:t>
      </w:r>
      <w:r>
        <w:rPr>
          <w:rFonts w:ascii="Times New Roman" w:hAnsi="Times New Roman"/>
          <w:color w:val="000000"/>
          <w:sz w:val="28"/>
          <w:szCs w:val="28"/>
        </w:rPr>
        <w:t>9 №640</w:t>
      </w:r>
      <w:r w:rsidRPr="007B4921">
        <w:rPr>
          <w:rFonts w:ascii="Times New Roman" w:hAnsi="Times New Roman"/>
          <w:color w:val="000000"/>
          <w:sz w:val="28"/>
          <w:szCs w:val="28"/>
        </w:rPr>
        <w:t xml:space="preserve">). </w:t>
      </w:r>
    </w:p>
    <w:p w:rsidR="00B758FD" w:rsidRPr="007B4921" w:rsidRDefault="00B758FD" w:rsidP="00B758FD">
      <w:pPr>
        <w:spacing w:line="360" w:lineRule="auto"/>
        <w:contextualSpacing/>
        <w:rPr>
          <w:rFonts w:ascii="Times New Roman" w:hAnsi="Times New Roman"/>
          <w:color w:val="000000"/>
          <w:sz w:val="28"/>
          <w:szCs w:val="28"/>
        </w:rPr>
      </w:pPr>
      <w:r w:rsidRPr="007B4921">
        <w:rPr>
          <w:rFonts w:ascii="Times New Roman" w:hAnsi="Times New Roman"/>
          <w:color w:val="000000"/>
          <w:sz w:val="28"/>
          <w:szCs w:val="28"/>
        </w:rPr>
        <w:t xml:space="preserve">В рамках вышеуказанной Программы </w:t>
      </w:r>
      <w:r>
        <w:rPr>
          <w:rFonts w:ascii="Times New Roman" w:hAnsi="Times New Roman"/>
          <w:color w:val="000000"/>
          <w:sz w:val="28"/>
          <w:szCs w:val="28"/>
        </w:rPr>
        <w:t xml:space="preserve">в 2019 году </w:t>
      </w:r>
      <w:r w:rsidRPr="007B4921">
        <w:rPr>
          <w:rFonts w:ascii="Times New Roman" w:hAnsi="Times New Roman"/>
          <w:color w:val="000000"/>
          <w:sz w:val="28"/>
          <w:szCs w:val="28"/>
        </w:rPr>
        <w:t>субъектам малого и среднего предпринимательства были оказаны информационная,  имущественная поддержки, поддержка в области подготовки, переподготовки и повышения квалификации кадров. На реализацию мероприятий, п</w:t>
      </w:r>
      <w:r>
        <w:rPr>
          <w:rFonts w:ascii="Times New Roman" w:hAnsi="Times New Roman"/>
          <w:color w:val="000000"/>
          <w:sz w:val="28"/>
          <w:szCs w:val="28"/>
        </w:rPr>
        <w:t>редусмотренных Программой в 2019</w:t>
      </w:r>
      <w:r w:rsidRPr="007B4921">
        <w:rPr>
          <w:rFonts w:ascii="Times New Roman" w:hAnsi="Times New Roman"/>
          <w:color w:val="000000"/>
          <w:sz w:val="28"/>
          <w:szCs w:val="28"/>
        </w:rPr>
        <w:t xml:space="preserve"> году из средств местного бюджета было выделено и полностью освоено 10 000 рублей.</w:t>
      </w:r>
      <w:r w:rsidRPr="007B4921">
        <w:rPr>
          <w:rFonts w:ascii="Times New Roman" w:hAnsi="Times New Roman"/>
          <w:sz w:val="28"/>
          <w:szCs w:val="28"/>
        </w:rPr>
        <w:t xml:space="preserve"> Субъекты малого и среднего предпринимательства через официальный сайт Дубенского муниципального района, средства массовой информации газета «Новая жизнь», путем официальных встреч и семинаров информируются </w:t>
      </w:r>
      <w:r w:rsidRPr="007B4921">
        <w:rPr>
          <w:rFonts w:ascii="Times New Roman" w:hAnsi="Times New Roman"/>
          <w:color w:val="000000"/>
          <w:sz w:val="28"/>
          <w:szCs w:val="28"/>
        </w:rPr>
        <w:t>о существующих в Республике Мордовия объектах инфраструктуры поддержки малого и среднего предпринимательства, например в 201</w:t>
      </w:r>
      <w:r>
        <w:rPr>
          <w:rFonts w:ascii="Times New Roman" w:hAnsi="Times New Roman"/>
          <w:color w:val="000000"/>
          <w:sz w:val="28"/>
          <w:szCs w:val="28"/>
        </w:rPr>
        <w:t>9</w:t>
      </w:r>
      <w:r w:rsidRPr="007B4921">
        <w:rPr>
          <w:rFonts w:ascii="Times New Roman" w:hAnsi="Times New Roman"/>
          <w:color w:val="000000"/>
          <w:sz w:val="28"/>
          <w:szCs w:val="28"/>
        </w:rPr>
        <w:t xml:space="preserve"> году через микрокредитную компанию «Фонд поддержки предпринимательства РМ» была оказана государственная поддержка </w:t>
      </w:r>
      <w:r>
        <w:rPr>
          <w:rFonts w:ascii="Times New Roman" w:hAnsi="Times New Roman"/>
          <w:color w:val="000000"/>
          <w:sz w:val="28"/>
          <w:szCs w:val="28"/>
        </w:rPr>
        <w:t>3</w:t>
      </w:r>
      <w:r w:rsidRPr="007B4921">
        <w:rPr>
          <w:rFonts w:ascii="Times New Roman" w:hAnsi="Times New Roman"/>
          <w:color w:val="000000"/>
          <w:sz w:val="28"/>
          <w:szCs w:val="28"/>
        </w:rPr>
        <w:t xml:space="preserve"> субъектам малого и среднего предпринимательства. </w:t>
      </w:r>
    </w:p>
    <w:p w:rsidR="00B758FD" w:rsidRPr="007B4921" w:rsidRDefault="00B758FD" w:rsidP="00B758FD">
      <w:pPr>
        <w:spacing w:line="360" w:lineRule="auto"/>
        <w:ind w:firstLine="708"/>
        <w:contextualSpacing/>
        <w:rPr>
          <w:rFonts w:ascii="Times New Roman" w:hAnsi="Times New Roman"/>
          <w:color w:val="000000"/>
          <w:sz w:val="28"/>
          <w:szCs w:val="28"/>
        </w:rPr>
      </w:pPr>
      <w:r w:rsidRPr="007B4921">
        <w:rPr>
          <w:rFonts w:ascii="Times New Roman" w:hAnsi="Times New Roman"/>
          <w:color w:val="000000"/>
          <w:sz w:val="28"/>
          <w:szCs w:val="28"/>
        </w:rPr>
        <w:t>В течении 201</w:t>
      </w:r>
      <w:r>
        <w:rPr>
          <w:rFonts w:ascii="Times New Roman" w:hAnsi="Times New Roman"/>
          <w:color w:val="000000"/>
          <w:sz w:val="28"/>
          <w:szCs w:val="28"/>
        </w:rPr>
        <w:t>9</w:t>
      </w:r>
      <w:r w:rsidRPr="007B4921">
        <w:rPr>
          <w:rFonts w:ascii="Times New Roman" w:hAnsi="Times New Roman"/>
          <w:color w:val="000000"/>
          <w:sz w:val="28"/>
          <w:szCs w:val="28"/>
        </w:rPr>
        <w:t xml:space="preserve"> года была оказана имущественная поддержка 1</w:t>
      </w:r>
      <w:r>
        <w:rPr>
          <w:rFonts w:ascii="Times New Roman" w:hAnsi="Times New Roman"/>
          <w:color w:val="000000"/>
          <w:sz w:val="28"/>
          <w:szCs w:val="28"/>
        </w:rPr>
        <w:t>9</w:t>
      </w:r>
      <w:r w:rsidRPr="007B4921">
        <w:rPr>
          <w:rFonts w:ascii="Times New Roman" w:hAnsi="Times New Roman"/>
          <w:color w:val="000000"/>
          <w:sz w:val="28"/>
          <w:szCs w:val="28"/>
        </w:rPr>
        <w:t xml:space="preserve"> субъектам малого и среднего предпринимательства в виде предоставления земель в аренду и собственность. Вся информация указана в реестре субъектов малого и среднего предпринимательства - получателей поддержки Администрации Дубенского муниципального района Республики Мордовия за 201</w:t>
      </w:r>
      <w:r>
        <w:rPr>
          <w:rFonts w:ascii="Times New Roman" w:hAnsi="Times New Roman"/>
          <w:color w:val="000000"/>
          <w:sz w:val="28"/>
          <w:szCs w:val="28"/>
        </w:rPr>
        <w:t>9</w:t>
      </w:r>
      <w:r w:rsidRPr="007B4921">
        <w:rPr>
          <w:rFonts w:ascii="Times New Roman" w:hAnsi="Times New Roman"/>
          <w:color w:val="000000"/>
          <w:sz w:val="28"/>
          <w:szCs w:val="28"/>
        </w:rPr>
        <w:t xml:space="preserve"> г.</w:t>
      </w:r>
    </w:p>
    <w:p w:rsidR="00B758FD" w:rsidRPr="00025661" w:rsidRDefault="00B758FD" w:rsidP="00B758FD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7B4921">
        <w:rPr>
          <w:rFonts w:ascii="Times New Roman" w:hAnsi="Times New Roman"/>
          <w:sz w:val="28"/>
          <w:szCs w:val="28"/>
        </w:rPr>
        <w:t>Для субъектов малого и среднего предпринимательства Центр поддержки предпринимательства Республики Мордовия ежегодно организовывает различные семинары и тренинги. Например, в течение 201</w:t>
      </w:r>
      <w:r>
        <w:rPr>
          <w:rFonts w:ascii="Times New Roman" w:hAnsi="Times New Roman"/>
          <w:sz w:val="28"/>
          <w:szCs w:val="28"/>
        </w:rPr>
        <w:t>9</w:t>
      </w:r>
      <w:r w:rsidRPr="007B4921">
        <w:rPr>
          <w:rFonts w:ascii="Times New Roman" w:hAnsi="Times New Roman"/>
          <w:sz w:val="28"/>
          <w:szCs w:val="28"/>
        </w:rPr>
        <w:t xml:space="preserve"> года </w:t>
      </w:r>
      <w:r w:rsidRPr="00025661">
        <w:rPr>
          <w:rFonts w:ascii="Times New Roman" w:hAnsi="Times New Roman"/>
          <w:sz w:val="28"/>
          <w:szCs w:val="28"/>
        </w:rPr>
        <w:t xml:space="preserve">прошел тренинг с участием Федерального тренер-эксперта по вопросам личной эффективности, межличностной коммуникации, переговоров, командообразования – Анна Сагайдак по  теме «Коммуникация и работа в </w:t>
      </w:r>
      <w:r w:rsidRPr="00025661">
        <w:rPr>
          <w:rFonts w:ascii="Times New Roman" w:hAnsi="Times New Roman"/>
          <w:sz w:val="28"/>
          <w:szCs w:val="28"/>
        </w:rPr>
        <w:lastRenderedPageBreak/>
        <w:t>команде». Состоялась встреча предпринимателей Дубенского муниципального района с представителем бизнес-сообщества Республики Мордовия Аникиной Марией Ильиничной и с представителями Микрокредитной компании Фонд поддержки предпринимательства Республики Мордовия и Гарантийного фонда кредитного обеспечения Республики Мордовия.</w:t>
      </w:r>
    </w:p>
    <w:p w:rsidR="00B758FD" w:rsidRPr="007B4921" w:rsidRDefault="00B758FD" w:rsidP="00B758FD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7B4921">
        <w:rPr>
          <w:rFonts w:ascii="Times New Roman" w:hAnsi="Times New Roman"/>
          <w:sz w:val="28"/>
          <w:szCs w:val="28"/>
        </w:rPr>
        <w:t>На официальном сайте Администрации Дубенского муниципального района в разделе «Малое и среднее предпринимательство» ежегодно размещается следующая информация: Реестр субъектов малого и среднего предпринимательства - получателей поддержки Администрации Дубенского муниципального района Республики Мордовия; Программа развития малого и среднего предпринимательства в Дубенском муниципальном районе Республики Мордовия на 20</w:t>
      </w:r>
      <w:r>
        <w:rPr>
          <w:rFonts w:ascii="Times New Roman" w:hAnsi="Times New Roman"/>
          <w:sz w:val="28"/>
          <w:szCs w:val="28"/>
        </w:rPr>
        <w:t>20-2025</w:t>
      </w:r>
      <w:r w:rsidRPr="007B4921">
        <w:rPr>
          <w:rFonts w:ascii="Times New Roman" w:hAnsi="Times New Roman"/>
          <w:sz w:val="28"/>
          <w:szCs w:val="28"/>
        </w:rPr>
        <w:t xml:space="preserve"> годы; Информация об организациях бытового обслуживания; Перечень первоочередных мероприятий по поддержке малого и среднего предпринимательства, информация по проведению конкурса среди социально-ориентированных некоммерческих организаций на территории Дубенского муниципального района по РМ на получение субсидий из бюджета Дубенского муниципального района РМ.</w:t>
      </w:r>
    </w:p>
    <w:p w:rsidR="00B758FD" w:rsidRPr="007B4921" w:rsidRDefault="00B758FD" w:rsidP="00B758FD">
      <w:pPr>
        <w:shd w:val="clear" w:color="auto" w:fill="FFFFFF"/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7B4921">
        <w:rPr>
          <w:rFonts w:ascii="Times New Roman" w:hAnsi="Times New Roman"/>
          <w:sz w:val="28"/>
          <w:szCs w:val="28"/>
        </w:rPr>
        <w:t>Информационная поддержка субъектам малого и среднего предпринимательства предоставляется также путем подготовки и размещения в газете «Новая жизнь» информационных материалов о мерах поддержки в малом и среднем предпринимательстве.</w:t>
      </w:r>
    </w:p>
    <w:p w:rsidR="00B758FD" w:rsidRPr="00025661" w:rsidRDefault="00B758FD" w:rsidP="00B758FD">
      <w:pPr>
        <w:spacing w:line="360" w:lineRule="auto"/>
        <w:ind w:right="40" w:firstLine="709"/>
        <w:contextualSpacing/>
        <w:rPr>
          <w:rFonts w:ascii="Times New Roman" w:hAnsi="Times New Roman"/>
          <w:sz w:val="28"/>
          <w:szCs w:val="28"/>
          <w:shd w:val="clear" w:color="auto" w:fill="FFFFFF"/>
        </w:rPr>
      </w:pPr>
      <w:r w:rsidRPr="007B4921">
        <w:rPr>
          <w:rFonts w:ascii="Times New Roman" w:hAnsi="Times New Roman"/>
          <w:sz w:val="28"/>
          <w:szCs w:val="28"/>
        </w:rPr>
        <w:t xml:space="preserve">Ежегодно на территории Дубенского муниципального района отмечается торжественное мероприятие в честь профессионального праздника «День российского предпринимательства». В прошлом году торжественное мероприятие  состоялось </w:t>
      </w:r>
      <w:r w:rsidRPr="00025661">
        <w:rPr>
          <w:rFonts w:ascii="Times New Roman" w:hAnsi="Times New Roman"/>
          <w:sz w:val="28"/>
          <w:szCs w:val="28"/>
          <w:shd w:val="clear" w:color="auto" w:fill="FFFFFF"/>
        </w:rPr>
        <w:t xml:space="preserve">11 июня в районном Доме культуры. На Дне российского предпринимательства был награжден ряд предпринимателей: Благодарностью Председателя Государственного Собрания Республики Мордовия, Благодарностью Главы Республики Мордовия, Почетной  грамотой Министерства торговли и предпринимательства Республики Мордовия. </w:t>
      </w:r>
      <w:r w:rsidR="00A137DB">
        <w:rPr>
          <w:rFonts w:ascii="Times New Roman" w:hAnsi="Times New Roman"/>
          <w:noProof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4863465" cy="2984500"/>
            <wp:effectExtent l="0" t="0" r="0" b="6350"/>
            <wp:docPr id="33" name="Рисунок 43" descr="C:\Users\Закупки\Downloads\24956_предпринимател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" descr="C:\Users\Закупки\Downloads\24956_предприниматели.JP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3465" cy="298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58FD" w:rsidRPr="00025661" w:rsidRDefault="00B758FD" w:rsidP="00B758FD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025661">
        <w:rPr>
          <w:rFonts w:ascii="Times New Roman" w:hAnsi="Times New Roman"/>
          <w:sz w:val="28"/>
          <w:szCs w:val="28"/>
        </w:rPr>
        <w:t xml:space="preserve">Традиционно от района на ярмарки, проводимые в г. Саранск  направляются от 5 до 7 субъектов малого и среднего предпринимательства.  В 2019 году  это:  </w:t>
      </w:r>
      <w:r w:rsidRPr="00025661">
        <w:rPr>
          <w:rFonts w:ascii="Times New Roman" w:hAnsi="Times New Roman"/>
          <w:color w:val="000000"/>
          <w:sz w:val="28"/>
          <w:szCs w:val="28"/>
        </w:rPr>
        <w:t>ООО «Моргинское», ООО «Агрофирма Юбилейная», СПССК «Луч», КФХ Афонькин В.Н., КФХ Афонькин Я.М., КФХ Адмайкин В.И.</w:t>
      </w:r>
      <w:r w:rsidRPr="00025661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E34288" w:rsidRPr="00E34288" w:rsidRDefault="00E34288" w:rsidP="00E34288">
      <w:pPr>
        <w:shd w:val="clear" w:color="auto" w:fill="FFFFFF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E34288">
        <w:rPr>
          <w:rFonts w:ascii="Times New Roman" w:hAnsi="Times New Roman"/>
          <w:sz w:val="28"/>
          <w:szCs w:val="28"/>
        </w:rPr>
        <w:t xml:space="preserve">       </w:t>
      </w:r>
    </w:p>
    <w:p w:rsidR="00D657A3" w:rsidRPr="009E276B" w:rsidRDefault="00A137DB" w:rsidP="00B55280">
      <w:pPr>
        <w:spacing w:line="36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534660" cy="2747010"/>
            <wp:effectExtent l="0" t="0" r="27940" b="15240"/>
            <wp:docPr id="34" name="Диаграмма 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2"/>
              </a:graphicData>
            </a:graphic>
          </wp:inline>
        </w:drawing>
      </w:r>
    </w:p>
    <w:p w:rsidR="00D657A3" w:rsidRPr="009E276B" w:rsidRDefault="00D657A3" w:rsidP="00B55280">
      <w:pPr>
        <w:spacing w:line="360" w:lineRule="auto"/>
        <w:ind w:firstLine="142"/>
        <w:rPr>
          <w:rFonts w:ascii="Times New Roman" w:hAnsi="Times New Roman"/>
          <w:sz w:val="28"/>
          <w:szCs w:val="28"/>
        </w:rPr>
      </w:pPr>
    </w:p>
    <w:p w:rsidR="00B55280" w:rsidRPr="00B55280" w:rsidRDefault="00E4449A" w:rsidP="00B55280">
      <w:pPr>
        <w:spacing w:line="360" w:lineRule="auto"/>
        <w:ind w:firstLine="567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Т</w:t>
      </w:r>
      <w:r w:rsidR="00B55280" w:rsidRPr="00B55280">
        <w:rPr>
          <w:rFonts w:ascii="Times New Roman" w:hAnsi="Times New Roman"/>
          <w:sz w:val="28"/>
          <w:szCs w:val="28"/>
        </w:rPr>
        <w:t>акже актуализирована инвестиционная стратегия Дубенского муниципального района до 2022 года, утвержденная постановлением админис</w:t>
      </w:r>
      <w:r w:rsidR="00B55280" w:rsidRPr="00B55280">
        <w:rPr>
          <w:rFonts w:ascii="Times New Roman" w:hAnsi="Times New Roman"/>
          <w:sz w:val="28"/>
          <w:szCs w:val="28"/>
        </w:rPr>
        <w:t>т</w:t>
      </w:r>
      <w:r w:rsidR="00B55280" w:rsidRPr="00B55280">
        <w:rPr>
          <w:rFonts w:ascii="Times New Roman" w:hAnsi="Times New Roman"/>
          <w:sz w:val="28"/>
          <w:szCs w:val="28"/>
        </w:rPr>
        <w:t xml:space="preserve">рации Дубенского муниципального района №62, от 30.01.2017 года. С 2016 года реализуется План мероприятий («дорожная карта») Дубенского муниципального района по содействию конкуренции, где предусмотрены </w:t>
      </w:r>
      <w:r w:rsidR="00B55280" w:rsidRPr="00B55280">
        <w:rPr>
          <w:rFonts w:ascii="Times New Roman" w:hAnsi="Times New Roman"/>
          <w:sz w:val="28"/>
          <w:szCs w:val="28"/>
        </w:rPr>
        <w:lastRenderedPageBreak/>
        <w:t>мероприятия, направленные на стимулирование предпринимательской инициат</w:t>
      </w:r>
      <w:r w:rsidR="00B55280" w:rsidRPr="00B55280">
        <w:rPr>
          <w:rFonts w:ascii="Times New Roman" w:hAnsi="Times New Roman"/>
          <w:sz w:val="28"/>
          <w:szCs w:val="28"/>
        </w:rPr>
        <w:t>и</w:t>
      </w:r>
      <w:r w:rsidR="00B55280" w:rsidRPr="00B55280">
        <w:rPr>
          <w:rFonts w:ascii="Times New Roman" w:hAnsi="Times New Roman"/>
          <w:sz w:val="28"/>
          <w:szCs w:val="28"/>
        </w:rPr>
        <w:t>вы, поддержку научной, творческой и предпринимательской активности.</w:t>
      </w:r>
    </w:p>
    <w:p w:rsidR="00682952" w:rsidRPr="00682952" w:rsidRDefault="00682952" w:rsidP="00682952">
      <w:pPr>
        <w:spacing w:line="360" w:lineRule="auto"/>
        <w:ind w:firstLine="567"/>
        <w:rPr>
          <w:rFonts w:ascii="Times New Roman" w:hAnsi="Times New Roman"/>
          <w:sz w:val="28"/>
          <w:szCs w:val="28"/>
        </w:rPr>
      </w:pPr>
      <w:r w:rsidRPr="009E276B">
        <w:rPr>
          <w:rFonts w:ascii="Times New Roman" w:hAnsi="Times New Roman"/>
          <w:sz w:val="28"/>
          <w:szCs w:val="28"/>
        </w:rPr>
        <w:t>Доля среднесписочной численности работников (без внешних совместителей) малых и средних предприятий в среднесписочной численности работников (без внешних совместителей) всех предприятий и организаций</w:t>
      </w:r>
      <w:r>
        <w:rPr>
          <w:rFonts w:ascii="Times New Roman" w:hAnsi="Times New Roman"/>
          <w:sz w:val="28"/>
          <w:szCs w:val="28"/>
        </w:rPr>
        <w:t xml:space="preserve"> в 201</w:t>
      </w:r>
      <w:r w:rsidR="00EE08F4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году составила </w:t>
      </w:r>
      <w:r w:rsidR="00E34288">
        <w:rPr>
          <w:rFonts w:ascii="Times New Roman" w:hAnsi="Times New Roman"/>
          <w:sz w:val="28"/>
          <w:szCs w:val="28"/>
        </w:rPr>
        <w:t>40</w:t>
      </w:r>
      <w:r>
        <w:rPr>
          <w:rFonts w:ascii="Times New Roman" w:hAnsi="Times New Roman"/>
          <w:sz w:val="28"/>
          <w:szCs w:val="28"/>
        </w:rPr>
        <w:t xml:space="preserve"> %.</w:t>
      </w:r>
      <w:r w:rsidR="004F13F0">
        <w:rPr>
          <w:rFonts w:ascii="Times New Roman" w:hAnsi="Times New Roman"/>
          <w:sz w:val="28"/>
          <w:szCs w:val="28"/>
        </w:rPr>
        <w:t>К 20</w:t>
      </w:r>
      <w:r w:rsidR="009D3C1C">
        <w:rPr>
          <w:rFonts w:ascii="Times New Roman" w:hAnsi="Times New Roman"/>
          <w:sz w:val="28"/>
          <w:szCs w:val="28"/>
        </w:rPr>
        <w:t>20</w:t>
      </w:r>
      <w:r w:rsidR="004F13F0">
        <w:rPr>
          <w:rFonts w:ascii="Times New Roman" w:hAnsi="Times New Roman"/>
          <w:sz w:val="28"/>
          <w:szCs w:val="28"/>
        </w:rPr>
        <w:t xml:space="preserve"> году увеличение роста численности работников планируется за счет </w:t>
      </w:r>
      <w:r w:rsidR="009D3C1C">
        <w:rPr>
          <w:rFonts w:ascii="Times New Roman" w:hAnsi="Times New Roman"/>
          <w:sz w:val="28"/>
          <w:szCs w:val="28"/>
        </w:rPr>
        <w:t xml:space="preserve"> увеличения числа субъектов малого и среднего  бизнеса</w:t>
      </w:r>
      <w:r w:rsidR="004F13F0">
        <w:rPr>
          <w:rFonts w:ascii="Times New Roman" w:hAnsi="Times New Roman"/>
          <w:sz w:val="28"/>
          <w:szCs w:val="28"/>
        </w:rPr>
        <w:t>.</w:t>
      </w:r>
    </w:p>
    <w:p w:rsidR="00D657A3" w:rsidRPr="009E276B" w:rsidRDefault="00535099" w:rsidP="002E135E">
      <w:pPr>
        <w:spacing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704E4D" w:rsidRPr="009E276B">
        <w:rPr>
          <w:rFonts w:ascii="Times New Roman" w:hAnsi="Times New Roman"/>
          <w:sz w:val="28"/>
          <w:szCs w:val="28"/>
        </w:rPr>
        <w:t xml:space="preserve">Объем инвестиций в основной капитал (за исключением бюджетных средств) в расчете на 1 жителя </w:t>
      </w:r>
      <w:r w:rsidR="00782475">
        <w:rPr>
          <w:rFonts w:ascii="Times New Roman" w:hAnsi="Times New Roman"/>
          <w:sz w:val="28"/>
          <w:szCs w:val="28"/>
        </w:rPr>
        <w:t>за 201</w:t>
      </w:r>
      <w:r w:rsidR="00EE08F4">
        <w:rPr>
          <w:rFonts w:ascii="Times New Roman" w:hAnsi="Times New Roman"/>
          <w:sz w:val="28"/>
          <w:szCs w:val="28"/>
        </w:rPr>
        <w:t>9</w:t>
      </w:r>
      <w:r w:rsidR="00782475">
        <w:rPr>
          <w:rFonts w:ascii="Times New Roman" w:hAnsi="Times New Roman"/>
          <w:sz w:val="28"/>
          <w:szCs w:val="28"/>
        </w:rPr>
        <w:t xml:space="preserve"> год составил </w:t>
      </w:r>
      <w:r w:rsidR="00EE08F4">
        <w:rPr>
          <w:rFonts w:ascii="Times New Roman" w:hAnsi="Times New Roman"/>
          <w:sz w:val="28"/>
          <w:szCs w:val="28"/>
        </w:rPr>
        <w:t xml:space="preserve">50910 </w:t>
      </w:r>
      <w:r w:rsidR="00782475">
        <w:rPr>
          <w:rFonts w:ascii="Times New Roman" w:hAnsi="Times New Roman"/>
          <w:sz w:val="28"/>
          <w:szCs w:val="28"/>
        </w:rPr>
        <w:t>рубл</w:t>
      </w:r>
      <w:r w:rsidR="00C40C5C">
        <w:rPr>
          <w:rFonts w:ascii="Times New Roman" w:hAnsi="Times New Roman"/>
          <w:sz w:val="28"/>
          <w:szCs w:val="28"/>
        </w:rPr>
        <w:t>ей</w:t>
      </w:r>
      <w:r w:rsidR="00782475">
        <w:rPr>
          <w:rFonts w:ascii="Times New Roman" w:hAnsi="Times New Roman"/>
          <w:sz w:val="28"/>
          <w:szCs w:val="28"/>
        </w:rPr>
        <w:t>.</w:t>
      </w:r>
      <w:r w:rsidR="00632A7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связи со строительством молочного комплекса на 6450голов коров объем инвестиций планируется увеличить к 2022 году.</w:t>
      </w:r>
      <w:r w:rsidR="00477E6D" w:rsidRPr="00477E6D">
        <w:rPr>
          <w:noProof/>
        </w:rPr>
        <w:t xml:space="preserve"> </w:t>
      </w:r>
      <w:r w:rsidR="00A137DB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046470" cy="2747010"/>
            <wp:effectExtent l="0" t="0" r="11430" b="15240"/>
            <wp:docPr id="35" name="Диаграмма 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3"/>
              </a:graphicData>
            </a:graphic>
          </wp:inline>
        </w:drawing>
      </w:r>
    </w:p>
    <w:p w:rsidR="00B502A5" w:rsidRDefault="00003BD5" w:rsidP="00A73F86">
      <w:pPr>
        <w:pStyle w:val="aa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86709B">
        <w:rPr>
          <w:sz w:val="28"/>
          <w:szCs w:val="28"/>
        </w:rPr>
        <w:t xml:space="preserve">Доля площади земельных участков, являющихся объектами </w:t>
      </w:r>
      <w:r w:rsidR="00193EA3" w:rsidRPr="0086709B">
        <w:rPr>
          <w:sz w:val="28"/>
          <w:szCs w:val="28"/>
        </w:rPr>
        <w:t>налогообложения</w:t>
      </w:r>
      <w:r w:rsidRPr="0086709B">
        <w:rPr>
          <w:sz w:val="28"/>
          <w:szCs w:val="28"/>
        </w:rPr>
        <w:t xml:space="preserve"> земельным налогом, общей площади территории района за 201</w:t>
      </w:r>
      <w:r w:rsidR="00E34288">
        <w:rPr>
          <w:sz w:val="28"/>
          <w:szCs w:val="28"/>
        </w:rPr>
        <w:t>8</w:t>
      </w:r>
      <w:r w:rsidRPr="0086709B">
        <w:rPr>
          <w:sz w:val="28"/>
          <w:szCs w:val="28"/>
        </w:rPr>
        <w:t xml:space="preserve"> год составила </w:t>
      </w:r>
      <w:r w:rsidR="0086709B" w:rsidRPr="0086709B">
        <w:rPr>
          <w:sz w:val="28"/>
          <w:szCs w:val="28"/>
        </w:rPr>
        <w:t>7</w:t>
      </w:r>
      <w:r w:rsidR="00535099">
        <w:rPr>
          <w:sz w:val="28"/>
          <w:szCs w:val="28"/>
        </w:rPr>
        <w:t>6,8</w:t>
      </w:r>
      <w:r w:rsidRPr="0086709B">
        <w:rPr>
          <w:sz w:val="28"/>
          <w:szCs w:val="28"/>
        </w:rPr>
        <w:t>%.</w:t>
      </w:r>
      <w:r w:rsidR="00B502A5" w:rsidRPr="00B502A5">
        <w:rPr>
          <w:sz w:val="28"/>
          <w:szCs w:val="28"/>
        </w:rPr>
        <w:t xml:space="preserve"> </w:t>
      </w:r>
      <w:r w:rsidR="00E31D82">
        <w:rPr>
          <w:sz w:val="28"/>
          <w:szCs w:val="28"/>
        </w:rPr>
        <w:t>Ежегодно данный показатель планируется увеличивать.</w:t>
      </w:r>
    </w:p>
    <w:p w:rsidR="00535099" w:rsidRDefault="007A282A" w:rsidP="00E31D82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535099">
        <w:rPr>
          <w:rFonts w:ascii="Times New Roman" w:hAnsi="Times New Roman"/>
          <w:sz w:val="28"/>
          <w:szCs w:val="28"/>
        </w:rPr>
        <w:t xml:space="preserve">В целях повышения доходной базы консолидированного бюджета Дубенского муниципального района   одной из главных задач является работа по эффективному управлению муниципального имущества </w:t>
      </w:r>
      <w:r w:rsidR="00535099" w:rsidRPr="00C478C9">
        <w:rPr>
          <w:rFonts w:ascii="Times New Roman" w:hAnsi="Times New Roman"/>
          <w:sz w:val="28"/>
          <w:szCs w:val="28"/>
        </w:rPr>
        <w:t>и земельных участков, заключение новых договоров аренды, увеличение поступления арендной платы</w:t>
      </w:r>
      <w:r w:rsidR="00535099">
        <w:rPr>
          <w:rFonts w:ascii="Times New Roman" w:hAnsi="Times New Roman"/>
          <w:sz w:val="28"/>
          <w:szCs w:val="28"/>
        </w:rPr>
        <w:t>.</w:t>
      </w:r>
    </w:p>
    <w:p w:rsidR="00535099" w:rsidRPr="00C478C9" w:rsidRDefault="00535099" w:rsidP="00E31D82">
      <w:p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Всего доходов от использования муниципального имущества и реализации земельных участков составило 5,3 млн.руб.</w:t>
      </w:r>
    </w:p>
    <w:p w:rsidR="00535099" w:rsidRPr="00C478C9" w:rsidRDefault="00535099" w:rsidP="00E31D82">
      <w:pPr>
        <w:pStyle w:val="aa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 w:rsidRPr="00C478C9">
        <w:rPr>
          <w:sz w:val="28"/>
          <w:szCs w:val="28"/>
        </w:rPr>
        <w:t xml:space="preserve">          Большая работа ведется по оформлению  и продаже невостребованных  паев из земель сельскохозяйственного назначения, в 2019 году было продано</w:t>
      </w:r>
      <w:r>
        <w:rPr>
          <w:sz w:val="28"/>
          <w:szCs w:val="28"/>
        </w:rPr>
        <w:t xml:space="preserve">  79 земельных долей на сумму 1,4млн</w:t>
      </w:r>
      <w:r w:rsidRPr="00C478C9">
        <w:rPr>
          <w:sz w:val="28"/>
          <w:szCs w:val="28"/>
        </w:rPr>
        <w:t xml:space="preserve">.руб. </w:t>
      </w:r>
    </w:p>
    <w:p w:rsidR="007A282A" w:rsidRDefault="00535099" w:rsidP="00831503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2020 году необходимо продолжить оформление невостребованных долей и их реализацию. </w:t>
      </w:r>
    </w:p>
    <w:p w:rsidR="00EB1161" w:rsidRDefault="00EB1161" w:rsidP="00831503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Доля прибыльных сельскохозяйственных организаций в общем их числе составила 66,7%.Одна сельскохозяйственная организация сработало  убыточно.</w:t>
      </w:r>
    </w:p>
    <w:p w:rsidR="00622354" w:rsidRDefault="003A213F" w:rsidP="00A73F86">
      <w:pPr>
        <w:spacing w:line="360" w:lineRule="auto"/>
        <w:ind w:firstLine="567"/>
        <w:rPr>
          <w:rFonts w:ascii="Times New Roman" w:hAnsi="Times New Roman"/>
          <w:sz w:val="28"/>
          <w:szCs w:val="28"/>
        </w:rPr>
      </w:pPr>
      <w:r w:rsidRPr="009E276B">
        <w:rPr>
          <w:rFonts w:ascii="Times New Roman" w:hAnsi="Times New Roman"/>
          <w:sz w:val="28"/>
          <w:szCs w:val="28"/>
        </w:rPr>
        <w:t xml:space="preserve">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 </w:t>
      </w:r>
      <w:r w:rsidR="005E5851" w:rsidRPr="009E276B">
        <w:rPr>
          <w:rFonts w:ascii="Times New Roman" w:hAnsi="Times New Roman"/>
          <w:sz w:val="28"/>
          <w:szCs w:val="28"/>
        </w:rPr>
        <w:t>за 201</w:t>
      </w:r>
      <w:r w:rsidR="00535099">
        <w:rPr>
          <w:rFonts w:ascii="Times New Roman" w:hAnsi="Times New Roman"/>
          <w:sz w:val="28"/>
          <w:szCs w:val="28"/>
        </w:rPr>
        <w:t>9</w:t>
      </w:r>
      <w:r w:rsidR="005E5851" w:rsidRPr="009E276B">
        <w:rPr>
          <w:rFonts w:ascii="Times New Roman" w:hAnsi="Times New Roman"/>
          <w:sz w:val="28"/>
          <w:szCs w:val="28"/>
        </w:rPr>
        <w:t xml:space="preserve"> год </w:t>
      </w:r>
      <w:r w:rsidRPr="009E276B">
        <w:rPr>
          <w:rFonts w:ascii="Times New Roman" w:hAnsi="Times New Roman"/>
          <w:sz w:val="28"/>
          <w:szCs w:val="28"/>
        </w:rPr>
        <w:t>составила</w:t>
      </w:r>
      <w:r w:rsidR="00A00AEB" w:rsidRPr="009E276B">
        <w:rPr>
          <w:rFonts w:ascii="Times New Roman" w:hAnsi="Times New Roman"/>
          <w:sz w:val="28"/>
          <w:szCs w:val="28"/>
        </w:rPr>
        <w:t xml:space="preserve">  </w:t>
      </w:r>
      <w:r w:rsidR="00535099">
        <w:rPr>
          <w:rFonts w:ascii="Times New Roman" w:hAnsi="Times New Roman"/>
          <w:sz w:val="28"/>
          <w:szCs w:val="28"/>
        </w:rPr>
        <w:t>70</w:t>
      </w:r>
      <w:r w:rsidR="00A5311F">
        <w:rPr>
          <w:rFonts w:ascii="Times New Roman" w:hAnsi="Times New Roman"/>
          <w:sz w:val="28"/>
          <w:szCs w:val="28"/>
        </w:rPr>
        <w:t>,7</w:t>
      </w:r>
      <w:r w:rsidR="005E5851">
        <w:rPr>
          <w:rFonts w:ascii="Times New Roman" w:hAnsi="Times New Roman"/>
          <w:sz w:val="28"/>
          <w:szCs w:val="28"/>
        </w:rPr>
        <w:t>%.</w:t>
      </w:r>
      <w:r w:rsidR="001F69C4">
        <w:rPr>
          <w:rFonts w:ascii="Times New Roman" w:hAnsi="Times New Roman"/>
          <w:sz w:val="28"/>
          <w:szCs w:val="28"/>
        </w:rPr>
        <w:t xml:space="preserve"> </w:t>
      </w:r>
    </w:p>
    <w:p w:rsidR="00D67F63" w:rsidRPr="009E276B" w:rsidRDefault="00D67F63" w:rsidP="002E135E">
      <w:pPr>
        <w:spacing w:line="360" w:lineRule="auto"/>
        <w:ind w:firstLine="567"/>
        <w:rPr>
          <w:rFonts w:ascii="Times New Roman" w:hAnsi="Times New Roman"/>
          <w:sz w:val="28"/>
          <w:szCs w:val="28"/>
        </w:rPr>
      </w:pPr>
      <w:r w:rsidRPr="009E276B">
        <w:rPr>
          <w:rFonts w:ascii="Times New Roman" w:hAnsi="Times New Roman"/>
          <w:sz w:val="28"/>
          <w:szCs w:val="28"/>
        </w:rPr>
        <w:t>Все населенные пункты между собой соединены автобусным сообщением.</w:t>
      </w:r>
    </w:p>
    <w:p w:rsidR="00701E52" w:rsidRPr="009E276B" w:rsidRDefault="00701E52" w:rsidP="002E135E">
      <w:pPr>
        <w:spacing w:line="360" w:lineRule="auto"/>
        <w:ind w:firstLine="567"/>
        <w:rPr>
          <w:rFonts w:ascii="Times New Roman" w:hAnsi="Times New Roman"/>
          <w:sz w:val="28"/>
          <w:szCs w:val="28"/>
        </w:rPr>
      </w:pPr>
      <w:r w:rsidRPr="009E276B">
        <w:rPr>
          <w:rFonts w:ascii="Times New Roman" w:hAnsi="Times New Roman"/>
          <w:sz w:val="28"/>
          <w:szCs w:val="28"/>
        </w:rPr>
        <w:t>Среднемесячная номинальная начисленная заработная плата работников крупных и средних предприятий и некоммерческих организаций</w:t>
      </w:r>
      <w:r w:rsidR="00D446C2" w:rsidRPr="009E276B">
        <w:rPr>
          <w:rFonts w:ascii="Times New Roman" w:hAnsi="Times New Roman"/>
          <w:sz w:val="28"/>
          <w:szCs w:val="28"/>
        </w:rPr>
        <w:t xml:space="preserve"> за 201</w:t>
      </w:r>
      <w:r w:rsidR="00535099">
        <w:rPr>
          <w:rFonts w:ascii="Times New Roman" w:hAnsi="Times New Roman"/>
          <w:sz w:val="28"/>
          <w:szCs w:val="28"/>
        </w:rPr>
        <w:t>9</w:t>
      </w:r>
      <w:r w:rsidR="00D446C2" w:rsidRPr="009E276B">
        <w:rPr>
          <w:rFonts w:ascii="Times New Roman" w:hAnsi="Times New Roman"/>
          <w:sz w:val="28"/>
          <w:szCs w:val="28"/>
        </w:rPr>
        <w:t xml:space="preserve"> год составила </w:t>
      </w:r>
      <w:r w:rsidR="00FE1368">
        <w:rPr>
          <w:rFonts w:ascii="Times New Roman" w:hAnsi="Times New Roman"/>
          <w:sz w:val="28"/>
          <w:szCs w:val="28"/>
        </w:rPr>
        <w:t>2</w:t>
      </w:r>
      <w:r w:rsidR="00535099">
        <w:rPr>
          <w:rFonts w:ascii="Times New Roman" w:hAnsi="Times New Roman"/>
          <w:sz w:val="28"/>
          <w:szCs w:val="28"/>
        </w:rPr>
        <w:t>3478,1</w:t>
      </w:r>
      <w:r w:rsidR="00D446C2" w:rsidRPr="009E276B">
        <w:rPr>
          <w:rFonts w:ascii="Times New Roman" w:hAnsi="Times New Roman"/>
          <w:sz w:val="28"/>
          <w:szCs w:val="28"/>
        </w:rPr>
        <w:t xml:space="preserve"> рубл</w:t>
      </w:r>
      <w:r w:rsidR="00A5311F">
        <w:rPr>
          <w:rFonts w:ascii="Times New Roman" w:hAnsi="Times New Roman"/>
          <w:sz w:val="28"/>
          <w:szCs w:val="28"/>
        </w:rPr>
        <w:t>ей</w:t>
      </w:r>
      <w:r w:rsidR="00D446C2" w:rsidRPr="009E276B">
        <w:rPr>
          <w:rFonts w:ascii="Times New Roman" w:hAnsi="Times New Roman"/>
          <w:sz w:val="28"/>
          <w:szCs w:val="28"/>
        </w:rPr>
        <w:t>, что больше среднемесячной заработной платы 201</w:t>
      </w:r>
      <w:r w:rsidR="00535099">
        <w:rPr>
          <w:rFonts w:ascii="Times New Roman" w:hAnsi="Times New Roman"/>
          <w:sz w:val="28"/>
          <w:szCs w:val="28"/>
        </w:rPr>
        <w:t>8</w:t>
      </w:r>
      <w:r w:rsidR="00D446C2" w:rsidRPr="009E276B">
        <w:rPr>
          <w:rFonts w:ascii="Times New Roman" w:hAnsi="Times New Roman"/>
          <w:sz w:val="28"/>
          <w:szCs w:val="28"/>
        </w:rPr>
        <w:t xml:space="preserve"> года на</w:t>
      </w:r>
      <w:r w:rsidR="00FE1368">
        <w:rPr>
          <w:rFonts w:ascii="Times New Roman" w:hAnsi="Times New Roman"/>
          <w:sz w:val="28"/>
          <w:szCs w:val="28"/>
        </w:rPr>
        <w:t xml:space="preserve"> </w:t>
      </w:r>
      <w:r w:rsidR="00535099">
        <w:rPr>
          <w:rFonts w:ascii="Times New Roman" w:hAnsi="Times New Roman"/>
          <w:sz w:val="28"/>
          <w:szCs w:val="28"/>
        </w:rPr>
        <w:t>5</w:t>
      </w:r>
      <w:r w:rsidR="00A5311F">
        <w:rPr>
          <w:rFonts w:ascii="Times New Roman" w:hAnsi="Times New Roman"/>
          <w:sz w:val="28"/>
          <w:szCs w:val="28"/>
        </w:rPr>
        <w:t>,2</w:t>
      </w:r>
      <w:r w:rsidR="00D446C2" w:rsidRPr="009E276B">
        <w:rPr>
          <w:rFonts w:ascii="Times New Roman" w:hAnsi="Times New Roman"/>
          <w:sz w:val="28"/>
          <w:szCs w:val="28"/>
        </w:rPr>
        <w:t>%.В 20</w:t>
      </w:r>
      <w:r w:rsidR="00535099">
        <w:rPr>
          <w:rFonts w:ascii="Times New Roman" w:hAnsi="Times New Roman"/>
          <w:sz w:val="28"/>
          <w:szCs w:val="28"/>
        </w:rPr>
        <w:t>20</w:t>
      </w:r>
      <w:r w:rsidR="00D446C2" w:rsidRPr="009E276B">
        <w:rPr>
          <w:rFonts w:ascii="Times New Roman" w:hAnsi="Times New Roman"/>
          <w:sz w:val="28"/>
          <w:szCs w:val="28"/>
        </w:rPr>
        <w:t xml:space="preserve"> году среднемесячную номинальную начисленную заработную плату планируется довести до </w:t>
      </w:r>
      <w:r w:rsidR="00AE3CA8">
        <w:rPr>
          <w:rFonts w:ascii="Times New Roman" w:hAnsi="Times New Roman"/>
          <w:sz w:val="28"/>
          <w:szCs w:val="28"/>
        </w:rPr>
        <w:t xml:space="preserve"> </w:t>
      </w:r>
      <w:r w:rsidR="00FE1368">
        <w:rPr>
          <w:rFonts w:ascii="Times New Roman" w:hAnsi="Times New Roman"/>
          <w:sz w:val="28"/>
          <w:szCs w:val="28"/>
        </w:rPr>
        <w:t>2</w:t>
      </w:r>
      <w:r w:rsidR="00A5311F">
        <w:rPr>
          <w:rFonts w:ascii="Times New Roman" w:hAnsi="Times New Roman"/>
          <w:sz w:val="28"/>
          <w:szCs w:val="28"/>
        </w:rPr>
        <w:t>5</w:t>
      </w:r>
      <w:r w:rsidR="00535099">
        <w:rPr>
          <w:rFonts w:ascii="Times New Roman" w:hAnsi="Times New Roman"/>
          <w:sz w:val="28"/>
          <w:szCs w:val="28"/>
        </w:rPr>
        <w:t>826</w:t>
      </w:r>
      <w:r w:rsidR="00FE1368">
        <w:rPr>
          <w:rFonts w:ascii="Times New Roman" w:hAnsi="Times New Roman"/>
          <w:sz w:val="28"/>
          <w:szCs w:val="28"/>
        </w:rPr>
        <w:t>,0</w:t>
      </w:r>
      <w:r w:rsidR="00535099">
        <w:rPr>
          <w:rFonts w:ascii="Times New Roman" w:hAnsi="Times New Roman"/>
          <w:sz w:val="28"/>
          <w:szCs w:val="28"/>
        </w:rPr>
        <w:t xml:space="preserve"> рублей</w:t>
      </w:r>
      <w:r w:rsidR="00D446C2" w:rsidRPr="009E276B">
        <w:rPr>
          <w:rFonts w:ascii="Times New Roman" w:hAnsi="Times New Roman"/>
          <w:sz w:val="28"/>
          <w:szCs w:val="28"/>
        </w:rPr>
        <w:t>.</w:t>
      </w:r>
    </w:p>
    <w:p w:rsidR="0004650B" w:rsidRPr="009E276B" w:rsidRDefault="0004650B" w:rsidP="002E135E">
      <w:pPr>
        <w:spacing w:line="360" w:lineRule="auto"/>
        <w:ind w:firstLine="567"/>
        <w:rPr>
          <w:rFonts w:ascii="Times New Roman" w:hAnsi="Times New Roman"/>
          <w:sz w:val="28"/>
          <w:szCs w:val="28"/>
        </w:rPr>
      </w:pPr>
      <w:r w:rsidRPr="009E276B">
        <w:rPr>
          <w:rFonts w:ascii="Times New Roman" w:hAnsi="Times New Roman"/>
          <w:sz w:val="28"/>
          <w:szCs w:val="28"/>
        </w:rPr>
        <w:t xml:space="preserve">Среднемесячная номинальная начисленная заработная плата работников муниципальных дошкольных образовательных учреждений </w:t>
      </w:r>
      <w:r w:rsidR="00664571">
        <w:rPr>
          <w:rFonts w:ascii="Times New Roman" w:hAnsi="Times New Roman"/>
          <w:sz w:val="28"/>
          <w:szCs w:val="28"/>
        </w:rPr>
        <w:t>в 201</w:t>
      </w:r>
      <w:r w:rsidR="00535099">
        <w:rPr>
          <w:rFonts w:ascii="Times New Roman" w:hAnsi="Times New Roman"/>
          <w:sz w:val="28"/>
          <w:szCs w:val="28"/>
        </w:rPr>
        <w:t>9</w:t>
      </w:r>
      <w:r w:rsidR="00664571">
        <w:rPr>
          <w:rFonts w:ascii="Times New Roman" w:hAnsi="Times New Roman"/>
          <w:sz w:val="28"/>
          <w:szCs w:val="28"/>
        </w:rPr>
        <w:t xml:space="preserve"> году </w:t>
      </w:r>
      <w:r w:rsidRPr="009E276B">
        <w:rPr>
          <w:rFonts w:ascii="Times New Roman" w:hAnsi="Times New Roman"/>
          <w:sz w:val="28"/>
          <w:szCs w:val="28"/>
        </w:rPr>
        <w:t xml:space="preserve">составила </w:t>
      </w:r>
      <w:r w:rsidR="00E62280">
        <w:rPr>
          <w:rFonts w:ascii="Times New Roman" w:hAnsi="Times New Roman"/>
          <w:sz w:val="28"/>
          <w:szCs w:val="28"/>
        </w:rPr>
        <w:t>1</w:t>
      </w:r>
      <w:r w:rsidR="00535099">
        <w:rPr>
          <w:rFonts w:ascii="Times New Roman" w:hAnsi="Times New Roman"/>
          <w:sz w:val="28"/>
          <w:szCs w:val="28"/>
        </w:rPr>
        <w:t>9064</w:t>
      </w:r>
      <w:r w:rsidRPr="009E276B">
        <w:rPr>
          <w:rFonts w:ascii="Times New Roman" w:hAnsi="Times New Roman"/>
          <w:sz w:val="28"/>
          <w:szCs w:val="28"/>
        </w:rPr>
        <w:t xml:space="preserve"> рубл</w:t>
      </w:r>
      <w:r w:rsidR="00535099">
        <w:rPr>
          <w:rFonts w:ascii="Times New Roman" w:hAnsi="Times New Roman"/>
          <w:sz w:val="28"/>
          <w:szCs w:val="28"/>
        </w:rPr>
        <w:t>я</w:t>
      </w:r>
      <w:r w:rsidR="00E62280">
        <w:rPr>
          <w:rFonts w:ascii="Times New Roman" w:hAnsi="Times New Roman"/>
          <w:sz w:val="28"/>
          <w:szCs w:val="28"/>
        </w:rPr>
        <w:t xml:space="preserve">. Темп роста к </w:t>
      </w:r>
      <w:r w:rsidR="00A5311F">
        <w:rPr>
          <w:rFonts w:ascii="Times New Roman" w:hAnsi="Times New Roman"/>
          <w:sz w:val="28"/>
          <w:szCs w:val="28"/>
        </w:rPr>
        <w:t>уровню прошлого года составил 1</w:t>
      </w:r>
      <w:r w:rsidR="009E14CC">
        <w:rPr>
          <w:rFonts w:ascii="Times New Roman" w:hAnsi="Times New Roman"/>
          <w:sz w:val="28"/>
          <w:szCs w:val="28"/>
        </w:rPr>
        <w:t>08,7</w:t>
      </w:r>
      <w:r w:rsidR="00E62280">
        <w:rPr>
          <w:rFonts w:ascii="Times New Roman" w:hAnsi="Times New Roman"/>
          <w:sz w:val="28"/>
          <w:szCs w:val="28"/>
        </w:rPr>
        <w:t>%.</w:t>
      </w:r>
      <w:r w:rsidRPr="009E276B">
        <w:rPr>
          <w:rFonts w:ascii="Times New Roman" w:hAnsi="Times New Roman"/>
          <w:sz w:val="28"/>
          <w:szCs w:val="28"/>
        </w:rPr>
        <w:t>В 20</w:t>
      </w:r>
      <w:r w:rsidR="00E62280">
        <w:rPr>
          <w:rFonts w:ascii="Times New Roman" w:hAnsi="Times New Roman"/>
          <w:sz w:val="28"/>
          <w:szCs w:val="28"/>
        </w:rPr>
        <w:t>2</w:t>
      </w:r>
      <w:r w:rsidR="00535099">
        <w:rPr>
          <w:rFonts w:ascii="Times New Roman" w:hAnsi="Times New Roman"/>
          <w:sz w:val="28"/>
          <w:szCs w:val="28"/>
        </w:rPr>
        <w:t>2</w:t>
      </w:r>
      <w:r w:rsidRPr="009E276B">
        <w:rPr>
          <w:rFonts w:ascii="Times New Roman" w:hAnsi="Times New Roman"/>
          <w:sz w:val="28"/>
          <w:szCs w:val="28"/>
        </w:rPr>
        <w:t xml:space="preserve"> году среднемесячную номинальную начисленную заработную плату планируется увеличить на </w:t>
      </w:r>
      <w:r w:rsidR="00E62280">
        <w:rPr>
          <w:rFonts w:ascii="Times New Roman" w:hAnsi="Times New Roman"/>
          <w:sz w:val="28"/>
          <w:szCs w:val="28"/>
        </w:rPr>
        <w:t>1</w:t>
      </w:r>
      <w:r w:rsidR="00535099">
        <w:rPr>
          <w:rFonts w:ascii="Times New Roman" w:hAnsi="Times New Roman"/>
          <w:sz w:val="28"/>
          <w:szCs w:val="28"/>
        </w:rPr>
        <w:t>1</w:t>
      </w:r>
      <w:r w:rsidR="00A5311F">
        <w:rPr>
          <w:rFonts w:ascii="Times New Roman" w:hAnsi="Times New Roman"/>
          <w:sz w:val="28"/>
          <w:szCs w:val="28"/>
        </w:rPr>
        <w:t>,3</w:t>
      </w:r>
      <w:r w:rsidRPr="009E276B">
        <w:rPr>
          <w:rFonts w:ascii="Times New Roman" w:hAnsi="Times New Roman"/>
          <w:sz w:val="28"/>
          <w:szCs w:val="28"/>
        </w:rPr>
        <w:t xml:space="preserve">% </w:t>
      </w:r>
      <w:r w:rsidR="00664571">
        <w:rPr>
          <w:rFonts w:ascii="Times New Roman" w:hAnsi="Times New Roman"/>
          <w:sz w:val="28"/>
          <w:szCs w:val="28"/>
        </w:rPr>
        <w:t xml:space="preserve">и </w:t>
      </w:r>
      <w:r w:rsidR="00AE3CA8">
        <w:rPr>
          <w:rFonts w:ascii="Times New Roman" w:hAnsi="Times New Roman"/>
          <w:sz w:val="28"/>
          <w:szCs w:val="28"/>
        </w:rPr>
        <w:t xml:space="preserve">довести </w:t>
      </w:r>
      <w:r w:rsidR="00664571">
        <w:rPr>
          <w:rFonts w:ascii="Times New Roman" w:hAnsi="Times New Roman"/>
          <w:sz w:val="28"/>
          <w:szCs w:val="28"/>
        </w:rPr>
        <w:t xml:space="preserve">ее </w:t>
      </w:r>
      <w:r w:rsidR="00AE3CA8">
        <w:rPr>
          <w:rFonts w:ascii="Times New Roman" w:hAnsi="Times New Roman"/>
          <w:sz w:val="28"/>
          <w:szCs w:val="28"/>
        </w:rPr>
        <w:t xml:space="preserve">до </w:t>
      </w:r>
      <w:r w:rsidR="00535099">
        <w:rPr>
          <w:rFonts w:ascii="Times New Roman" w:hAnsi="Times New Roman"/>
          <w:sz w:val="28"/>
          <w:szCs w:val="28"/>
        </w:rPr>
        <w:t>21235</w:t>
      </w:r>
      <w:r w:rsidRPr="009E276B">
        <w:rPr>
          <w:rFonts w:ascii="Times New Roman" w:hAnsi="Times New Roman"/>
          <w:sz w:val="28"/>
          <w:szCs w:val="28"/>
        </w:rPr>
        <w:t xml:space="preserve"> рубл</w:t>
      </w:r>
      <w:r w:rsidR="00664571">
        <w:rPr>
          <w:rFonts w:ascii="Times New Roman" w:hAnsi="Times New Roman"/>
          <w:sz w:val="28"/>
          <w:szCs w:val="28"/>
        </w:rPr>
        <w:t>ей</w:t>
      </w:r>
      <w:r w:rsidRPr="009E276B">
        <w:rPr>
          <w:rFonts w:ascii="Times New Roman" w:hAnsi="Times New Roman"/>
          <w:sz w:val="28"/>
          <w:szCs w:val="28"/>
        </w:rPr>
        <w:t>.</w:t>
      </w:r>
    </w:p>
    <w:p w:rsidR="00AD6472" w:rsidRDefault="0004650B" w:rsidP="002E135E">
      <w:pPr>
        <w:spacing w:line="360" w:lineRule="auto"/>
        <w:ind w:firstLine="567"/>
        <w:rPr>
          <w:rFonts w:ascii="Times New Roman" w:hAnsi="Times New Roman"/>
          <w:sz w:val="28"/>
          <w:szCs w:val="28"/>
        </w:rPr>
      </w:pPr>
      <w:r w:rsidRPr="009E276B">
        <w:rPr>
          <w:rFonts w:ascii="Times New Roman" w:hAnsi="Times New Roman"/>
          <w:sz w:val="28"/>
          <w:szCs w:val="28"/>
        </w:rPr>
        <w:t xml:space="preserve">Среднемесячная номинальная начисленная заработная плата работников в общеобразовательных учреждениях </w:t>
      </w:r>
      <w:r w:rsidR="00016001">
        <w:rPr>
          <w:rFonts w:ascii="Times New Roman" w:hAnsi="Times New Roman"/>
          <w:sz w:val="28"/>
          <w:szCs w:val="28"/>
        </w:rPr>
        <w:t xml:space="preserve">составила </w:t>
      </w:r>
      <w:r w:rsidR="00A5311F">
        <w:rPr>
          <w:rFonts w:ascii="Times New Roman" w:hAnsi="Times New Roman"/>
          <w:sz w:val="28"/>
          <w:szCs w:val="28"/>
        </w:rPr>
        <w:t>2</w:t>
      </w:r>
      <w:r w:rsidR="009E14CC">
        <w:rPr>
          <w:rFonts w:ascii="Times New Roman" w:hAnsi="Times New Roman"/>
          <w:sz w:val="28"/>
          <w:szCs w:val="28"/>
        </w:rPr>
        <w:t>1418,2</w:t>
      </w:r>
      <w:r w:rsidR="00A5311F">
        <w:rPr>
          <w:rFonts w:ascii="Times New Roman" w:hAnsi="Times New Roman"/>
          <w:sz w:val="28"/>
          <w:szCs w:val="28"/>
        </w:rPr>
        <w:t xml:space="preserve"> </w:t>
      </w:r>
      <w:r w:rsidR="00016001">
        <w:rPr>
          <w:rFonts w:ascii="Times New Roman" w:hAnsi="Times New Roman"/>
          <w:sz w:val="28"/>
          <w:szCs w:val="28"/>
        </w:rPr>
        <w:t>рубл</w:t>
      </w:r>
      <w:r w:rsidR="00A5311F">
        <w:rPr>
          <w:rFonts w:ascii="Times New Roman" w:hAnsi="Times New Roman"/>
          <w:sz w:val="28"/>
          <w:szCs w:val="28"/>
        </w:rPr>
        <w:t>ей</w:t>
      </w:r>
      <w:r w:rsidR="00016001">
        <w:rPr>
          <w:rFonts w:ascii="Times New Roman" w:hAnsi="Times New Roman"/>
          <w:sz w:val="28"/>
          <w:szCs w:val="28"/>
        </w:rPr>
        <w:t>, рост к уровню 201</w:t>
      </w:r>
      <w:r w:rsidR="00A5311F">
        <w:rPr>
          <w:rFonts w:ascii="Times New Roman" w:hAnsi="Times New Roman"/>
          <w:sz w:val="28"/>
          <w:szCs w:val="28"/>
        </w:rPr>
        <w:t>7</w:t>
      </w:r>
      <w:r w:rsidR="00016001">
        <w:rPr>
          <w:rFonts w:ascii="Times New Roman" w:hAnsi="Times New Roman"/>
          <w:sz w:val="28"/>
          <w:szCs w:val="28"/>
        </w:rPr>
        <w:t xml:space="preserve"> года составил</w:t>
      </w:r>
      <w:r w:rsidR="00A5311F">
        <w:rPr>
          <w:rFonts w:ascii="Times New Roman" w:hAnsi="Times New Roman"/>
          <w:sz w:val="28"/>
          <w:szCs w:val="28"/>
        </w:rPr>
        <w:t xml:space="preserve"> </w:t>
      </w:r>
      <w:r w:rsidR="009E14CC">
        <w:rPr>
          <w:rFonts w:ascii="Times New Roman" w:hAnsi="Times New Roman"/>
          <w:sz w:val="28"/>
          <w:szCs w:val="28"/>
        </w:rPr>
        <w:t>6,9</w:t>
      </w:r>
      <w:r w:rsidR="00016001">
        <w:rPr>
          <w:rFonts w:ascii="Times New Roman" w:hAnsi="Times New Roman"/>
          <w:sz w:val="28"/>
          <w:szCs w:val="28"/>
        </w:rPr>
        <w:t>%.</w:t>
      </w:r>
    </w:p>
    <w:p w:rsidR="004628D1" w:rsidRDefault="00F6689A" w:rsidP="002E135E">
      <w:pPr>
        <w:spacing w:line="36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Рост</w:t>
      </w:r>
      <w:r w:rsidR="00BB007B" w:rsidRPr="009E276B">
        <w:rPr>
          <w:rFonts w:ascii="Times New Roman" w:hAnsi="Times New Roman"/>
          <w:sz w:val="28"/>
          <w:szCs w:val="28"/>
        </w:rPr>
        <w:t xml:space="preserve"> заработной платы</w:t>
      </w:r>
      <w:r w:rsidR="00382DE3">
        <w:rPr>
          <w:rFonts w:ascii="Times New Roman" w:hAnsi="Times New Roman"/>
          <w:sz w:val="28"/>
          <w:szCs w:val="28"/>
        </w:rPr>
        <w:t xml:space="preserve"> </w:t>
      </w:r>
      <w:r w:rsidR="00BB007B" w:rsidRPr="009E276B">
        <w:rPr>
          <w:rFonts w:ascii="Times New Roman" w:hAnsi="Times New Roman"/>
          <w:sz w:val="28"/>
          <w:szCs w:val="28"/>
        </w:rPr>
        <w:t xml:space="preserve">учителей муниципальных общеобразовательных учреждений </w:t>
      </w:r>
      <w:r w:rsidR="00382DE3">
        <w:rPr>
          <w:rFonts w:ascii="Times New Roman" w:hAnsi="Times New Roman"/>
          <w:sz w:val="28"/>
          <w:szCs w:val="28"/>
        </w:rPr>
        <w:t>в 201</w:t>
      </w:r>
      <w:r w:rsidR="004628D1">
        <w:rPr>
          <w:rFonts w:ascii="Times New Roman" w:hAnsi="Times New Roman"/>
          <w:sz w:val="28"/>
          <w:szCs w:val="28"/>
        </w:rPr>
        <w:t xml:space="preserve">9 </w:t>
      </w:r>
      <w:r w:rsidR="00382DE3">
        <w:rPr>
          <w:rFonts w:ascii="Times New Roman" w:hAnsi="Times New Roman"/>
          <w:sz w:val="28"/>
          <w:szCs w:val="28"/>
        </w:rPr>
        <w:t>году</w:t>
      </w:r>
      <w:r w:rsidR="00382DE3" w:rsidRPr="009E276B">
        <w:rPr>
          <w:rFonts w:ascii="Times New Roman" w:hAnsi="Times New Roman"/>
          <w:sz w:val="28"/>
          <w:szCs w:val="28"/>
        </w:rPr>
        <w:t xml:space="preserve"> </w:t>
      </w:r>
      <w:r w:rsidR="00382DE3">
        <w:rPr>
          <w:rFonts w:ascii="Times New Roman" w:hAnsi="Times New Roman"/>
          <w:sz w:val="28"/>
          <w:szCs w:val="28"/>
        </w:rPr>
        <w:t>составил</w:t>
      </w:r>
      <w:r w:rsidR="00BB007B" w:rsidRPr="009E276B">
        <w:rPr>
          <w:rFonts w:ascii="Times New Roman" w:hAnsi="Times New Roman"/>
          <w:sz w:val="28"/>
          <w:szCs w:val="28"/>
        </w:rPr>
        <w:t xml:space="preserve"> </w:t>
      </w:r>
      <w:r w:rsidR="00841C63" w:rsidRPr="009E276B">
        <w:rPr>
          <w:rFonts w:ascii="Times New Roman" w:hAnsi="Times New Roman"/>
          <w:sz w:val="28"/>
          <w:szCs w:val="28"/>
        </w:rPr>
        <w:t>к уровню 201</w:t>
      </w:r>
      <w:r>
        <w:rPr>
          <w:rFonts w:ascii="Times New Roman" w:hAnsi="Times New Roman"/>
          <w:sz w:val="28"/>
          <w:szCs w:val="28"/>
        </w:rPr>
        <w:t>7</w:t>
      </w:r>
      <w:r w:rsidR="00841C63" w:rsidRPr="009E276B">
        <w:rPr>
          <w:rFonts w:ascii="Times New Roman" w:hAnsi="Times New Roman"/>
          <w:sz w:val="28"/>
          <w:szCs w:val="28"/>
        </w:rPr>
        <w:t xml:space="preserve"> года</w:t>
      </w:r>
      <w:r w:rsidR="00841C63">
        <w:rPr>
          <w:rFonts w:ascii="Times New Roman" w:hAnsi="Times New Roman"/>
          <w:sz w:val="28"/>
          <w:szCs w:val="28"/>
        </w:rPr>
        <w:t xml:space="preserve"> </w:t>
      </w:r>
      <w:r w:rsidR="004628D1">
        <w:rPr>
          <w:rFonts w:ascii="Times New Roman" w:hAnsi="Times New Roman"/>
          <w:sz w:val="28"/>
          <w:szCs w:val="28"/>
        </w:rPr>
        <w:t>6,2</w:t>
      </w:r>
      <w:r w:rsidR="00841C63">
        <w:rPr>
          <w:rFonts w:ascii="Times New Roman" w:hAnsi="Times New Roman"/>
          <w:sz w:val="28"/>
          <w:szCs w:val="28"/>
        </w:rPr>
        <w:t>%.</w:t>
      </w:r>
      <w:r w:rsidR="00831503">
        <w:rPr>
          <w:rFonts w:ascii="Times New Roman" w:hAnsi="Times New Roman"/>
          <w:sz w:val="28"/>
          <w:szCs w:val="28"/>
        </w:rPr>
        <w:t>(24804,6 руб.)</w:t>
      </w:r>
      <w:r w:rsidR="00841C63">
        <w:rPr>
          <w:rFonts w:ascii="Times New Roman" w:hAnsi="Times New Roman"/>
          <w:sz w:val="28"/>
          <w:szCs w:val="28"/>
        </w:rPr>
        <w:t xml:space="preserve"> </w:t>
      </w:r>
      <w:r w:rsidR="004628D1">
        <w:rPr>
          <w:rFonts w:ascii="Times New Roman" w:hAnsi="Times New Roman"/>
          <w:sz w:val="28"/>
          <w:szCs w:val="28"/>
        </w:rPr>
        <w:t>К 2022 году рост планируется 21,5%.</w:t>
      </w:r>
    </w:p>
    <w:p w:rsidR="00F6689A" w:rsidRDefault="00841C63" w:rsidP="002E135E">
      <w:pPr>
        <w:spacing w:line="36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20</w:t>
      </w:r>
      <w:r w:rsidR="004628D1">
        <w:rPr>
          <w:rFonts w:ascii="Times New Roman" w:hAnsi="Times New Roman"/>
          <w:sz w:val="28"/>
          <w:szCs w:val="28"/>
        </w:rPr>
        <w:t>20 года</w:t>
      </w:r>
      <w:r>
        <w:rPr>
          <w:rFonts w:ascii="Times New Roman" w:hAnsi="Times New Roman"/>
          <w:sz w:val="28"/>
          <w:szCs w:val="28"/>
        </w:rPr>
        <w:t xml:space="preserve"> </w:t>
      </w:r>
      <w:r w:rsidR="004628D1">
        <w:rPr>
          <w:rFonts w:ascii="Times New Roman" w:hAnsi="Times New Roman"/>
          <w:sz w:val="28"/>
          <w:szCs w:val="28"/>
        </w:rPr>
        <w:t>планируется</w:t>
      </w:r>
      <w:r>
        <w:rPr>
          <w:rFonts w:ascii="Times New Roman" w:hAnsi="Times New Roman"/>
          <w:sz w:val="28"/>
          <w:szCs w:val="28"/>
        </w:rPr>
        <w:t xml:space="preserve"> положительная динамика роста заработной платы </w:t>
      </w:r>
      <w:r>
        <w:rPr>
          <w:rFonts w:ascii="Times New Roman" w:hAnsi="Times New Roman"/>
          <w:sz w:val="28"/>
          <w:szCs w:val="28"/>
        </w:rPr>
        <w:lastRenderedPageBreak/>
        <w:t xml:space="preserve">всех категорий педагогических работников. </w:t>
      </w:r>
    </w:p>
    <w:p w:rsidR="00841C63" w:rsidRDefault="00841C63" w:rsidP="002E135E">
      <w:pPr>
        <w:spacing w:line="36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Среднемеся</w:t>
      </w:r>
      <w:r w:rsidR="001054F8">
        <w:rPr>
          <w:rFonts w:ascii="Times New Roman" w:hAnsi="Times New Roman"/>
          <w:sz w:val="28"/>
          <w:szCs w:val="28"/>
        </w:rPr>
        <w:t>чная заработная плата</w:t>
      </w:r>
      <w:r>
        <w:rPr>
          <w:rFonts w:ascii="Times New Roman" w:hAnsi="Times New Roman"/>
          <w:sz w:val="28"/>
          <w:szCs w:val="28"/>
        </w:rPr>
        <w:t xml:space="preserve"> муниципальных учреждений культуры и искусства </w:t>
      </w:r>
      <w:r w:rsidR="001054F8">
        <w:rPr>
          <w:rFonts w:ascii="Times New Roman" w:hAnsi="Times New Roman"/>
          <w:sz w:val="28"/>
          <w:szCs w:val="28"/>
        </w:rPr>
        <w:t>увеличилась по сравнению с 201</w:t>
      </w:r>
      <w:r w:rsidR="004628D1">
        <w:rPr>
          <w:rFonts w:ascii="Times New Roman" w:hAnsi="Times New Roman"/>
          <w:sz w:val="28"/>
          <w:szCs w:val="28"/>
        </w:rPr>
        <w:t>8</w:t>
      </w:r>
      <w:r w:rsidR="001054F8">
        <w:rPr>
          <w:rFonts w:ascii="Times New Roman" w:hAnsi="Times New Roman"/>
          <w:sz w:val="28"/>
          <w:szCs w:val="28"/>
        </w:rPr>
        <w:t xml:space="preserve"> годом на </w:t>
      </w:r>
      <w:r w:rsidR="00F6689A">
        <w:rPr>
          <w:rFonts w:ascii="Times New Roman" w:hAnsi="Times New Roman"/>
          <w:sz w:val="28"/>
          <w:szCs w:val="28"/>
        </w:rPr>
        <w:t>27,</w:t>
      </w:r>
      <w:r w:rsidR="004628D1">
        <w:rPr>
          <w:rFonts w:ascii="Times New Roman" w:hAnsi="Times New Roman"/>
          <w:sz w:val="28"/>
          <w:szCs w:val="28"/>
        </w:rPr>
        <w:t>9</w:t>
      </w:r>
      <w:r w:rsidR="001054F8">
        <w:rPr>
          <w:rFonts w:ascii="Times New Roman" w:hAnsi="Times New Roman"/>
          <w:sz w:val="28"/>
          <w:szCs w:val="28"/>
        </w:rPr>
        <w:t xml:space="preserve">% и составила </w:t>
      </w:r>
      <w:r w:rsidR="00F6689A">
        <w:rPr>
          <w:rFonts w:ascii="Times New Roman" w:hAnsi="Times New Roman"/>
          <w:sz w:val="28"/>
          <w:szCs w:val="28"/>
        </w:rPr>
        <w:t>2</w:t>
      </w:r>
      <w:r w:rsidR="004628D1">
        <w:rPr>
          <w:rFonts w:ascii="Times New Roman" w:hAnsi="Times New Roman"/>
          <w:sz w:val="28"/>
          <w:szCs w:val="28"/>
        </w:rPr>
        <w:t>5143</w:t>
      </w:r>
      <w:r w:rsidR="001054F8">
        <w:rPr>
          <w:rFonts w:ascii="Times New Roman" w:hAnsi="Times New Roman"/>
          <w:sz w:val="28"/>
          <w:szCs w:val="28"/>
        </w:rPr>
        <w:t xml:space="preserve"> рубл</w:t>
      </w:r>
      <w:r w:rsidR="004628D1">
        <w:rPr>
          <w:rFonts w:ascii="Times New Roman" w:hAnsi="Times New Roman"/>
          <w:sz w:val="28"/>
          <w:szCs w:val="28"/>
        </w:rPr>
        <w:t>я</w:t>
      </w:r>
      <w:r w:rsidR="001054F8">
        <w:rPr>
          <w:rFonts w:ascii="Times New Roman" w:hAnsi="Times New Roman"/>
          <w:sz w:val="28"/>
          <w:szCs w:val="28"/>
        </w:rPr>
        <w:t xml:space="preserve">. Также в соответствии с Указом </w:t>
      </w:r>
      <w:r w:rsidR="005D0CFC">
        <w:rPr>
          <w:rFonts w:ascii="Times New Roman" w:hAnsi="Times New Roman"/>
          <w:sz w:val="28"/>
          <w:szCs w:val="28"/>
        </w:rPr>
        <w:t>П</w:t>
      </w:r>
      <w:r w:rsidR="001054F8">
        <w:rPr>
          <w:rFonts w:ascii="Times New Roman" w:hAnsi="Times New Roman"/>
          <w:sz w:val="28"/>
          <w:szCs w:val="28"/>
        </w:rPr>
        <w:t>резидента Российской Федерации среднемесячную заработную плату по культуре планируется к 20</w:t>
      </w:r>
      <w:r w:rsidR="00E8446F">
        <w:rPr>
          <w:rFonts w:ascii="Times New Roman" w:hAnsi="Times New Roman"/>
          <w:sz w:val="28"/>
          <w:szCs w:val="28"/>
        </w:rPr>
        <w:t>2</w:t>
      </w:r>
      <w:r w:rsidR="004628D1">
        <w:rPr>
          <w:rFonts w:ascii="Times New Roman" w:hAnsi="Times New Roman"/>
          <w:sz w:val="28"/>
          <w:szCs w:val="28"/>
        </w:rPr>
        <w:t>2</w:t>
      </w:r>
      <w:r w:rsidR="001054F8">
        <w:rPr>
          <w:rFonts w:ascii="Times New Roman" w:hAnsi="Times New Roman"/>
          <w:sz w:val="28"/>
          <w:szCs w:val="28"/>
        </w:rPr>
        <w:t xml:space="preserve"> году довести до средней заработной платы в регионе.</w:t>
      </w:r>
    </w:p>
    <w:p w:rsidR="00B758FD" w:rsidRDefault="00B758FD" w:rsidP="002E135E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5" w:name="sub_204"/>
      <w:bookmarkEnd w:id="4"/>
    </w:p>
    <w:p w:rsidR="004000AF" w:rsidRPr="009E276B" w:rsidRDefault="004000AF" w:rsidP="002E135E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9E276B">
        <w:rPr>
          <w:rFonts w:ascii="Times New Roman" w:hAnsi="Times New Roman"/>
          <w:b/>
          <w:sz w:val="28"/>
          <w:szCs w:val="28"/>
        </w:rPr>
        <w:t>Дошкольное образование</w:t>
      </w:r>
    </w:p>
    <w:p w:rsidR="004017E2" w:rsidRPr="009E276B" w:rsidRDefault="004017E2" w:rsidP="002E135E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6689A" w:rsidRDefault="00652838" w:rsidP="002E135E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территории района функционирует 1 детское дошкольное образовательное учреждение, в состав которого входят 8 структурных подразделений.</w:t>
      </w:r>
      <w:r w:rsidR="00831503">
        <w:rPr>
          <w:rFonts w:ascii="Times New Roman" w:hAnsi="Times New Roman"/>
          <w:sz w:val="28"/>
          <w:szCs w:val="28"/>
        </w:rPr>
        <w:t xml:space="preserve"> </w:t>
      </w:r>
      <w:r w:rsidR="00346063" w:rsidRPr="00DA05F0">
        <w:rPr>
          <w:rFonts w:ascii="Times New Roman" w:hAnsi="Times New Roman"/>
          <w:sz w:val="28"/>
          <w:szCs w:val="28"/>
        </w:rPr>
        <w:t>В 201</w:t>
      </w:r>
      <w:r w:rsidR="00831503">
        <w:rPr>
          <w:rFonts w:ascii="Times New Roman" w:hAnsi="Times New Roman"/>
          <w:sz w:val="28"/>
          <w:szCs w:val="28"/>
        </w:rPr>
        <w:t>9</w:t>
      </w:r>
      <w:r w:rsidR="00346063" w:rsidRPr="00DA05F0">
        <w:rPr>
          <w:rFonts w:ascii="Times New Roman" w:hAnsi="Times New Roman"/>
          <w:sz w:val="28"/>
          <w:szCs w:val="28"/>
        </w:rPr>
        <w:t xml:space="preserve"> году</w:t>
      </w:r>
      <w:r w:rsidR="009E276B" w:rsidRPr="00DA05F0">
        <w:rPr>
          <w:rFonts w:ascii="Times New Roman" w:hAnsi="Times New Roman"/>
          <w:sz w:val="28"/>
          <w:szCs w:val="28"/>
        </w:rPr>
        <w:t xml:space="preserve"> </w:t>
      </w:r>
      <w:r w:rsidR="00335BB6" w:rsidRPr="00DA05F0">
        <w:rPr>
          <w:rFonts w:ascii="Times New Roman" w:hAnsi="Times New Roman"/>
          <w:sz w:val="28"/>
          <w:szCs w:val="28"/>
        </w:rPr>
        <w:t>доля</w:t>
      </w:r>
      <w:r w:rsidR="004000AF" w:rsidRPr="00DA05F0">
        <w:rPr>
          <w:rFonts w:ascii="Times New Roman" w:hAnsi="Times New Roman"/>
          <w:sz w:val="28"/>
          <w:szCs w:val="28"/>
        </w:rPr>
        <w:t xml:space="preserve"> детей в возрасте </w:t>
      </w:r>
      <w:r w:rsidR="00335BB6" w:rsidRPr="00DA05F0">
        <w:rPr>
          <w:rFonts w:ascii="Times New Roman" w:hAnsi="Times New Roman"/>
          <w:sz w:val="28"/>
          <w:szCs w:val="28"/>
        </w:rPr>
        <w:t>1-6</w:t>
      </w:r>
      <w:r w:rsidR="004000AF" w:rsidRPr="00DA05F0">
        <w:rPr>
          <w:rFonts w:ascii="Times New Roman" w:hAnsi="Times New Roman"/>
          <w:sz w:val="28"/>
          <w:szCs w:val="28"/>
        </w:rPr>
        <w:t xml:space="preserve"> лет, получающих дошкольную</w:t>
      </w:r>
      <w:r w:rsidR="004000AF" w:rsidRPr="009E276B">
        <w:rPr>
          <w:rFonts w:ascii="Times New Roman" w:hAnsi="Times New Roman"/>
          <w:sz w:val="28"/>
          <w:szCs w:val="28"/>
        </w:rPr>
        <w:t xml:space="preserve"> образовательную услугу и (или) услугу по </w:t>
      </w:r>
      <w:r w:rsidR="00335BB6" w:rsidRPr="009E276B">
        <w:rPr>
          <w:rFonts w:ascii="Times New Roman" w:hAnsi="Times New Roman"/>
          <w:sz w:val="28"/>
          <w:szCs w:val="28"/>
        </w:rPr>
        <w:t xml:space="preserve">их </w:t>
      </w:r>
      <w:r w:rsidR="004000AF" w:rsidRPr="009E276B">
        <w:rPr>
          <w:rFonts w:ascii="Times New Roman" w:hAnsi="Times New Roman"/>
          <w:sz w:val="28"/>
          <w:szCs w:val="28"/>
        </w:rPr>
        <w:t>содержанию в муниципальных дошкольных образовательных учреждениях</w:t>
      </w:r>
      <w:r w:rsidR="00335BB6" w:rsidRPr="009E276B">
        <w:rPr>
          <w:rFonts w:ascii="Times New Roman" w:hAnsi="Times New Roman"/>
          <w:sz w:val="28"/>
          <w:szCs w:val="28"/>
        </w:rPr>
        <w:t xml:space="preserve"> в общей численности детей в возрасте 1-6 лет составила </w:t>
      </w:r>
      <w:r w:rsidR="00AF3CC8">
        <w:rPr>
          <w:rFonts w:ascii="Times New Roman" w:hAnsi="Times New Roman"/>
          <w:sz w:val="28"/>
          <w:szCs w:val="28"/>
        </w:rPr>
        <w:t>4</w:t>
      </w:r>
      <w:r w:rsidR="00831503">
        <w:rPr>
          <w:rFonts w:ascii="Times New Roman" w:hAnsi="Times New Roman"/>
          <w:sz w:val="28"/>
          <w:szCs w:val="28"/>
        </w:rPr>
        <w:t>7,9</w:t>
      </w:r>
      <w:r w:rsidR="00A15EE5">
        <w:rPr>
          <w:rFonts w:ascii="Times New Roman" w:hAnsi="Times New Roman"/>
          <w:sz w:val="28"/>
          <w:szCs w:val="28"/>
        </w:rPr>
        <w:t>%.</w:t>
      </w:r>
      <w:r w:rsidR="00D94429">
        <w:rPr>
          <w:rFonts w:ascii="Times New Roman" w:hAnsi="Times New Roman"/>
          <w:sz w:val="28"/>
          <w:szCs w:val="28"/>
        </w:rPr>
        <w:t xml:space="preserve"> </w:t>
      </w:r>
    </w:p>
    <w:p w:rsidR="005C7323" w:rsidRPr="009E276B" w:rsidRDefault="004000AF" w:rsidP="002E135E">
      <w:pPr>
        <w:spacing w:line="360" w:lineRule="auto"/>
        <w:rPr>
          <w:rFonts w:ascii="Times New Roman" w:hAnsi="Times New Roman"/>
          <w:sz w:val="28"/>
          <w:szCs w:val="28"/>
        </w:rPr>
      </w:pPr>
      <w:r w:rsidRPr="009E276B">
        <w:rPr>
          <w:rFonts w:ascii="Times New Roman" w:hAnsi="Times New Roman"/>
          <w:sz w:val="28"/>
          <w:szCs w:val="28"/>
        </w:rPr>
        <w:t>Доля детей в возрасте 1-6 лет, состоящих на учете для определения в муниципальные дошкольные образовательные учреждения, в общей численности детей в возрасте 1-6 лет</w:t>
      </w:r>
      <w:r w:rsidR="00745645" w:rsidRPr="009E276B">
        <w:rPr>
          <w:rFonts w:ascii="Times New Roman" w:hAnsi="Times New Roman"/>
          <w:sz w:val="28"/>
          <w:szCs w:val="28"/>
        </w:rPr>
        <w:t xml:space="preserve"> за 201</w:t>
      </w:r>
      <w:r w:rsidR="00831503">
        <w:rPr>
          <w:rFonts w:ascii="Times New Roman" w:hAnsi="Times New Roman"/>
          <w:sz w:val="28"/>
          <w:szCs w:val="28"/>
        </w:rPr>
        <w:t>9</w:t>
      </w:r>
      <w:r w:rsidR="00476684">
        <w:rPr>
          <w:rFonts w:ascii="Times New Roman" w:hAnsi="Times New Roman"/>
          <w:sz w:val="28"/>
          <w:szCs w:val="28"/>
        </w:rPr>
        <w:t xml:space="preserve"> </w:t>
      </w:r>
      <w:r w:rsidR="008965A3" w:rsidRPr="009E276B">
        <w:rPr>
          <w:rFonts w:ascii="Times New Roman" w:hAnsi="Times New Roman"/>
          <w:sz w:val="28"/>
          <w:szCs w:val="28"/>
        </w:rPr>
        <w:t>год</w:t>
      </w:r>
      <w:r w:rsidRPr="009E276B">
        <w:rPr>
          <w:rFonts w:ascii="Times New Roman" w:hAnsi="Times New Roman"/>
          <w:sz w:val="28"/>
          <w:szCs w:val="28"/>
        </w:rPr>
        <w:t xml:space="preserve"> </w:t>
      </w:r>
      <w:r w:rsidR="006250C4" w:rsidRPr="009E276B">
        <w:rPr>
          <w:rFonts w:ascii="Times New Roman" w:hAnsi="Times New Roman"/>
          <w:sz w:val="28"/>
          <w:szCs w:val="28"/>
        </w:rPr>
        <w:t>состав</w:t>
      </w:r>
      <w:r w:rsidR="00745645" w:rsidRPr="009E276B">
        <w:rPr>
          <w:rFonts w:ascii="Times New Roman" w:hAnsi="Times New Roman"/>
          <w:sz w:val="28"/>
          <w:szCs w:val="28"/>
        </w:rPr>
        <w:t>и</w:t>
      </w:r>
      <w:r w:rsidR="006250C4" w:rsidRPr="009E276B">
        <w:rPr>
          <w:rFonts w:ascii="Times New Roman" w:hAnsi="Times New Roman"/>
          <w:sz w:val="28"/>
          <w:szCs w:val="28"/>
        </w:rPr>
        <w:t>л</w:t>
      </w:r>
      <w:r w:rsidR="0058555B" w:rsidRPr="009E276B">
        <w:rPr>
          <w:rFonts w:ascii="Times New Roman" w:hAnsi="Times New Roman"/>
          <w:sz w:val="28"/>
          <w:szCs w:val="28"/>
        </w:rPr>
        <w:t xml:space="preserve">а </w:t>
      </w:r>
      <w:r w:rsidR="00AF3CC8">
        <w:rPr>
          <w:rFonts w:ascii="Times New Roman" w:hAnsi="Times New Roman"/>
          <w:sz w:val="28"/>
          <w:szCs w:val="28"/>
        </w:rPr>
        <w:t>0</w:t>
      </w:r>
      <w:r w:rsidRPr="009E276B">
        <w:rPr>
          <w:rFonts w:ascii="Times New Roman" w:hAnsi="Times New Roman"/>
          <w:sz w:val="28"/>
          <w:szCs w:val="28"/>
        </w:rPr>
        <w:t>%.</w:t>
      </w:r>
    </w:p>
    <w:p w:rsidR="005C7323" w:rsidRPr="009E276B" w:rsidRDefault="005C7323" w:rsidP="002E135E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9A08F1" w:rsidRPr="009E276B" w:rsidRDefault="00A137DB" w:rsidP="002E135E">
      <w:pPr>
        <w:spacing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104890" cy="2747010"/>
            <wp:effectExtent l="0" t="0" r="10160" b="15240"/>
            <wp:docPr id="36" name="Диаграмма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4"/>
              </a:graphicData>
            </a:graphic>
          </wp:inline>
        </w:drawing>
      </w:r>
    </w:p>
    <w:p w:rsidR="00FF0121" w:rsidRPr="009E276B" w:rsidRDefault="00FF0121" w:rsidP="002E135E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5166DB" w:rsidRDefault="00F6689A" w:rsidP="002E135E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Все </w:t>
      </w:r>
      <w:r w:rsidR="00B758FD">
        <w:rPr>
          <w:rFonts w:ascii="Times New Roman" w:hAnsi="Times New Roman"/>
          <w:sz w:val="28"/>
          <w:szCs w:val="28"/>
        </w:rPr>
        <w:t>здания дошкольных</w:t>
      </w:r>
      <w:r>
        <w:rPr>
          <w:rFonts w:ascii="Times New Roman" w:hAnsi="Times New Roman"/>
          <w:sz w:val="28"/>
          <w:szCs w:val="28"/>
        </w:rPr>
        <w:t xml:space="preserve"> учреждени</w:t>
      </w:r>
      <w:r w:rsidR="00B758FD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 отремонтированы.</w:t>
      </w:r>
    </w:p>
    <w:p w:rsidR="007379D3" w:rsidRDefault="007379D3" w:rsidP="002E135E">
      <w:pPr>
        <w:pStyle w:val="1"/>
        <w:spacing w:line="360" w:lineRule="auto"/>
        <w:ind w:firstLine="851"/>
        <w:rPr>
          <w:rFonts w:ascii="Times New Roman" w:hAnsi="Times New Roman"/>
          <w:color w:val="auto"/>
          <w:sz w:val="28"/>
          <w:szCs w:val="28"/>
        </w:rPr>
      </w:pPr>
      <w:bookmarkStart w:id="6" w:name="sub_206"/>
      <w:bookmarkEnd w:id="5"/>
    </w:p>
    <w:p w:rsidR="007379D3" w:rsidRDefault="007379D3" w:rsidP="002E135E">
      <w:pPr>
        <w:pStyle w:val="1"/>
        <w:spacing w:line="360" w:lineRule="auto"/>
        <w:ind w:firstLine="851"/>
        <w:rPr>
          <w:rFonts w:ascii="Times New Roman" w:hAnsi="Times New Roman"/>
          <w:color w:val="auto"/>
          <w:sz w:val="28"/>
          <w:szCs w:val="28"/>
        </w:rPr>
      </w:pPr>
    </w:p>
    <w:p w:rsidR="00757633" w:rsidRPr="009E276B" w:rsidRDefault="00C32BC0" w:rsidP="002E135E">
      <w:pPr>
        <w:pStyle w:val="1"/>
        <w:spacing w:line="360" w:lineRule="auto"/>
        <w:ind w:firstLine="851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О</w:t>
      </w:r>
      <w:r w:rsidR="00757633" w:rsidRPr="009E276B">
        <w:rPr>
          <w:rFonts w:ascii="Times New Roman" w:hAnsi="Times New Roman"/>
          <w:color w:val="auto"/>
          <w:sz w:val="28"/>
          <w:szCs w:val="28"/>
        </w:rPr>
        <w:t>бщее и дополнительное образование</w:t>
      </w:r>
    </w:p>
    <w:p w:rsidR="00757633" w:rsidRPr="009E276B" w:rsidRDefault="00757633" w:rsidP="002E135E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F2021B" w:rsidRPr="009E276B" w:rsidRDefault="00652838" w:rsidP="00F2021B">
      <w:pPr>
        <w:spacing w:line="360" w:lineRule="auto"/>
        <w:rPr>
          <w:rFonts w:ascii="Times New Roman" w:hAnsi="Times New Roman"/>
          <w:sz w:val="28"/>
          <w:szCs w:val="28"/>
        </w:rPr>
      </w:pPr>
      <w:r w:rsidRPr="000177D0">
        <w:rPr>
          <w:rFonts w:ascii="Times New Roman" w:hAnsi="Times New Roman"/>
          <w:sz w:val="28"/>
          <w:szCs w:val="28"/>
        </w:rPr>
        <w:t>Все</w:t>
      </w:r>
      <w:r w:rsidRPr="009E276B">
        <w:rPr>
          <w:rFonts w:ascii="Times New Roman" w:hAnsi="Times New Roman"/>
          <w:sz w:val="28"/>
          <w:szCs w:val="28"/>
        </w:rPr>
        <w:t xml:space="preserve">го функционируют </w:t>
      </w:r>
      <w:r w:rsidR="00831503">
        <w:rPr>
          <w:rFonts w:ascii="Times New Roman" w:hAnsi="Times New Roman"/>
          <w:sz w:val="28"/>
          <w:szCs w:val="28"/>
        </w:rPr>
        <w:t>5</w:t>
      </w:r>
      <w:r w:rsidRPr="00927C7C">
        <w:rPr>
          <w:rFonts w:ascii="Times New Roman" w:hAnsi="Times New Roman"/>
          <w:sz w:val="28"/>
          <w:szCs w:val="28"/>
        </w:rPr>
        <w:t xml:space="preserve"> общеобразовательных школ</w:t>
      </w:r>
      <w:r>
        <w:rPr>
          <w:rFonts w:ascii="Times New Roman" w:hAnsi="Times New Roman"/>
          <w:sz w:val="28"/>
          <w:szCs w:val="28"/>
        </w:rPr>
        <w:t xml:space="preserve"> и </w:t>
      </w:r>
      <w:r w:rsidR="00831503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структурных подразделения</w:t>
      </w:r>
      <w:r w:rsidRPr="00927C7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62217B">
        <w:rPr>
          <w:rFonts w:ascii="Times New Roman" w:hAnsi="Times New Roman"/>
          <w:sz w:val="28"/>
          <w:szCs w:val="28"/>
        </w:rPr>
        <w:t>Все</w:t>
      </w:r>
      <w:r w:rsidR="00F2021B">
        <w:rPr>
          <w:rFonts w:ascii="Times New Roman" w:hAnsi="Times New Roman"/>
          <w:sz w:val="28"/>
          <w:szCs w:val="28"/>
        </w:rPr>
        <w:t xml:space="preserve"> выпускник</w:t>
      </w:r>
      <w:r w:rsidR="0062217B">
        <w:rPr>
          <w:rFonts w:ascii="Times New Roman" w:hAnsi="Times New Roman"/>
          <w:sz w:val="28"/>
          <w:szCs w:val="28"/>
        </w:rPr>
        <w:t>и</w:t>
      </w:r>
      <w:r w:rsidR="00F2021B">
        <w:rPr>
          <w:rFonts w:ascii="Times New Roman" w:hAnsi="Times New Roman"/>
          <w:sz w:val="28"/>
          <w:szCs w:val="28"/>
        </w:rPr>
        <w:t xml:space="preserve"> муниципальных</w:t>
      </w:r>
      <w:r w:rsidR="0062217B">
        <w:rPr>
          <w:rFonts w:ascii="Times New Roman" w:hAnsi="Times New Roman"/>
          <w:sz w:val="28"/>
          <w:szCs w:val="28"/>
        </w:rPr>
        <w:t xml:space="preserve"> общеобразовательных учреждений в 201</w:t>
      </w:r>
      <w:r w:rsidR="00831503">
        <w:rPr>
          <w:rFonts w:ascii="Times New Roman" w:hAnsi="Times New Roman"/>
          <w:sz w:val="28"/>
          <w:szCs w:val="28"/>
        </w:rPr>
        <w:t>9</w:t>
      </w:r>
      <w:r w:rsidR="0062217B">
        <w:rPr>
          <w:rFonts w:ascii="Times New Roman" w:hAnsi="Times New Roman"/>
          <w:sz w:val="28"/>
          <w:szCs w:val="28"/>
        </w:rPr>
        <w:t xml:space="preserve"> году</w:t>
      </w:r>
      <w:r w:rsidR="00DF59AA">
        <w:rPr>
          <w:rFonts w:ascii="Times New Roman" w:hAnsi="Times New Roman"/>
          <w:sz w:val="28"/>
          <w:szCs w:val="28"/>
        </w:rPr>
        <w:t xml:space="preserve"> </w:t>
      </w:r>
      <w:r w:rsidR="00F2021B">
        <w:rPr>
          <w:rFonts w:ascii="Times New Roman" w:hAnsi="Times New Roman"/>
          <w:sz w:val="28"/>
          <w:szCs w:val="28"/>
        </w:rPr>
        <w:t xml:space="preserve"> получи</w:t>
      </w:r>
      <w:r w:rsidR="0062217B">
        <w:rPr>
          <w:rFonts w:ascii="Times New Roman" w:hAnsi="Times New Roman"/>
          <w:sz w:val="28"/>
          <w:szCs w:val="28"/>
        </w:rPr>
        <w:t>ли</w:t>
      </w:r>
      <w:r w:rsidR="00F2021B">
        <w:rPr>
          <w:rFonts w:ascii="Times New Roman" w:hAnsi="Times New Roman"/>
          <w:sz w:val="28"/>
          <w:szCs w:val="28"/>
        </w:rPr>
        <w:t xml:space="preserve"> аттестат</w:t>
      </w:r>
      <w:r w:rsidR="0062217B">
        <w:rPr>
          <w:rFonts w:ascii="Times New Roman" w:hAnsi="Times New Roman"/>
          <w:sz w:val="28"/>
          <w:szCs w:val="28"/>
        </w:rPr>
        <w:t xml:space="preserve"> о среднем</w:t>
      </w:r>
      <w:r w:rsidR="00A83D79">
        <w:rPr>
          <w:rFonts w:ascii="Times New Roman" w:hAnsi="Times New Roman"/>
          <w:sz w:val="28"/>
          <w:szCs w:val="28"/>
        </w:rPr>
        <w:t xml:space="preserve"> </w:t>
      </w:r>
      <w:r w:rsidR="0062217B">
        <w:rPr>
          <w:rFonts w:ascii="Times New Roman" w:hAnsi="Times New Roman"/>
          <w:sz w:val="28"/>
          <w:szCs w:val="28"/>
        </w:rPr>
        <w:t>(полном) образовании.</w:t>
      </w:r>
    </w:p>
    <w:p w:rsidR="00D0318E" w:rsidRDefault="004E41F1" w:rsidP="002E135E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Доля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учреждений в 201</w:t>
      </w:r>
      <w:r w:rsidR="00C2445B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году состав</w:t>
      </w:r>
      <w:r w:rsidR="00D0318E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ла </w:t>
      </w:r>
      <w:r w:rsidR="00D0318E">
        <w:rPr>
          <w:rFonts w:ascii="Times New Roman" w:hAnsi="Times New Roman"/>
          <w:sz w:val="28"/>
          <w:szCs w:val="28"/>
        </w:rPr>
        <w:t>8</w:t>
      </w:r>
      <w:r w:rsidR="00C2445B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>%</w:t>
      </w:r>
      <w:r w:rsidR="002D6C86">
        <w:rPr>
          <w:rFonts w:ascii="Times New Roman" w:hAnsi="Times New Roman"/>
          <w:sz w:val="28"/>
          <w:szCs w:val="28"/>
        </w:rPr>
        <w:t>.</w:t>
      </w:r>
      <w:r w:rsidR="00A83D79">
        <w:rPr>
          <w:rFonts w:ascii="Times New Roman" w:hAnsi="Times New Roman"/>
          <w:sz w:val="28"/>
          <w:szCs w:val="28"/>
        </w:rPr>
        <w:t>По сравнению с 201</w:t>
      </w:r>
      <w:r w:rsidR="00CF16C9">
        <w:rPr>
          <w:rFonts w:ascii="Times New Roman" w:hAnsi="Times New Roman"/>
          <w:sz w:val="28"/>
          <w:szCs w:val="28"/>
        </w:rPr>
        <w:t>6</w:t>
      </w:r>
      <w:r w:rsidR="00A83D79">
        <w:rPr>
          <w:rFonts w:ascii="Times New Roman" w:hAnsi="Times New Roman"/>
          <w:sz w:val="28"/>
          <w:szCs w:val="28"/>
        </w:rPr>
        <w:t xml:space="preserve"> годом доля увеличилась на </w:t>
      </w:r>
      <w:r w:rsidR="00C2445B">
        <w:rPr>
          <w:rFonts w:ascii="Times New Roman" w:hAnsi="Times New Roman"/>
          <w:sz w:val="28"/>
          <w:szCs w:val="28"/>
        </w:rPr>
        <w:t>0,9</w:t>
      </w:r>
      <w:r w:rsidR="00A83D79">
        <w:rPr>
          <w:rFonts w:ascii="Times New Roman" w:hAnsi="Times New Roman"/>
          <w:sz w:val="28"/>
          <w:szCs w:val="28"/>
        </w:rPr>
        <w:t xml:space="preserve">% в связи с </w:t>
      </w:r>
      <w:r w:rsidR="00D571CA">
        <w:rPr>
          <w:rFonts w:ascii="Times New Roman" w:hAnsi="Times New Roman"/>
          <w:sz w:val="28"/>
          <w:szCs w:val="28"/>
        </w:rPr>
        <w:t>открытием центра цифрового и гуманитарного образования «Точка роста» в</w:t>
      </w:r>
      <w:r w:rsidR="00A83D79">
        <w:rPr>
          <w:rFonts w:ascii="Times New Roman" w:hAnsi="Times New Roman"/>
          <w:sz w:val="28"/>
          <w:szCs w:val="28"/>
        </w:rPr>
        <w:t xml:space="preserve"> МБОУ «Поводимовская СОШ»</w:t>
      </w:r>
      <w:r w:rsidR="00F6689A">
        <w:rPr>
          <w:rFonts w:ascii="Times New Roman" w:hAnsi="Times New Roman"/>
          <w:sz w:val="28"/>
          <w:szCs w:val="28"/>
        </w:rPr>
        <w:t>.</w:t>
      </w:r>
      <w:r w:rsidR="000A6641">
        <w:rPr>
          <w:rFonts w:ascii="Times New Roman" w:hAnsi="Times New Roman"/>
          <w:sz w:val="28"/>
          <w:szCs w:val="28"/>
        </w:rPr>
        <w:t xml:space="preserve"> </w:t>
      </w:r>
      <w:r w:rsidR="00A57CE4" w:rsidRPr="009E276B">
        <w:rPr>
          <w:rFonts w:ascii="Times New Roman" w:hAnsi="Times New Roman"/>
          <w:sz w:val="28"/>
          <w:szCs w:val="28"/>
        </w:rPr>
        <w:t xml:space="preserve">Доля муниципальных общеобразовательных учреждений, здания которых находятся в аварийном состоянии или требуют капитального ремонта, в общем количестве муниципальных общеобразовательных учреждений </w:t>
      </w:r>
      <w:r w:rsidR="009A08F1">
        <w:rPr>
          <w:rFonts w:ascii="Times New Roman" w:hAnsi="Times New Roman"/>
          <w:sz w:val="28"/>
          <w:szCs w:val="28"/>
        </w:rPr>
        <w:t>в 201</w:t>
      </w:r>
      <w:r w:rsidR="00C2445B">
        <w:rPr>
          <w:rFonts w:ascii="Times New Roman" w:hAnsi="Times New Roman"/>
          <w:sz w:val="28"/>
          <w:szCs w:val="28"/>
        </w:rPr>
        <w:t>9</w:t>
      </w:r>
      <w:r w:rsidR="009A08F1">
        <w:rPr>
          <w:rFonts w:ascii="Times New Roman" w:hAnsi="Times New Roman"/>
          <w:sz w:val="28"/>
          <w:szCs w:val="28"/>
        </w:rPr>
        <w:t xml:space="preserve"> году </w:t>
      </w:r>
      <w:r w:rsidR="00A57CE4" w:rsidRPr="009E276B">
        <w:rPr>
          <w:rFonts w:ascii="Times New Roman" w:hAnsi="Times New Roman"/>
          <w:sz w:val="28"/>
          <w:szCs w:val="28"/>
        </w:rPr>
        <w:t>состав</w:t>
      </w:r>
      <w:r w:rsidR="00D0318E">
        <w:rPr>
          <w:rFonts w:ascii="Times New Roman" w:hAnsi="Times New Roman"/>
          <w:sz w:val="28"/>
          <w:szCs w:val="28"/>
        </w:rPr>
        <w:t>ил</w:t>
      </w:r>
      <w:r>
        <w:rPr>
          <w:rFonts w:ascii="Times New Roman" w:hAnsi="Times New Roman"/>
          <w:sz w:val="28"/>
          <w:szCs w:val="28"/>
        </w:rPr>
        <w:t>а</w:t>
      </w:r>
      <w:r w:rsidR="00A57CE4" w:rsidRPr="009E276B">
        <w:rPr>
          <w:rFonts w:ascii="Times New Roman" w:hAnsi="Times New Roman"/>
          <w:sz w:val="28"/>
          <w:szCs w:val="28"/>
        </w:rPr>
        <w:t xml:space="preserve"> </w:t>
      </w:r>
      <w:r w:rsidR="00CF16C9">
        <w:rPr>
          <w:rFonts w:ascii="Times New Roman" w:hAnsi="Times New Roman"/>
          <w:sz w:val="28"/>
          <w:szCs w:val="28"/>
        </w:rPr>
        <w:t>1</w:t>
      </w:r>
      <w:r w:rsidR="00C2445B">
        <w:rPr>
          <w:rFonts w:ascii="Times New Roman" w:hAnsi="Times New Roman"/>
          <w:sz w:val="28"/>
          <w:szCs w:val="28"/>
        </w:rPr>
        <w:t>2,5</w:t>
      </w:r>
      <w:r w:rsidR="00A57CE4" w:rsidRPr="009E276B">
        <w:rPr>
          <w:rFonts w:ascii="Times New Roman" w:hAnsi="Times New Roman"/>
          <w:sz w:val="28"/>
          <w:szCs w:val="28"/>
        </w:rPr>
        <w:t>%.</w:t>
      </w:r>
      <w:r w:rsidR="009A08F1">
        <w:rPr>
          <w:rFonts w:ascii="Times New Roman" w:hAnsi="Times New Roman"/>
          <w:sz w:val="28"/>
          <w:szCs w:val="28"/>
        </w:rPr>
        <w:t xml:space="preserve"> </w:t>
      </w:r>
      <w:r w:rsidR="00F6689A">
        <w:rPr>
          <w:rFonts w:ascii="Times New Roman" w:hAnsi="Times New Roman"/>
          <w:sz w:val="28"/>
          <w:szCs w:val="28"/>
        </w:rPr>
        <w:t>Планируется п</w:t>
      </w:r>
      <w:r w:rsidR="00F26B0D">
        <w:rPr>
          <w:rFonts w:ascii="Times New Roman" w:hAnsi="Times New Roman"/>
          <w:sz w:val="28"/>
          <w:szCs w:val="28"/>
        </w:rPr>
        <w:t>родолж</w:t>
      </w:r>
      <w:r w:rsidR="00F6689A">
        <w:rPr>
          <w:rFonts w:ascii="Times New Roman" w:hAnsi="Times New Roman"/>
          <w:sz w:val="28"/>
          <w:szCs w:val="28"/>
        </w:rPr>
        <w:t>ить</w:t>
      </w:r>
      <w:r w:rsidR="00F26B0D">
        <w:rPr>
          <w:rFonts w:ascii="Times New Roman" w:hAnsi="Times New Roman"/>
          <w:sz w:val="28"/>
          <w:szCs w:val="28"/>
        </w:rPr>
        <w:t xml:space="preserve"> кап</w:t>
      </w:r>
      <w:r w:rsidR="00CF16C9">
        <w:rPr>
          <w:rFonts w:ascii="Times New Roman" w:hAnsi="Times New Roman"/>
          <w:sz w:val="28"/>
          <w:szCs w:val="28"/>
        </w:rPr>
        <w:t>итальн</w:t>
      </w:r>
      <w:r w:rsidR="00F6689A">
        <w:rPr>
          <w:rFonts w:ascii="Times New Roman" w:hAnsi="Times New Roman"/>
          <w:sz w:val="28"/>
          <w:szCs w:val="28"/>
        </w:rPr>
        <w:t>ый</w:t>
      </w:r>
      <w:r w:rsidR="00CF16C9">
        <w:rPr>
          <w:rFonts w:ascii="Times New Roman" w:hAnsi="Times New Roman"/>
          <w:sz w:val="28"/>
          <w:szCs w:val="28"/>
        </w:rPr>
        <w:t xml:space="preserve"> </w:t>
      </w:r>
      <w:r w:rsidR="00F26B0D">
        <w:rPr>
          <w:rFonts w:ascii="Times New Roman" w:hAnsi="Times New Roman"/>
          <w:sz w:val="28"/>
          <w:szCs w:val="28"/>
        </w:rPr>
        <w:t>ремонт в МБОУ «Поводимовская СОШ».</w:t>
      </w:r>
    </w:p>
    <w:p w:rsidR="0019173B" w:rsidRPr="009E276B" w:rsidRDefault="007C1E75" w:rsidP="002E135E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Доля детей первой и второй групп здоровья в общей численности обучающихся в муниципальных общеобразовательных учреждениях в 201</w:t>
      </w:r>
      <w:r w:rsidR="00C2445B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год</w:t>
      </w:r>
      <w:r w:rsidR="00DF59AA">
        <w:rPr>
          <w:rFonts w:ascii="Times New Roman" w:hAnsi="Times New Roman"/>
          <w:sz w:val="28"/>
          <w:szCs w:val="28"/>
        </w:rPr>
        <w:t xml:space="preserve">у </w:t>
      </w:r>
      <w:r w:rsidR="00DF59AA" w:rsidRPr="00232CCD">
        <w:rPr>
          <w:rFonts w:ascii="Times New Roman" w:hAnsi="Times New Roman"/>
          <w:sz w:val="28"/>
          <w:szCs w:val="28"/>
        </w:rPr>
        <w:t>составила 8</w:t>
      </w:r>
      <w:r w:rsidR="00ED69BC">
        <w:rPr>
          <w:rFonts w:ascii="Times New Roman" w:hAnsi="Times New Roman"/>
          <w:sz w:val="28"/>
          <w:szCs w:val="28"/>
        </w:rPr>
        <w:t>7</w:t>
      </w:r>
      <w:r w:rsidR="00DF59AA" w:rsidRPr="00232CCD">
        <w:rPr>
          <w:rFonts w:ascii="Times New Roman" w:hAnsi="Times New Roman"/>
          <w:sz w:val="28"/>
          <w:szCs w:val="28"/>
        </w:rPr>
        <w:t>%.</w:t>
      </w:r>
      <w:r w:rsidR="00A57CE4" w:rsidRPr="009E276B">
        <w:rPr>
          <w:rFonts w:ascii="Times New Roman" w:hAnsi="Times New Roman"/>
          <w:sz w:val="28"/>
          <w:szCs w:val="28"/>
        </w:rPr>
        <w:t xml:space="preserve"> Ежегодно учащиеся школ проходят</w:t>
      </w:r>
      <w:r w:rsidR="00AD7B8B" w:rsidRPr="009E276B">
        <w:rPr>
          <w:rFonts w:ascii="Times New Roman" w:hAnsi="Times New Roman"/>
          <w:sz w:val="28"/>
          <w:szCs w:val="28"/>
        </w:rPr>
        <w:t xml:space="preserve"> на базе ГБУЗ РМ «Дубенская ЦРБ» комплексный осмотр специалистами с использованием лабор</w:t>
      </w:r>
      <w:r w:rsidR="00C8114E" w:rsidRPr="009E276B">
        <w:rPr>
          <w:rFonts w:ascii="Times New Roman" w:hAnsi="Times New Roman"/>
          <w:sz w:val="28"/>
          <w:szCs w:val="28"/>
        </w:rPr>
        <w:t>а</w:t>
      </w:r>
      <w:r w:rsidR="00AD7B8B" w:rsidRPr="009E276B">
        <w:rPr>
          <w:rFonts w:ascii="Times New Roman" w:hAnsi="Times New Roman"/>
          <w:sz w:val="28"/>
          <w:szCs w:val="28"/>
        </w:rPr>
        <w:t>торно-инструментальных методов</w:t>
      </w:r>
      <w:r w:rsidR="00C173DF" w:rsidRPr="009E276B">
        <w:rPr>
          <w:rFonts w:ascii="Times New Roman" w:hAnsi="Times New Roman"/>
          <w:sz w:val="28"/>
          <w:szCs w:val="28"/>
        </w:rPr>
        <w:t>.</w:t>
      </w:r>
      <w:r w:rsidR="0021690E" w:rsidRPr="009E276B">
        <w:rPr>
          <w:rFonts w:ascii="Times New Roman" w:hAnsi="Times New Roman"/>
          <w:sz w:val="28"/>
          <w:szCs w:val="28"/>
        </w:rPr>
        <w:t xml:space="preserve"> </w:t>
      </w:r>
      <w:r w:rsidR="00C173DF" w:rsidRPr="009E276B">
        <w:rPr>
          <w:rFonts w:ascii="Times New Roman" w:hAnsi="Times New Roman"/>
          <w:sz w:val="28"/>
          <w:szCs w:val="28"/>
        </w:rPr>
        <w:t>На каждого ребенка с выявленной патологией разрабатывается план лечебно-оздоровительных мероприятий.</w:t>
      </w:r>
      <w:r w:rsidR="00C82D46" w:rsidRPr="009E276B">
        <w:rPr>
          <w:rFonts w:ascii="Times New Roman" w:hAnsi="Times New Roman"/>
          <w:sz w:val="28"/>
          <w:szCs w:val="28"/>
        </w:rPr>
        <w:t xml:space="preserve"> </w:t>
      </w:r>
      <w:r w:rsidR="004072D5" w:rsidRPr="009E276B">
        <w:rPr>
          <w:rFonts w:ascii="Times New Roman" w:hAnsi="Times New Roman"/>
          <w:sz w:val="28"/>
          <w:szCs w:val="28"/>
        </w:rPr>
        <w:t>В течение</w:t>
      </w:r>
      <w:r w:rsidR="00C8114E" w:rsidRPr="009E276B">
        <w:rPr>
          <w:rFonts w:ascii="Times New Roman" w:hAnsi="Times New Roman"/>
          <w:sz w:val="28"/>
          <w:szCs w:val="28"/>
        </w:rPr>
        <w:t xml:space="preserve"> года детям с выявленной патологией проводятся реабилитационные мероприятия в условиях стационара центральной районной больницы,</w:t>
      </w:r>
      <w:r w:rsidR="00C82D46" w:rsidRPr="009E276B">
        <w:rPr>
          <w:rFonts w:ascii="Times New Roman" w:hAnsi="Times New Roman"/>
          <w:sz w:val="28"/>
          <w:szCs w:val="28"/>
        </w:rPr>
        <w:t xml:space="preserve"> </w:t>
      </w:r>
      <w:r w:rsidR="00C8114E" w:rsidRPr="009E276B">
        <w:rPr>
          <w:rFonts w:ascii="Times New Roman" w:hAnsi="Times New Roman"/>
          <w:sz w:val="28"/>
          <w:szCs w:val="28"/>
        </w:rPr>
        <w:t>в специализированных отделениях детской республиканской клинической больницы,</w:t>
      </w:r>
      <w:r w:rsidR="00C82D46" w:rsidRPr="009E276B">
        <w:rPr>
          <w:rFonts w:ascii="Times New Roman" w:hAnsi="Times New Roman"/>
          <w:sz w:val="28"/>
          <w:szCs w:val="28"/>
        </w:rPr>
        <w:t xml:space="preserve"> </w:t>
      </w:r>
      <w:r w:rsidR="00C8114E" w:rsidRPr="009E276B">
        <w:rPr>
          <w:rFonts w:ascii="Times New Roman" w:hAnsi="Times New Roman"/>
          <w:sz w:val="28"/>
          <w:szCs w:val="28"/>
        </w:rPr>
        <w:t>амбулаторных</w:t>
      </w:r>
      <w:r w:rsidR="00C82D46" w:rsidRPr="009E276B">
        <w:rPr>
          <w:rFonts w:ascii="Times New Roman" w:hAnsi="Times New Roman"/>
          <w:sz w:val="28"/>
          <w:szCs w:val="28"/>
        </w:rPr>
        <w:t xml:space="preserve"> условиях, а также на базе республиканских и федеральных детских санаторий.</w:t>
      </w:r>
      <w:r w:rsidR="0021690E" w:rsidRPr="009E276B">
        <w:rPr>
          <w:rFonts w:ascii="Times New Roman" w:hAnsi="Times New Roman"/>
          <w:sz w:val="28"/>
          <w:szCs w:val="28"/>
        </w:rPr>
        <w:t xml:space="preserve"> </w:t>
      </w:r>
    </w:p>
    <w:p w:rsidR="000939C9" w:rsidRPr="009E276B" w:rsidRDefault="000939C9" w:rsidP="002E135E">
      <w:pPr>
        <w:spacing w:line="360" w:lineRule="auto"/>
        <w:rPr>
          <w:rFonts w:ascii="Times New Roman" w:hAnsi="Times New Roman"/>
          <w:sz w:val="28"/>
          <w:szCs w:val="28"/>
        </w:rPr>
      </w:pPr>
      <w:r w:rsidRPr="009E276B">
        <w:rPr>
          <w:rFonts w:ascii="Times New Roman" w:hAnsi="Times New Roman"/>
          <w:sz w:val="28"/>
          <w:szCs w:val="28"/>
        </w:rPr>
        <w:t>Все дети</w:t>
      </w:r>
      <w:r w:rsidR="00C82D46" w:rsidRPr="009E276B">
        <w:rPr>
          <w:rFonts w:ascii="Times New Roman" w:hAnsi="Times New Roman"/>
          <w:sz w:val="28"/>
          <w:szCs w:val="28"/>
        </w:rPr>
        <w:t>,</w:t>
      </w:r>
      <w:r w:rsidRPr="009E276B">
        <w:rPr>
          <w:rFonts w:ascii="Times New Roman" w:hAnsi="Times New Roman"/>
          <w:sz w:val="28"/>
          <w:szCs w:val="28"/>
        </w:rPr>
        <w:t xml:space="preserve"> обучающиеся в муниципальных общеобразовательных </w:t>
      </w:r>
      <w:r w:rsidR="009E276B">
        <w:rPr>
          <w:rFonts w:ascii="Times New Roman" w:hAnsi="Times New Roman"/>
          <w:sz w:val="28"/>
          <w:szCs w:val="28"/>
        </w:rPr>
        <w:t xml:space="preserve">учреждениях </w:t>
      </w:r>
      <w:r w:rsidRPr="009E276B">
        <w:rPr>
          <w:rFonts w:ascii="Times New Roman" w:hAnsi="Times New Roman"/>
          <w:sz w:val="28"/>
          <w:szCs w:val="28"/>
        </w:rPr>
        <w:t>района</w:t>
      </w:r>
      <w:r w:rsidR="00C82D46" w:rsidRPr="009E276B">
        <w:rPr>
          <w:rFonts w:ascii="Times New Roman" w:hAnsi="Times New Roman"/>
          <w:sz w:val="28"/>
          <w:szCs w:val="28"/>
        </w:rPr>
        <w:t>,</w:t>
      </w:r>
      <w:r w:rsidRPr="009E276B">
        <w:rPr>
          <w:rFonts w:ascii="Times New Roman" w:hAnsi="Times New Roman"/>
          <w:sz w:val="28"/>
          <w:szCs w:val="28"/>
        </w:rPr>
        <w:t xml:space="preserve"> занимаются в первую смену.</w:t>
      </w:r>
    </w:p>
    <w:p w:rsidR="00F73B43" w:rsidRPr="009E276B" w:rsidRDefault="0041691F" w:rsidP="0076496A">
      <w:pPr>
        <w:spacing w:line="360" w:lineRule="auto"/>
        <w:ind w:hanging="1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</w:t>
      </w:r>
      <w:r w:rsidR="00C2445B">
        <w:rPr>
          <w:rFonts w:ascii="Times New Roman" w:hAnsi="Times New Roman"/>
          <w:sz w:val="28"/>
          <w:szCs w:val="28"/>
        </w:rPr>
        <w:tab/>
      </w:r>
      <w:r w:rsidR="00F94657" w:rsidRPr="009E276B">
        <w:rPr>
          <w:rFonts w:ascii="Times New Roman" w:hAnsi="Times New Roman"/>
          <w:sz w:val="28"/>
          <w:szCs w:val="28"/>
        </w:rPr>
        <w:t>Расходы бюджета муниципального образования на общее образование в расчете на 1 обучающего в муниципальных общеобразовательных учреждениях за 201</w:t>
      </w:r>
      <w:r w:rsidR="00234731">
        <w:rPr>
          <w:rFonts w:ascii="Times New Roman" w:hAnsi="Times New Roman"/>
          <w:sz w:val="28"/>
          <w:szCs w:val="28"/>
        </w:rPr>
        <w:t>9</w:t>
      </w:r>
      <w:r w:rsidR="00F94657" w:rsidRPr="009E276B">
        <w:rPr>
          <w:rFonts w:ascii="Times New Roman" w:hAnsi="Times New Roman"/>
          <w:sz w:val="28"/>
          <w:szCs w:val="28"/>
        </w:rPr>
        <w:t xml:space="preserve"> год составили </w:t>
      </w:r>
      <w:r w:rsidR="00F668DF">
        <w:rPr>
          <w:rFonts w:ascii="Times New Roman" w:hAnsi="Times New Roman"/>
          <w:sz w:val="28"/>
          <w:szCs w:val="28"/>
        </w:rPr>
        <w:t>1</w:t>
      </w:r>
      <w:r w:rsidR="00234731">
        <w:rPr>
          <w:rFonts w:ascii="Times New Roman" w:hAnsi="Times New Roman"/>
          <w:sz w:val="28"/>
          <w:szCs w:val="28"/>
        </w:rPr>
        <w:t>04,5</w:t>
      </w:r>
      <w:r w:rsidR="00F94657" w:rsidRPr="009E276B">
        <w:rPr>
          <w:rFonts w:ascii="Times New Roman" w:hAnsi="Times New Roman"/>
          <w:sz w:val="28"/>
          <w:szCs w:val="28"/>
        </w:rPr>
        <w:t xml:space="preserve"> тыс.рублей. Темп роста к уровню 201</w:t>
      </w:r>
      <w:r w:rsidR="00234731">
        <w:rPr>
          <w:rFonts w:ascii="Times New Roman" w:hAnsi="Times New Roman"/>
          <w:sz w:val="28"/>
          <w:szCs w:val="28"/>
        </w:rPr>
        <w:t>8</w:t>
      </w:r>
      <w:r w:rsidR="00F94657" w:rsidRPr="009E276B">
        <w:rPr>
          <w:rFonts w:ascii="Times New Roman" w:hAnsi="Times New Roman"/>
          <w:sz w:val="28"/>
          <w:szCs w:val="28"/>
        </w:rPr>
        <w:t xml:space="preserve"> года составил </w:t>
      </w:r>
      <w:r w:rsidR="00234731">
        <w:rPr>
          <w:rFonts w:ascii="Times New Roman" w:hAnsi="Times New Roman"/>
          <w:sz w:val="28"/>
          <w:szCs w:val="28"/>
        </w:rPr>
        <w:t>85,0</w:t>
      </w:r>
      <w:r w:rsidR="00F668DF">
        <w:rPr>
          <w:rFonts w:ascii="Times New Roman" w:hAnsi="Times New Roman"/>
          <w:sz w:val="28"/>
          <w:szCs w:val="28"/>
        </w:rPr>
        <w:t>%</w:t>
      </w:r>
      <w:r w:rsidR="00A50292">
        <w:rPr>
          <w:rFonts w:ascii="Times New Roman" w:hAnsi="Times New Roman"/>
          <w:sz w:val="28"/>
          <w:szCs w:val="28"/>
        </w:rPr>
        <w:t>.</w:t>
      </w:r>
      <w:r w:rsidR="0076496A" w:rsidRPr="0076496A">
        <w:rPr>
          <w:rFonts w:ascii="Times New Roman" w:hAnsi="Times New Roman"/>
          <w:sz w:val="28"/>
          <w:szCs w:val="28"/>
        </w:rPr>
        <w:t xml:space="preserve"> </w:t>
      </w:r>
      <w:r w:rsidR="00234731">
        <w:rPr>
          <w:rFonts w:ascii="Times New Roman" w:hAnsi="Times New Roman"/>
          <w:sz w:val="28"/>
          <w:szCs w:val="28"/>
        </w:rPr>
        <w:t>В</w:t>
      </w:r>
      <w:r w:rsidR="0076496A" w:rsidRPr="0076496A">
        <w:rPr>
          <w:rFonts w:ascii="Times New Roman" w:hAnsi="Times New Roman"/>
          <w:sz w:val="28"/>
          <w:szCs w:val="28"/>
        </w:rPr>
        <w:t xml:space="preserve"> планируемом периоде 20</w:t>
      </w:r>
      <w:r w:rsidR="00234731">
        <w:rPr>
          <w:rFonts w:ascii="Times New Roman" w:hAnsi="Times New Roman"/>
          <w:sz w:val="28"/>
          <w:szCs w:val="28"/>
        </w:rPr>
        <w:t>20</w:t>
      </w:r>
      <w:r w:rsidR="0076496A" w:rsidRPr="0076496A">
        <w:rPr>
          <w:rFonts w:ascii="Times New Roman" w:hAnsi="Times New Roman"/>
          <w:sz w:val="28"/>
          <w:szCs w:val="28"/>
        </w:rPr>
        <w:t>-202</w:t>
      </w:r>
      <w:r w:rsidR="00234731">
        <w:rPr>
          <w:rFonts w:ascii="Times New Roman" w:hAnsi="Times New Roman"/>
          <w:sz w:val="28"/>
          <w:szCs w:val="28"/>
        </w:rPr>
        <w:t>2</w:t>
      </w:r>
      <w:r w:rsidR="0076496A" w:rsidRPr="0076496A">
        <w:rPr>
          <w:rFonts w:ascii="Times New Roman" w:hAnsi="Times New Roman"/>
          <w:sz w:val="28"/>
          <w:szCs w:val="28"/>
        </w:rPr>
        <w:t xml:space="preserve"> годах уменьш</w:t>
      </w:r>
      <w:r w:rsidR="0076496A">
        <w:rPr>
          <w:rFonts w:ascii="Times New Roman" w:hAnsi="Times New Roman"/>
          <w:sz w:val="28"/>
          <w:szCs w:val="28"/>
        </w:rPr>
        <w:t>аются</w:t>
      </w:r>
      <w:r w:rsidR="0076496A" w:rsidRPr="0076496A">
        <w:rPr>
          <w:rFonts w:ascii="Times New Roman" w:hAnsi="Times New Roman"/>
          <w:sz w:val="28"/>
          <w:szCs w:val="28"/>
        </w:rPr>
        <w:t xml:space="preserve"> объемы субвенции (реорганизация школ и садов в форме присоединения и ликвидации).</w:t>
      </w:r>
    </w:p>
    <w:p w:rsidR="00F94657" w:rsidRDefault="00F94657" w:rsidP="002E135E">
      <w:pPr>
        <w:spacing w:line="360" w:lineRule="auto"/>
        <w:rPr>
          <w:rFonts w:ascii="Times New Roman" w:hAnsi="Times New Roman"/>
          <w:sz w:val="28"/>
          <w:szCs w:val="28"/>
        </w:rPr>
      </w:pPr>
      <w:r w:rsidRPr="00E41446">
        <w:rPr>
          <w:rFonts w:ascii="Times New Roman" w:hAnsi="Times New Roman"/>
          <w:sz w:val="28"/>
          <w:szCs w:val="28"/>
        </w:rPr>
        <w:t>Доля детей в возрасте 5-18 лет, получающих услуги по дополнительному образованию в организациях различной орг</w:t>
      </w:r>
      <w:r w:rsidR="002E4890" w:rsidRPr="00E41446">
        <w:rPr>
          <w:rFonts w:ascii="Times New Roman" w:hAnsi="Times New Roman"/>
          <w:sz w:val="28"/>
          <w:szCs w:val="28"/>
        </w:rPr>
        <w:t>а</w:t>
      </w:r>
      <w:r w:rsidRPr="00E41446">
        <w:rPr>
          <w:rFonts w:ascii="Times New Roman" w:hAnsi="Times New Roman"/>
          <w:sz w:val="28"/>
          <w:szCs w:val="28"/>
        </w:rPr>
        <w:t xml:space="preserve">низационно-правовой формы собственности, в общей численности детей данной возрастной группы составила </w:t>
      </w:r>
      <w:r w:rsidR="00D23EB6" w:rsidRPr="00E41446">
        <w:rPr>
          <w:rFonts w:ascii="Times New Roman" w:hAnsi="Times New Roman"/>
          <w:sz w:val="28"/>
          <w:szCs w:val="28"/>
        </w:rPr>
        <w:t>за 201</w:t>
      </w:r>
      <w:r w:rsidR="00710EFC">
        <w:rPr>
          <w:rFonts w:ascii="Times New Roman" w:hAnsi="Times New Roman"/>
          <w:sz w:val="28"/>
          <w:szCs w:val="28"/>
        </w:rPr>
        <w:t>9</w:t>
      </w:r>
      <w:r w:rsidR="00D23EB6" w:rsidRPr="00E41446">
        <w:rPr>
          <w:rFonts w:ascii="Times New Roman" w:hAnsi="Times New Roman"/>
          <w:sz w:val="28"/>
          <w:szCs w:val="28"/>
        </w:rPr>
        <w:t xml:space="preserve"> год </w:t>
      </w:r>
      <w:r w:rsidR="00710EFC">
        <w:rPr>
          <w:rFonts w:ascii="Times New Roman" w:hAnsi="Times New Roman"/>
          <w:sz w:val="28"/>
          <w:szCs w:val="28"/>
        </w:rPr>
        <w:t>71,</w:t>
      </w:r>
      <w:r w:rsidR="00B93241">
        <w:rPr>
          <w:rFonts w:ascii="Times New Roman" w:hAnsi="Times New Roman"/>
          <w:sz w:val="28"/>
          <w:szCs w:val="28"/>
        </w:rPr>
        <w:t>4</w:t>
      </w:r>
      <w:r w:rsidRPr="00E41446">
        <w:rPr>
          <w:rFonts w:ascii="Times New Roman" w:hAnsi="Times New Roman"/>
          <w:sz w:val="28"/>
          <w:szCs w:val="28"/>
        </w:rPr>
        <w:t>%.</w:t>
      </w:r>
      <w:r w:rsidR="00D369EF" w:rsidRPr="00E41446">
        <w:rPr>
          <w:rFonts w:ascii="Times New Roman" w:hAnsi="Times New Roman"/>
          <w:sz w:val="28"/>
          <w:szCs w:val="28"/>
        </w:rPr>
        <w:t xml:space="preserve">Ежегодно открываются </w:t>
      </w:r>
      <w:r w:rsidRPr="00E41446">
        <w:rPr>
          <w:rFonts w:ascii="Times New Roman" w:hAnsi="Times New Roman"/>
          <w:sz w:val="28"/>
          <w:szCs w:val="28"/>
        </w:rPr>
        <w:t xml:space="preserve"> нов</w:t>
      </w:r>
      <w:r w:rsidR="00D369EF" w:rsidRPr="00E41446">
        <w:rPr>
          <w:rFonts w:ascii="Times New Roman" w:hAnsi="Times New Roman"/>
          <w:sz w:val="28"/>
          <w:szCs w:val="28"/>
        </w:rPr>
        <w:t xml:space="preserve">ые </w:t>
      </w:r>
      <w:r w:rsidR="00D23EB6" w:rsidRPr="00E41446">
        <w:rPr>
          <w:rFonts w:ascii="Times New Roman" w:hAnsi="Times New Roman"/>
          <w:sz w:val="28"/>
          <w:szCs w:val="28"/>
        </w:rPr>
        <w:t xml:space="preserve"> секции</w:t>
      </w:r>
      <w:r w:rsidRPr="00E41446">
        <w:rPr>
          <w:rFonts w:ascii="Times New Roman" w:hAnsi="Times New Roman"/>
          <w:sz w:val="28"/>
          <w:szCs w:val="28"/>
        </w:rPr>
        <w:t xml:space="preserve"> при </w:t>
      </w:r>
      <w:r w:rsidR="00D23EB6" w:rsidRPr="00E41446">
        <w:rPr>
          <w:rFonts w:ascii="Times New Roman" w:hAnsi="Times New Roman"/>
          <w:sz w:val="28"/>
          <w:szCs w:val="28"/>
        </w:rPr>
        <w:t>МБОУ ДОД «Дубенская ДЮСШ»</w:t>
      </w:r>
      <w:r w:rsidR="00D369EF" w:rsidRPr="00E41446">
        <w:rPr>
          <w:rFonts w:ascii="Times New Roman" w:hAnsi="Times New Roman"/>
          <w:sz w:val="28"/>
          <w:szCs w:val="28"/>
        </w:rPr>
        <w:t>.</w:t>
      </w:r>
      <w:r w:rsidR="00D23EB6" w:rsidRPr="00E41446">
        <w:rPr>
          <w:rFonts w:ascii="Times New Roman" w:hAnsi="Times New Roman"/>
          <w:sz w:val="28"/>
          <w:szCs w:val="28"/>
        </w:rPr>
        <w:t xml:space="preserve"> </w:t>
      </w:r>
    </w:p>
    <w:p w:rsidR="00F94657" w:rsidRPr="009E276B" w:rsidRDefault="006D24B3" w:rsidP="002E135E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9E276B">
        <w:rPr>
          <w:rFonts w:ascii="Times New Roman" w:hAnsi="Times New Roman"/>
          <w:b/>
          <w:sz w:val="28"/>
          <w:szCs w:val="28"/>
        </w:rPr>
        <w:t>К</w:t>
      </w:r>
      <w:r w:rsidR="00F94657" w:rsidRPr="009E276B">
        <w:rPr>
          <w:rFonts w:ascii="Times New Roman" w:hAnsi="Times New Roman"/>
          <w:b/>
          <w:sz w:val="28"/>
          <w:szCs w:val="28"/>
        </w:rPr>
        <w:t>ультура</w:t>
      </w:r>
    </w:p>
    <w:p w:rsidR="001C04AC" w:rsidRPr="009E276B" w:rsidRDefault="001C04AC" w:rsidP="002E135E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40A0C" w:rsidRPr="00710434" w:rsidRDefault="00A40A0C" w:rsidP="00A40A0C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710434">
        <w:rPr>
          <w:rFonts w:ascii="Times New Roman" w:hAnsi="Times New Roman"/>
          <w:sz w:val="28"/>
          <w:szCs w:val="28"/>
        </w:rPr>
        <w:t>Сеть учреждений культуры: «Дубенский РДК» и 19 структурных подразделений – это сельские клубы и автоклуб; и «Дубенская районная библиотека»  и 18 структурных подразделении – сельских библиотек, МБУ ДО «Дубенская ДШИ».</w:t>
      </w:r>
    </w:p>
    <w:p w:rsidR="00677B7B" w:rsidRPr="00D47D93" w:rsidRDefault="00677B7B" w:rsidP="00677B7B">
      <w:pPr>
        <w:shd w:val="clear" w:color="auto" w:fill="FFFFFF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отчетный 2019</w:t>
      </w:r>
      <w:r w:rsidRPr="00D47D93">
        <w:rPr>
          <w:rFonts w:ascii="Times New Roman" w:hAnsi="Times New Roman"/>
          <w:sz w:val="28"/>
          <w:szCs w:val="28"/>
        </w:rPr>
        <w:t xml:space="preserve"> год количество зданий, в которых располагаются учреждения куль</w:t>
      </w:r>
      <w:r>
        <w:rPr>
          <w:rFonts w:ascii="Times New Roman" w:hAnsi="Times New Roman"/>
          <w:sz w:val="28"/>
          <w:szCs w:val="28"/>
        </w:rPr>
        <w:t xml:space="preserve">туры, не уменьшилось. Был закрыт Сайнинский сельский клуб, однако в здании осталась библиотека. </w:t>
      </w:r>
      <w:r w:rsidRPr="00D47D93">
        <w:rPr>
          <w:rFonts w:ascii="Times New Roman" w:hAnsi="Times New Roman"/>
          <w:sz w:val="28"/>
          <w:szCs w:val="28"/>
        </w:rPr>
        <w:t xml:space="preserve">7 сельских клубов и 7 библиотек находятся в одних и тех же  зданиях - школах, 5 библиотек </w:t>
      </w:r>
      <w:r>
        <w:rPr>
          <w:rFonts w:ascii="Times New Roman" w:hAnsi="Times New Roman"/>
          <w:sz w:val="28"/>
          <w:szCs w:val="28"/>
        </w:rPr>
        <w:t>в сельских клубах, автоклуб и ДШИ – в здании РДК, остальные -6</w:t>
      </w:r>
      <w:r w:rsidRPr="00D47D93">
        <w:rPr>
          <w:rFonts w:ascii="Times New Roman" w:hAnsi="Times New Roman"/>
          <w:sz w:val="28"/>
          <w:szCs w:val="28"/>
        </w:rPr>
        <w:t xml:space="preserve"> в отдельны</w:t>
      </w:r>
      <w:r>
        <w:rPr>
          <w:rFonts w:ascii="Times New Roman" w:hAnsi="Times New Roman"/>
          <w:sz w:val="28"/>
          <w:szCs w:val="28"/>
        </w:rPr>
        <w:t xml:space="preserve">х зданиях. В  </w:t>
      </w:r>
      <w:r w:rsidRPr="00F368D2">
        <w:rPr>
          <w:rFonts w:cs="Arial"/>
          <w:color w:val="000000"/>
          <w:sz w:val="23"/>
          <w:szCs w:val="23"/>
        </w:rPr>
        <w:t xml:space="preserve"> </w:t>
      </w:r>
      <w:r w:rsidRPr="00F368D2">
        <w:rPr>
          <w:rFonts w:ascii="Times New Roman" w:hAnsi="Times New Roman"/>
          <w:color w:val="000000"/>
          <w:sz w:val="28"/>
          <w:szCs w:val="28"/>
        </w:rPr>
        <w:t>201</w:t>
      </w:r>
      <w:r>
        <w:rPr>
          <w:rFonts w:ascii="Times New Roman" w:hAnsi="Times New Roman"/>
          <w:color w:val="000000"/>
          <w:sz w:val="28"/>
          <w:szCs w:val="28"/>
        </w:rPr>
        <w:t>9</w:t>
      </w:r>
      <w:r w:rsidRPr="00F368D2">
        <w:rPr>
          <w:rFonts w:ascii="Times New Roman" w:hAnsi="Times New Roman"/>
          <w:color w:val="000000"/>
          <w:sz w:val="28"/>
          <w:szCs w:val="28"/>
        </w:rPr>
        <w:t xml:space="preserve"> всего 2</w:t>
      </w:r>
      <w:r>
        <w:rPr>
          <w:rFonts w:ascii="Times New Roman" w:hAnsi="Times New Roman"/>
          <w:color w:val="000000"/>
          <w:sz w:val="28"/>
          <w:szCs w:val="28"/>
        </w:rPr>
        <w:t>0</w:t>
      </w:r>
      <w:r w:rsidRPr="00F368D2">
        <w:rPr>
          <w:rFonts w:ascii="Times New Roman" w:hAnsi="Times New Roman"/>
          <w:color w:val="000000"/>
          <w:sz w:val="28"/>
          <w:szCs w:val="28"/>
        </w:rPr>
        <w:t xml:space="preserve"> здания,  аварийные </w:t>
      </w:r>
      <w:r>
        <w:rPr>
          <w:rFonts w:ascii="Times New Roman" w:hAnsi="Times New Roman"/>
          <w:color w:val="000000"/>
          <w:sz w:val="28"/>
          <w:szCs w:val="28"/>
        </w:rPr>
        <w:t>2</w:t>
      </w:r>
      <w:r w:rsidRPr="00F368D2">
        <w:rPr>
          <w:rFonts w:ascii="Times New Roman" w:hAnsi="Times New Roman"/>
          <w:color w:val="000000"/>
          <w:sz w:val="28"/>
          <w:szCs w:val="28"/>
        </w:rPr>
        <w:t xml:space="preserve"> - Петровка, капремонт – Кочкурово.</w:t>
      </w:r>
      <w:r>
        <w:rPr>
          <w:rFonts w:ascii="Times New Roman" w:hAnsi="Times New Roman"/>
          <w:color w:val="000000"/>
          <w:sz w:val="28"/>
          <w:szCs w:val="28"/>
        </w:rPr>
        <w:t xml:space="preserve"> Поводимовский сельский дом культуры здания не имеет. Чеберчинский сельский клуб и библиотека переведены из аварийного здания в здание Чеберчинского сельского поселения. Красинский сельский клуб так же переведен в другое неаварийное здание, капитального ремонта не требует. </w:t>
      </w:r>
      <w:r w:rsidRPr="00F368D2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 2020 году закрыт Антоновский сельский клуб, зданий останется 19.  </w:t>
      </w:r>
      <w:r w:rsidRPr="00F368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20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21 году планируется закрыть Кайбичевский сельский клуб в связи с малочисленностью населения. Кочкуровский сельский клуб требует ремонта</w:t>
      </w:r>
      <w:r w:rsidRPr="00F368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Петровский СК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будет переведен в здание школы после ее закрытия. </w:t>
      </w:r>
    </w:p>
    <w:p w:rsidR="00677B7B" w:rsidRPr="00D47D93" w:rsidRDefault="00677B7B" w:rsidP="00677B7B">
      <w:pPr>
        <w:spacing w:line="360" w:lineRule="auto"/>
        <w:rPr>
          <w:rFonts w:ascii="Times New Roman" w:hAnsi="Times New Roman"/>
          <w:sz w:val="28"/>
          <w:szCs w:val="28"/>
        </w:rPr>
      </w:pPr>
      <w:r w:rsidRPr="00D47D93">
        <w:rPr>
          <w:rFonts w:ascii="Times New Roman" w:hAnsi="Times New Roman"/>
          <w:sz w:val="28"/>
          <w:szCs w:val="28"/>
        </w:rPr>
        <w:t xml:space="preserve"> В Дубенском м</w:t>
      </w:r>
      <w:r>
        <w:rPr>
          <w:rFonts w:ascii="Times New Roman" w:hAnsi="Times New Roman"/>
          <w:sz w:val="28"/>
          <w:szCs w:val="28"/>
        </w:rPr>
        <w:t>униципальном районе находится 35 объектов</w:t>
      </w:r>
      <w:r w:rsidRPr="00D47D93">
        <w:rPr>
          <w:rFonts w:ascii="Times New Roman" w:hAnsi="Times New Roman"/>
          <w:sz w:val="28"/>
          <w:szCs w:val="28"/>
        </w:rPr>
        <w:t xml:space="preserve"> культурного </w:t>
      </w:r>
      <w:r w:rsidRPr="00D47D93">
        <w:rPr>
          <w:rFonts w:ascii="Times New Roman" w:hAnsi="Times New Roman"/>
          <w:sz w:val="28"/>
          <w:szCs w:val="28"/>
        </w:rPr>
        <w:lastRenderedPageBreak/>
        <w:t>наследия в муниципальной собственности. По состоянию на 201</w:t>
      </w:r>
      <w:r>
        <w:rPr>
          <w:rFonts w:ascii="Times New Roman" w:hAnsi="Times New Roman"/>
          <w:sz w:val="28"/>
          <w:szCs w:val="28"/>
        </w:rPr>
        <w:t>9</w:t>
      </w:r>
      <w:r w:rsidRPr="00D47D93">
        <w:rPr>
          <w:rFonts w:ascii="Times New Roman" w:hAnsi="Times New Roman"/>
          <w:sz w:val="28"/>
          <w:szCs w:val="28"/>
        </w:rPr>
        <w:t xml:space="preserve"> год 2 объекта культурного наследия нуждаются в реста</w:t>
      </w:r>
      <w:r>
        <w:rPr>
          <w:rFonts w:ascii="Times New Roman" w:hAnsi="Times New Roman"/>
          <w:sz w:val="28"/>
          <w:szCs w:val="28"/>
        </w:rPr>
        <w:t>врации.  За отчетный период 2019</w:t>
      </w:r>
      <w:r w:rsidRPr="00D47D93">
        <w:rPr>
          <w:rFonts w:ascii="Times New Roman" w:hAnsi="Times New Roman"/>
          <w:sz w:val="28"/>
          <w:szCs w:val="28"/>
        </w:rPr>
        <w:t xml:space="preserve"> года    был произведен текущий ремонт памятников в селах </w:t>
      </w:r>
      <w:r>
        <w:rPr>
          <w:rFonts w:ascii="Times New Roman" w:hAnsi="Times New Roman"/>
          <w:sz w:val="28"/>
          <w:szCs w:val="28"/>
        </w:rPr>
        <w:t xml:space="preserve">Дубенки, </w:t>
      </w:r>
      <w:r w:rsidRPr="00D47D93">
        <w:rPr>
          <w:rFonts w:ascii="Times New Roman" w:hAnsi="Times New Roman"/>
          <w:sz w:val="28"/>
          <w:szCs w:val="28"/>
        </w:rPr>
        <w:t>Енгалычево,  Кайбичево,  Петровка,   Николаевка,  Красино,  Кочкурово, Ломаты, Неклюдово, Свинсовхоз, Чиндян</w:t>
      </w:r>
      <w:r>
        <w:rPr>
          <w:rFonts w:ascii="Times New Roman" w:hAnsi="Times New Roman"/>
          <w:sz w:val="28"/>
          <w:szCs w:val="28"/>
        </w:rPr>
        <w:t xml:space="preserve">ово, Морга, Пуркаево, Чеберчино, Кабаево, Сайнино, Турдаково. На 2019 год в собственности муниципальных образований находится 21 объект культурного наследия. В 2020 году 9 объектов планируется отремонтировать с участием субсидий из бюджета Республики Мордовия, предоставляемых на ремонт памятников воинам, погибшим в годы Великой Отечественной войны 1941-1945 гг. 4 объекта будут оформлены в собственность в планируемые периоды. </w:t>
      </w:r>
      <w:r w:rsidRPr="00D47D93">
        <w:rPr>
          <w:rFonts w:ascii="Times New Roman" w:hAnsi="Times New Roman"/>
          <w:sz w:val="28"/>
          <w:szCs w:val="28"/>
        </w:rPr>
        <w:t xml:space="preserve"> </w:t>
      </w:r>
    </w:p>
    <w:p w:rsidR="00BB41DE" w:rsidRPr="009E276B" w:rsidRDefault="00BB41DE" w:rsidP="002E135E">
      <w:pPr>
        <w:pStyle w:val="1"/>
        <w:spacing w:line="360" w:lineRule="auto"/>
        <w:ind w:firstLine="851"/>
        <w:rPr>
          <w:rFonts w:ascii="Times New Roman" w:hAnsi="Times New Roman"/>
          <w:color w:val="auto"/>
          <w:sz w:val="28"/>
          <w:szCs w:val="28"/>
        </w:rPr>
      </w:pPr>
      <w:r w:rsidRPr="009E276B">
        <w:rPr>
          <w:rFonts w:ascii="Times New Roman" w:hAnsi="Times New Roman"/>
          <w:color w:val="auto"/>
          <w:sz w:val="28"/>
          <w:szCs w:val="28"/>
        </w:rPr>
        <w:t>Физическая культура и спорт</w:t>
      </w:r>
    </w:p>
    <w:p w:rsidR="00636183" w:rsidRPr="009E276B" w:rsidRDefault="00636183" w:rsidP="002E135E">
      <w:pPr>
        <w:spacing w:line="360" w:lineRule="auto"/>
        <w:rPr>
          <w:rFonts w:ascii="Times New Roman" w:hAnsi="Times New Roman"/>
          <w:sz w:val="28"/>
          <w:szCs w:val="28"/>
        </w:rPr>
      </w:pPr>
    </w:p>
    <w:bookmarkEnd w:id="6"/>
    <w:p w:rsidR="0097053D" w:rsidRDefault="00D64FEA" w:rsidP="002E135E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 w:rsidRPr="0097053D">
        <w:rPr>
          <w:rFonts w:ascii="Times New Roman" w:hAnsi="Times New Roman"/>
          <w:sz w:val="28"/>
          <w:szCs w:val="28"/>
        </w:rPr>
        <w:t>Спортивный комплекс</w:t>
      </w:r>
      <w:r w:rsidR="00295F45">
        <w:rPr>
          <w:rFonts w:ascii="Times New Roman" w:hAnsi="Times New Roman"/>
          <w:sz w:val="28"/>
          <w:szCs w:val="28"/>
        </w:rPr>
        <w:t xml:space="preserve"> </w:t>
      </w:r>
      <w:r w:rsidRPr="0097053D">
        <w:rPr>
          <w:rFonts w:ascii="Times New Roman" w:hAnsi="Times New Roman"/>
          <w:sz w:val="28"/>
          <w:szCs w:val="28"/>
        </w:rPr>
        <w:t xml:space="preserve">- важная часть социальной инфраструктуры района. </w:t>
      </w:r>
      <w:r w:rsidR="00CA62B2" w:rsidRPr="0097053D">
        <w:rPr>
          <w:rFonts w:ascii="Times New Roman" w:hAnsi="Times New Roman"/>
          <w:sz w:val="28"/>
          <w:szCs w:val="28"/>
        </w:rPr>
        <w:t xml:space="preserve">На территории Дубенского муниципального района функционируют </w:t>
      </w:r>
      <w:r w:rsidR="004C05D0">
        <w:rPr>
          <w:rFonts w:ascii="Times New Roman" w:hAnsi="Times New Roman"/>
          <w:sz w:val="28"/>
          <w:szCs w:val="28"/>
        </w:rPr>
        <w:t>35</w:t>
      </w:r>
      <w:r w:rsidR="00CA62B2" w:rsidRPr="0097053D">
        <w:rPr>
          <w:rFonts w:ascii="Times New Roman" w:hAnsi="Times New Roman"/>
          <w:sz w:val="28"/>
          <w:szCs w:val="28"/>
        </w:rPr>
        <w:t xml:space="preserve"> </w:t>
      </w:r>
      <w:r w:rsidR="004C05D0">
        <w:rPr>
          <w:rFonts w:ascii="Times New Roman" w:hAnsi="Times New Roman"/>
          <w:sz w:val="28"/>
          <w:szCs w:val="28"/>
        </w:rPr>
        <w:t>объектов</w:t>
      </w:r>
      <w:r w:rsidR="00B84D71">
        <w:rPr>
          <w:rFonts w:ascii="Times New Roman" w:hAnsi="Times New Roman"/>
          <w:sz w:val="28"/>
          <w:szCs w:val="28"/>
        </w:rPr>
        <w:t xml:space="preserve"> </w:t>
      </w:r>
      <w:r w:rsidR="00CA62B2" w:rsidRPr="0097053D">
        <w:rPr>
          <w:rFonts w:ascii="Times New Roman" w:hAnsi="Times New Roman"/>
          <w:sz w:val="28"/>
          <w:szCs w:val="28"/>
        </w:rPr>
        <w:t>спортивн</w:t>
      </w:r>
      <w:r w:rsidR="004C05D0">
        <w:rPr>
          <w:rFonts w:ascii="Times New Roman" w:hAnsi="Times New Roman"/>
          <w:sz w:val="28"/>
          <w:szCs w:val="28"/>
        </w:rPr>
        <w:t>ого назначения</w:t>
      </w:r>
      <w:r w:rsidR="00CA62B2" w:rsidRPr="0097053D">
        <w:rPr>
          <w:rFonts w:ascii="Times New Roman" w:hAnsi="Times New Roman"/>
          <w:sz w:val="28"/>
          <w:szCs w:val="28"/>
        </w:rPr>
        <w:t xml:space="preserve">, в том числе </w:t>
      </w:r>
      <w:r w:rsidR="004C05D0">
        <w:rPr>
          <w:rFonts w:ascii="Times New Roman" w:hAnsi="Times New Roman"/>
          <w:sz w:val="28"/>
          <w:szCs w:val="28"/>
        </w:rPr>
        <w:t>1</w:t>
      </w:r>
      <w:r w:rsidR="00CA62B2" w:rsidRPr="0097053D">
        <w:rPr>
          <w:rFonts w:ascii="Times New Roman" w:hAnsi="Times New Roman"/>
          <w:sz w:val="28"/>
          <w:szCs w:val="28"/>
        </w:rPr>
        <w:t>7 плоскостных сооружений , 17 спортивных залов</w:t>
      </w:r>
      <w:r w:rsidR="0030416F">
        <w:rPr>
          <w:rFonts w:ascii="Times New Roman" w:hAnsi="Times New Roman"/>
          <w:sz w:val="28"/>
          <w:szCs w:val="28"/>
        </w:rPr>
        <w:t>,</w:t>
      </w:r>
      <w:r w:rsidR="00CA62B2" w:rsidRPr="0097053D">
        <w:rPr>
          <w:rFonts w:ascii="Times New Roman" w:hAnsi="Times New Roman"/>
          <w:sz w:val="28"/>
          <w:szCs w:val="28"/>
        </w:rPr>
        <w:t xml:space="preserve"> </w:t>
      </w:r>
      <w:r w:rsidR="0030416F">
        <w:rPr>
          <w:rFonts w:ascii="Times New Roman" w:hAnsi="Times New Roman"/>
          <w:sz w:val="28"/>
          <w:szCs w:val="28"/>
        </w:rPr>
        <w:t>1хокейный корт, ФОК, стадион  с искусственным покрытием</w:t>
      </w:r>
      <w:r w:rsidR="00CA62B2" w:rsidRPr="0097053D">
        <w:rPr>
          <w:rFonts w:ascii="Times New Roman" w:hAnsi="Times New Roman"/>
          <w:sz w:val="28"/>
          <w:szCs w:val="28"/>
        </w:rPr>
        <w:t>.</w:t>
      </w:r>
      <w:r w:rsidR="006678CB" w:rsidRPr="0097053D">
        <w:rPr>
          <w:rFonts w:ascii="Times New Roman" w:hAnsi="Times New Roman"/>
          <w:sz w:val="28"/>
          <w:szCs w:val="28"/>
        </w:rPr>
        <w:t xml:space="preserve"> </w:t>
      </w:r>
      <w:r w:rsidR="00CA62B2" w:rsidRPr="0097053D">
        <w:rPr>
          <w:rFonts w:ascii="Times New Roman" w:hAnsi="Times New Roman"/>
          <w:sz w:val="28"/>
          <w:szCs w:val="28"/>
        </w:rPr>
        <w:t>Единовременная пропускная способность спортивных сооружений 1305 человек.</w:t>
      </w:r>
    </w:p>
    <w:p w:rsidR="00482889" w:rsidRDefault="004009BE" w:rsidP="002E135E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bookmarkStart w:id="7" w:name="sub_207"/>
      <w:r w:rsidRPr="009E276B">
        <w:rPr>
          <w:rFonts w:ascii="Times New Roman" w:hAnsi="Times New Roman"/>
          <w:sz w:val="28"/>
          <w:szCs w:val="28"/>
        </w:rPr>
        <w:t xml:space="preserve"> </w:t>
      </w:r>
      <w:r w:rsidR="00D64FEA" w:rsidRPr="009E276B">
        <w:rPr>
          <w:rFonts w:ascii="Times New Roman" w:hAnsi="Times New Roman"/>
          <w:sz w:val="28"/>
          <w:szCs w:val="28"/>
        </w:rPr>
        <w:t>Доля населения, систематически занимающегося физической культурой и спортом, за 201</w:t>
      </w:r>
      <w:r w:rsidR="0039270B">
        <w:rPr>
          <w:rFonts w:ascii="Times New Roman" w:hAnsi="Times New Roman"/>
          <w:sz w:val="28"/>
          <w:szCs w:val="28"/>
        </w:rPr>
        <w:t>9</w:t>
      </w:r>
      <w:r w:rsidR="00F318AF">
        <w:rPr>
          <w:rFonts w:ascii="Times New Roman" w:hAnsi="Times New Roman"/>
          <w:sz w:val="28"/>
          <w:szCs w:val="28"/>
        </w:rPr>
        <w:t xml:space="preserve"> год составила </w:t>
      </w:r>
      <w:r w:rsidR="00FD4869">
        <w:rPr>
          <w:rFonts w:ascii="Times New Roman" w:hAnsi="Times New Roman"/>
          <w:sz w:val="28"/>
          <w:szCs w:val="28"/>
        </w:rPr>
        <w:t>5</w:t>
      </w:r>
      <w:r w:rsidR="0039270B">
        <w:rPr>
          <w:rFonts w:ascii="Times New Roman" w:hAnsi="Times New Roman"/>
          <w:sz w:val="28"/>
          <w:szCs w:val="28"/>
        </w:rPr>
        <w:t>5,5</w:t>
      </w:r>
      <w:r w:rsidR="00D64FEA" w:rsidRPr="009E276B">
        <w:rPr>
          <w:rFonts w:ascii="Times New Roman" w:hAnsi="Times New Roman"/>
          <w:sz w:val="28"/>
          <w:szCs w:val="28"/>
        </w:rPr>
        <w:t>%.</w:t>
      </w:r>
      <w:r w:rsidR="00482889">
        <w:rPr>
          <w:rFonts w:ascii="Times New Roman" w:hAnsi="Times New Roman"/>
          <w:sz w:val="28"/>
          <w:szCs w:val="28"/>
        </w:rPr>
        <w:t>В связи с введением третьего часа физкультуры в общеобразовательных учреждениях</w:t>
      </w:r>
      <w:r w:rsidR="002B5E95">
        <w:rPr>
          <w:rFonts w:ascii="Times New Roman" w:hAnsi="Times New Roman"/>
          <w:sz w:val="28"/>
          <w:szCs w:val="28"/>
        </w:rPr>
        <w:t>,</w:t>
      </w:r>
      <w:r w:rsidR="00482889">
        <w:rPr>
          <w:rFonts w:ascii="Times New Roman" w:hAnsi="Times New Roman"/>
          <w:sz w:val="28"/>
          <w:szCs w:val="28"/>
        </w:rPr>
        <w:t xml:space="preserve"> </w:t>
      </w:r>
      <w:r w:rsidR="002B5E95">
        <w:rPr>
          <w:rFonts w:ascii="Times New Roman" w:hAnsi="Times New Roman"/>
          <w:sz w:val="28"/>
          <w:szCs w:val="28"/>
        </w:rPr>
        <w:t>также в связи со строительством новых спортивных сооружений в с</w:t>
      </w:r>
      <w:r w:rsidR="0039270B">
        <w:rPr>
          <w:rFonts w:ascii="Times New Roman" w:hAnsi="Times New Roman"/>
          <w:sz w:val="28"/>
          <w:szCs w:val="28"/>
        </w:rPr>
        <w:t xml:space="preserve">елах </w:t>
      </w:r>
      <w:r w:rsidR="002B5E95">
        <w:rPr>
          <w:rFonts w:ascii="Times New Roman" w:hAnsi="Times New Roman"/>
          <w:sz w:val="28"/>
          <w:szCs w:val="28"/>
        </w:rPr>
        <w:t>Ардатово</w:t>
      </w:r>
      <w:r w:rsidR="0039270B">
        <w:rPr>
          <w:rFonts w:ascii="Times New Roman" w:hAnsi="Times New Roman"/>
          <w:sz w:val="28"/>
          <w:szCs w:val="28"/>
        </w:rPr>
        <w:t>, Дубенки, Поводимово</w:t>
      </w:r>
      <w:r w:rsidR="002B5E95">
        <w:rPr>
          <w:rFonts w:ascii="Times New Roman" w:hAnsi="Times New Roman"/>
          <w:sz w:val="28"/>
          <w:szCs w:val="28"/>
        </w:rPr>
        <w:t xml:space="preserve"> </w:t>
      </w:r>
      <w:r w:rsidR="00482889">
        <w:rPr>
          <w:rFonts w:ascii="Times New Roman" w:hAnsi="Times New Roman"/>
          <w:sz w:val="28"/>
          <w:szCs w:val="28"/>
        </w:rPr>
        <w:t>доля, занимающихся физической культурой и спортом, увеличилась</w:t>
      </w:r>
      <w:r w:rsidR="002B5E95">
        <w:rPr>
          <w:rFonts w:ascii="Times New Roman" w:hAnsi="Times New Roman"/>
          <w:sz w:val="28"/>
          <w:szCs w:val="28"/>
        </w:rPr>
        <w:t xml:space="preserve"> на </w:t>
      </w:r>
      <w:r w:rsidR="0039270B">
        <w:rPr>
          <w:rFonts w:ascii="Times New Roman" w:hAnsi="Times New Roman"/>
          <w:sz w:val="28"/>
          <w:szCs w:val="28"/>
        </w:rPr>
        <w:t>11,3</w:t>
      </w:r>
      <w:r w:rsidR="00482889">
        <w:rPr>
          <w:rFonts w:ascii="Times New Roman" w:hAnsi="Times New Roman"/>
          <w:sz w:val="28"/>
          <w:szCs w:val="28"/>
        </w:rPr>
        <w:t>%.</w:t>
      </w:r>
    </w:p>
    <w:p w:rsidR="00463649" w:rsidRDefault="0030416F" w:rsidP="002E135E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Доля обучающихся, систематически занимающегося физической  культурой и спортом, в общей чис</w:t>
      </w:r>
      <w:r w:rsidR="00F318AF">
        <w:rPr>
          <w:rFonts w:ascii="Times New Roman" w:hAnsi="Times New Roman"/>
          <w:sz w:val="28"/>
          <w:szCs w:val="28"/>
        </w:rPr>
        <w:t xml:space="preserve">ленности обучающихся составила </w:t>
      </w:r>
      <w:r w:rsidR="0039270B">
        <w:rPr>
          <w:rFonts w:ascii="Times New Roman" w:hAnsi="Times New Roman"/>
          <w:sz w:val="28"/>
          <w:szCs w:val="28"/>
        </w:rPr>
        <w:t>90,2</w:t>
      </w:r>
      <w:r>
        <w:rPr>
          <w:rFonts w:ascii="Times New Roman" w:hAnsi="Times New Roman"/>
          <w:sz w:val="28"/>
          <w:szCs w:val="28"/>
        </w:rPr>
        <w:t>%.</w:t>
      </w:r>
    </w:p>
    <w:p w:rsidR="008D0620" w:rsidRPr="009E276B" w:rsidRDefault="008D0620" w:rsidP="002E135E">
      <w:pPr>
        <w:spacing w:line="36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295F45" w:rsidRDefault="00295F45" w:rsidP="002E135E">
      <w:pPr>
        <w:pStyle w:val="1"/>
        <w:spacing w:before="0" w:after="0" w:line="360" w:lineRule="auto"/>
        <w:rPr>
          <w:rFonts w:ascii="Times New Roman" w:hAnsi="Times New Roman"/>
          <w:color w:val="auto"/>
          <w:sz w:val="28"/>
          <w:szCs w:val="28"/>
        </w:rPr>
      </w:pPr>
    </w:p>
    <w:p w:rsidR="00295F45" w:rsidRDefault="00295F45" w:rsidP="002E135E">
      <w:pPr>
        <w:pStyle w:val="1"/>
        <w:spacing w:before="0" w:after="0" w:line="360" w:lineRule="auto"/>
        <w:rPr>
          <w:rFonts w:ascii="Times New Roman" w:hAnsi="Times New Roman"/>
          <w:color w:val="auto"/>
          <w:sz w:val="28"/>
          <w:szCs w:val="28"/>
        </w:rPr>
      </w:pPr>
    </w:p>
    <w:p w:rsidR="004A2A1B" w:rsidRPr="009E276B" w:rsidRDefault="004A2A1B" w:rsidP="002E135E">
      <w:pPr>
        <w:pStyle w:val="1"/>
        <w:spacing w:before="0"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9E276B">
        <w:rPr>
          <w:rFonts w:ascii="Times New Roman" w:hAnsi="Times New Roman"/>
          <w:color w:val="auto"/>
          <w:sz w:val="28"/>
          <w:szCs w:val="28"/>
        </w:rPr>
        <w:lastRenderedPageBreak/>
        <w:t>Жилищное строительство и обеспечение граждан жильем</w:t>
      </w:r>
    </w:p>
    <w:p w:rsidR="004A2A1B" w:rsidRPr="009E276B" w:rsidRDefault="004A2A1B" w:rsidP="002E135E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4A2A1B" w:rsidRPr="009E276B" w:rsidRDefault="004A2A1B" w:rsidP="002E135E">
      <w:pPr>
        <w:spacing w:line="360" w:lineRule="auto"/>
        <w:ind w:firstLine="540"/>
        <w:rPr>
          <w:rFonts w:ascii="Times New Roman" w:hAnsi="Times New Roman"/>
          <w:sz w:val="28"/>
          <w:szCs w:val="28"/>
        </w:rPr>
      </w:pPr>
      <w:r w:rsidRPr="009E276B">
        <w:rPr>
          <w:rFonts w:ascii="Times New Roman" w:hAnsi="Times New Roman"/>
          <w:sz w:val="28"/>
          <w:szCs w:val="28"/>
        </w:rPr>
        <w:t>Повышение доступности жилья для населения является одной из приоритетных задач социально-экономического развития территории.</w:t>
      </w:r>
    </w:p>
    <w:p w:rsidR="004A2A1B" w:rsidRPr="009E276B" w:rsidRDefault="004A2A1B" w:rsidP="002E135E">
      <w:pPr>
        <w:spacing w:line="360" w:lineRule="auto"/>
        <w:rPr>
          <w:rFonts w:ascii="Times New Roman" w:hAnsi="Times New Roman"/>
          <w:sz w:val="28"/>
          <w:szCs w:val="28"/>
        </w:rPr>
      </w:pPr>
      <w:r w:rsidRPr="009E276B">
        <w:rPr>
          <w:rFonts w:ascii="Times New Roman" w:hAnsi="Times New Roman"/>
          <w:sz w:val="28"/>
          <w:szCs w:val="28"/>
        </w:rPr>
        <w:t>Общая площадь жилых помещений, приходящаяся в среднем на одного жителя, в 201</w:t>
      </w:r>
      <w:r w:rsidR="0039270B">
        <w:rPr>
          <w:rFonts w:ascii="Times New Roman" w:hAnsi="Times New Roman"/>
          <w:sz w:val="28"/>
          <w:szCs w:val="28"/>
        </w:rPr>
        <w:t>9</w:t>
      </w:r>
      <w:r w:rsidRPr="009E276B">
        <w:rPr>
          <w:rFonts w:ascii="Times New Roman" w:hAnsi="Times New Roman"/>
          <w:sz w:val="28"/>
          <w:szCs w:val="28"/>
        </w:rPr>
        <w:t xml:space="preserve"> году составила </w:t>
      </w:r>
      <w:r w:rsidR="00F318AF">
        <w:rPr>
          <w:rFonts w:ascii="Times New Roman" w:hAnsi="Times New Roman"/>
          <w:sz w:val="28"/>
          <w:szCs w:val="28"/>
        </w:rPr>
        <w:t>4</w:t>
      </w:r>
      <w:r w:rsidR="0039270B">
        <w:rPr>
          <w:rFonts w:ascii="Times New Roman" w:hAnsi="Times New Roman"/>
          <w:sz w:val="28"/>
          <w:szCs w:val="28"/>
        </w:rPr>
        <w:t>6</w:t>
      </w:r>
      <w:r w:rsidR="002B5E95">
        <w:rPr>
          <w:rFonts w:ascii="Times New Roman" w:hAnsi="Times New Roman"/>
          <w:sz w:val="28"/>
          <w:szCs w:val="28"/>
        </w:rPr>
        <w:t>,</w:t>
      </w:r>
      <w:r w:rsidR="0039270B">
        <w:rPr>
          <w:rFonts w:ascii="Times New Roman" w:hAnsi="Times New Roman"/>
          <w:sz w:val="28"/>
          <w:szCs w:val="28"/>
        </w:rPr>
        <w:t>3</w:t>
      </w:r>
      <w:r w:rsidRPr="009E276B">
        <w:rPr>
          <w:rFonts w:ascii="Times New Roman" w:hAnsi="Times New Roman"/>
          <w:sz w:val="28"/>
          <w:szCs w:val="28"/>
        </w:rPr>
        <w:t>кв. метра, что больше по сравнению с 201</w:t>
      </w:r>
      <w:r w:rsidR="0039270B">
        <w:rPr>
          <w:rFonts w:ascii="Times New Roman" w:hAnsi="Times New Roman"/>
          <w:sz w:val="28"/>
          <w:szCs w:val="28"/>
        </w:rPr>
        <w:t>8</w:t>
      </w:r>
      <w:r w:rsidRPr="009E276B">
        <w:rPr>
          <w:rFonts w:ascii="Times New Roman" w:hAnsi="Times New Roman"/>
          <w:sz w:val="28"/>
          <w:szCs w:val="28"/>
        </w:rPr>
        <w:t xml:space="preserve"> годом на </w:t>
      </w:r>
      <w:r w:rsidR="0039270B">
        <w:rPr>
          <w:rFonts w:ascii="Times New Roman" w:hAnsi="Times New Roman"/>
          <w:sz w:val="28"/>
          <w:szCs w:val="28"/>
        </w:rPr>
        <w:t>2,1</w:t>
      </w:r>
      <w:r w:rsidR="00C21906">
        <w:rPr>
          <w:rFonts w:ascii="Times New Roman" w:hAnsi="Times New Roman"/>
          <w:sz w:val="28"/>
          <w:szCs w:val="28"/>
        </w:rPr>
        <w:t>%.</w:t>
      </w:r>
      <w:r w:rsidRPr="009E276B">
        <w:rPr>
          <w:rFonts w:ascii="Times New Roman" w:hAnsi="Times New Roman"/>
          <w:sz w:val="28"/>
          <w:szCs w:val="28"/>
        </w:rPr>
        <w:t xml:space="preserve"> В дальнейшем планируется повышение показателя и к 20</w:t>
      </w:r>
      <w:r w:rsidR="00C21906">
        <w:rPr>
          <w:rFonts w:ascii="Times New Roman" w:hAnsi="Times New Roman"/>
          <w:sz w:val="28"/>
          <w:szCs w:val="28"/>
        </w:rPr>
        <w:t>2</w:t>
      </w:r>
      <w:r w:rsidR="0039270B">
        <w:rPr>
          <w:rFonts w:ascii="Times New Roman" w:hAnsi="Times New Roman"/>
          <w:sz w:val="28"/>
          <w:szCs w:val="28"/>
        </w:rPr>
        <w:t>2</w:t>
      </w:r>
      <w:r w:rsidRPr="009E276B">
        <w:rPr>
          <w:rFonts w:ascii="Times New Roman" w:hAnsi="Times New Roman"/>
          <w:sz w:val="28"/>
          <w:szCs w:val="28"/>
        </w:rPr>
        <w:t xml:space="preserve"> году</w:t>
      </w:r>
      <w:r w:rsidR="002B5E95">
        <w:rPr>
          <w:rFonts w:ascii="Times New Roman" w:hAnsi="Times New Roman"/>
          <w:sz w:val="28"/>
          <w:szCs w:val="28"/>
        </w:rPr>
        <w:t>,</w:t>
      </w:r>
      <w:r w:rsidRPr="009E276B">
        <w:rPr>
          <w:rFonts w:ascii="Times New Roman" w:hAnsi="Times New Roman"/>
          <w:sz w:val="28"/>
          <w:szCs w:val="28"/>
        </w:rPr>
        <w:t xml:space="preserve"> его значение составит </w:t>
      </w:r>
      <w:r w:rsidR="00960561">
        <w:rPr>
          <w:rFonts w:ascii="Times New Roman" w:hAnsi="Times New Roman"/>
          <w:sz w:val="28"/>
          <w:szCs w:val="28"/>
        </w:rPr>
        <w:t>4</w:t>
      </w:r>
      <w:r w:rsidR="0039270B">
        <w:rPr>
          <w:rFonts w:ascii="Times New Roman" w:hAnsi="Times New Roman"/>
          <w:sz w:val="28"/>
          <w:szCs w:val="28"/>
        </w:rPr>
        <w:t>7,5</w:t>
      </w:r>
      <w:r w:rsidRPr="009E276B">
        <w:rPr>
          <w:rFonts w:ascii="Times New Roman" w:hAnsi="Times New Roman"/>
          <w:sz w:val="28"/>
          <w:szCs w:val="28"/>
        </w:rPr>
        <w:t xml:space="preserve"> кв.метр</w:t>
      </w:r>
      <w:r w:rsidR="008140C5">
        <w:rPr>
          <w:rFonts w:ascii="Times New Roman" w:hAnsi="Times New Roman"/>
          <w:sz w:val="28"/>
          <w:szCs w:val="28"/>
        </w:rPr>
        <w:t>ов</w:t>
      </w:r>
      <w:r w:rsidRPr="009E276B">
        <w:rPr>
          <w:rFonts w:ascii="Times New Roman" w:hAnsi="Times New Roman"/>
          <w:sz w:val="28"/>
          <w:szCs w:val="28"/>
        </w:rPr>
        <w:t xml:space="preserve">. </w:t>
      </w:r>
    </w:p>
    <w:p w:rsidR="004A2A1B" w:rsidRPr="009E276B" w:rsidRDefault="004A2A1B" w:rsidP="002E135E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4A2A1B" w:rsidRPr="009E276B" w:rsidRDefault="00A137DB" w:rsidP="002E135E">
      <w:pPr>
        <w:spacing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924550" cy="2747010"/>
            <wp:effectExtent l="0" t="0" r="19050" b="15240"/>
            <wp:docPr id="37" name="Диаграмма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5"/>
              </a:graphicData>
            </a:graphic>
          </wp:inline>
        </w:drawing>
      </w:r>
    </w:p>
    <w:p w:rsidR="004A2A1B" w:rsidRPr="009E276B" w:rsidRDefault="004A2A1B" w:rsidP="002E135E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4A2A1B" w:rsidRPr="009E276B" w:rsidRDefault="004A2A1B" w:rsidP="002E135E">
      <w:pPr>
        <w:spacing w:line="360" w:lineRule="auto"/>
        <w:rPr>
          <w:rFonts w:ascii="Times New Roman" w:hAnsi="Times New Roman"/>
          <w:sz w:val="28"/>
          <w:szCs w:val="28"/>
        </w:rPr>
      </w:pPr>
      <w:r w:rsidRPr="009E276B">
        <w:rPr>
          <w:rFonts w:ascii="Times New Roman" w:hAnsi="Times New Roman"/>
          <w:sz w:val="28"/>
          <w:szCs w:val="28"/>
        </w:rPr>
        <w:t>В том числе введенная в действие за один год за 201</w:t>
      </w:r>
      <w:r w:rsidR="0039270B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год составила </w:t>
      </w:r>
      <w:smartTag w:uri="urn:schemas-microsoft-com:office:smarttags" w:element="metricconverter">
        <w:smartTagPr>
          <w:attr w:name="ProductID" w:val="0,37 кв. метра"/>
        </w:smartTagPr>
        <w:r>
          <w:rPr>
            <w:rFonts w:ascii="Times New Roman" w:hAnsi="Times New Roman"/>
            <w:sz w:val="28"/>
            <w:szCs w:val="28"/>
          </w:rPr>
          <w:t>0,3</w:t>
        </w:r>
        <w:r w:rsidR="002B5E95">
          <w:rPr>
            <w:rFonts w:ascii="Times New Roman" w:hAnsi="Times New Roman"/>
            <w:sz w:val="28"/>
            <w:szCs w:val="28"/>
          </w:rPr>
          <w:t>7</w:t>
        </w:r>
        <w:r w:rsidRPr="009E276B">
          <w:rPr>
            <w:rFonts w:ascii="Times New Roman" w:hAnsi="Times New Roman"/>
            <w:sz w:val="28"/>
            <w:szCs w:val="28"/>
          </w:rPr>
          <w:t xml:space="preserve"> кв. метра</w:t>
        </w:r>
      </w:smartTag>
      <w:r w:rsidRPr="009E276B">
        <w:rPr>
          <w:rFonts w:ascii="Times New Roman" w:hAnsi="Times New Roman"/>
          <w:sz w:val="28"/>
          <w:szCs w:val="28"/>
        </w:rPr>
        <w:t>.</w:t>
      </w:r>
    </w:p>
    <w:p w:rsidR="004A2A1B" w:rsidRPr="009E276B" w:rsidRDefault="00A137DB" w:rsidP="002E135E">
      <w:pPr>
        <w:spacing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924550" cy="2747010"/>
            <wp:effectExtent l="0" t="0" r="19050" b="15240"/>
            <wp:docPr id="38" name="Диаграмма 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6"/>
              </a:graphicData>
            </a:graphic>
          </wp:inline>
        </w:drawing>
      </w:r>
    </w:p>
    <w:p w:rsidR="00482889" w:rsidRDefault="00482889" w:rsidP="00482889">
      <w:pPr>
        <w:pStyle w:val="af4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482889" w:rsidRPr="00482889" w:rsidRDefault="00482889" w:rsidP="00124831">
      <w:pPr>
        <w:pStyle w:val="af4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482889">
        <w:rPr>
          <w:rFonts w:ascii="Times New Roman" w:hAnsi="Times New Roman"/>
          <w:sz w:val="28"/>
          <w:szCs w:val="28"/>
        </w:rPr>
        <w:t xml:space="preserve">  </w:t>
      </w:r>
    </w:p>
    <w:p w:rsidR="002C079D" w:rsidRDefault="002C079D" w:rsidP="00482889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482889">
        <w:rPr>
          <w:rFonts w:ascii="Times New Roman" w:hAnsi="Times New Roman"/>
          <w:sz w:val="28"/>
          <w:szCs w:val="28"/>
        </w:rPr>
        <w:t>П</w:t>
      </w:r>
      <w:r w:rsidR="004A2A1B" w:rsidRPr="00482889">
        <w:rPr>
          <w:rFonts w:ascii="Times New Roman" w:hAnsi="Times New Roman"/>
          <w:sz w:val="28"/>
          <w:szCs w:val="28"/>
        </w:rPr>
        <w:t>лощадь земельных участков, предоставленных для строительства в</w:t>
      </w:r>
      <w:r w:rsidR="004A2A1B" w:rsidRPr="002C079D">
        <w:rPr>
          <w:rFonts w:ascii="Times New Roman" w:hAnsi="Times New Roman"/>
          <w:sz w:val="28"/>
          <w:szCs w:val="28"/>
        </w:rPr>
        <w:t xml:space="preserve"> расчете на 10 тыс. человек населения составил </w:t>
      </w:r>
      <w:r w:rsidRPr="002C079D">
        <w:rPr>
          <w:rFonts w:ascii="Times New Roman" w:hAnsi="Times New Roman"/>
          <w:sz w:val="28"/>
          <w:szCs w:val="28"/>
        </w:rPr>
        <w:t xml:space="preserve"> за 201</w:t>
      </w:r>
      <w:r w:rsidR="0039270B">
        <w:rPr>
          <w:rFonts w:ascii="Times New Roman" w:hAnsi="Times New Roman"/>
          <w:sz w:val="28"/>
          <w:szCs w:val="28"/>
        </w:rPr>
        <w:t>9</w:t>
      </w:r>
      <w:r w:rsidRPr="002C079D">
        <w:rPr>
          <w:rFonts w:ascii="Times New Roman" w:hAnsi="Times New Roman"/>
          <w:sz w:val="28"/>
          <w:szCs w:val="28"/>
        </w:rPr>
        <w:t xml:space="preserve"> год </w:t>
      </w:r>
      <w:r w:rsidR="0039270B">
        <w:rPr>
          <w:rFonts w:ascii="Times New Roman" w:hAnsi="Times New Roman"/>
          <w:sz w:val="28"/>
          <w:szCs w:val="28"/>
        </w:rPr>
        <w:t>4,45</w:t>
      </w:r>
      <w:r w:rsidR="004A2A1B" w:rsidRPr="002C079D">
        <w:rPr>
          <w:rFonts w:ascii="Times New Roman" w:hAnsi="Times New Roman"/>
          <w:sz w:val="28"/>
          <w:szCs w:val="28"/>
        </w:rPr>
        <w:t xml:space="preserve"> га., в том числе </w:t>
      </w:r>
      <w:r w:rsidR="0039270B">
        <w:rPr>
          <w:rFonts w:ascii="Times New Roman" w:hAnsi="Times New Roman"/>
          <w:sz w:val="28"/>
          <w:szCs w:val="28"/>
        </w:rPr>
        <w:t>0,30</w:t>
      </w:r>
      <w:r w:rsidR="004A2A1B" w:rsidRPr="002C079D">
        <w:rPr>
          <w:rFonts w:ascii="Times New Roman" w:hAnsi="Times New Roman"/>
          <w:sz w:val="28"/>
          <w:szCs w:val="28"/>
        </w:rPr>
        <w:t xml:space="preserve"> га, предоставленных для жилищного строительства, индивидуального строительства и комплексного освоения в целях жилищного строительства. </w:t>
      </w:r>
    </w:p>
    <w:p w:rsidR="004A2A1B" w:rsidRPr="009E276B" w:rsidRDefault="004A2A1B" w:rsidP="007379D3">
      <w:pPr>
        <w:spacing w:line="360" w:lineRule="auto"/>
        <w:ind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всем объектам жилищного строительства было получено разрешение на ввод.</w:t>
      </w:r>
    </w:p>
    <w:p w:rsidR="004A2A1B" w:rsidRPr="009E276B" w:rsidRDefault="004A2A1B" w:rsidP="002E135E">
      <w:pPr>
        <w:spacing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9E276B">
        <w:rPr>
          <w:rFonts w:ascii="Times New Roman" w:hAnsi="Times New Roman"/>
          <w:b/>
          <w:sz w:val="28"/>
          <w:szCs w:val="28"/>
        </w:rPr>
        <w:t xml:space="preserve"> Жилищно-коммунальное хозяйство.</w:t>
      </w:r>
    </w:p>
    <w:p w:rsidR="004A2A1B" w:rsidRPr="009E276B" w:rsidRDefault="004A2A1B" w:rsidP="002E135E">
      <w:pPr>
        <w:spacing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4A2A1B" w:rsidRPr="009E276B" w:rsidRDefault="004A2A1B" w:rsidP="002E135E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 w:rsidRPr="009E276B">
        <w:rPr>
          <w:rFonts w:ascii="Times New Roman" w:hAnsi="Times New Roman"/>
          <w:sz w:val="28"/>
          <w:szCs w:val="28"/>
        </w:rPr>
        <w:t xml:space="preserve">На территории Дубенского муниципального района действует  предприятие ООО </w:t>
      </w:r>
      <w:r w:rsidR="0039270B">
        <w:rPr>
          <w:rFonts w:ascii="Times New Roman" w:hAnsi="Times New Roman"/>
          <w:sz w:val="28"/>
          <w:szCs w:val="28"/>
        </w:rPr>
        <w:t>« РП»</w:t>
      </w:r>
      <w:r w:rsidRPr="009E276B">
        <w:rPr>
          <w:rFonts w:ascii="Times New Roman" w:hAnsi="Times New Roman"/>
          <w:sz w:val="28"/>
          <w:szCs w:val="28"/>
        </w:rPr>
        <w:t>, которое предоставляет жилищно-коммунальные услуги (в</w:t>
      </w:r>
      <w:r w:rsidR="0039270B">
        <w:rPr>
          <w:rFonts w:ascii="Times New Roman" w:hAnsi="Times New Roman"/>
          <w:sz w:val="28"/>
          <w:szCs w:val="28"/>
        </w:rPr>
        <w:t>одоснабжение),ИП Бояркин Н.М. предоставляет услуги по водоотведению,</w:t>
      </w:r>
      <w:r w:rsidRPr="009E276B">
        <w:rPr>
          <w:rFonts w:ascii="Times New Roman" w:hAnsi="Times New Roman"/>
          <w:sz w:val="28"/>
          <w:szCs w:val="28"/>
        </w:rPr>
        <w:t xml:space="preserve"> функционирует товарищество собственников жилья «Уверенность». </w:t>
      </w:r>
    </w:p>
    <w:p w:rsidR="004A2A1B" w:rsidRPr="009E276B" w:rsidRDefault="004A2A1B" w:rsidP="002E135E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 w:rsidRPr="009E276B">
        <w:rPr>
          <w:rFonts w:ascii="Times New Roman" w:hAnsi="Times New Roman"/>
          <w:sz w:val="28"/>
          <w:szCs w:val="28"/>
        </w:rPr>
        <w:t>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данными домами с 20</w:t>
      </w:r>
      <w:r>
        <w:rPr>
          <w:rFonts w:ascii="Times New Roman" w:hAnsi="Times New Roman"/>
          <w:sz w:val="28"/>
          <w:szCs w:val="28"/>
        </w:rPr>
        <w:t>1</w:t>
      </w:r>
      <w:r w:rsidR="00667274">
        <w:rPr>
          <w:rFonts w:ascii="Times New Roman" w:hAnsi="Times New Roman"/>
          <w:sz w:val="28"/>
          <w:szCs w:val="28"/>
        </w:rPr>
        <w:t>3</w:t>
      </w:r>
      <w:r w:rsidRPr="009E276B">
        <w:rPr>
          <w:rFonts w:ascii="Times New Roman" w:hAnsi="Times New Roman"/>
          <w:sz w:val="28"/>
          <w:szCs w:val="28"/>
        </w:rPr>
        <w:t xml:space="preserve"> год составляет 100%. </w:t>
      </w:r>
    </w:p>
    <w:p w:rsidR="004A2A1B" w:rsidRDefault="004A2A1B" w:rsidP="002E135E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9E276B">
        <w:rPr>
          <w:rFonts w:ascii="Times New Roman" w:hAnsi="Times New Roman"/>
          <w:sz w:val="28"/>
          <w:szCs w:val="28"/>
        </w:rPr>
        <w:t>Доля организаций коммунального комплекса, осуществляющих прои</w:t>
      </w:r>
      <w:r w:rsidRPr="009E276B">
        <w:rPr>
          <w:rFonts w:ascii="Times New Roman" w:hAnsi="Times New Roman"/>
          <w:sz w:val="28"/>
          <w:szCs w:val="28"/>
        </w:rPr>
        <w:t>з</w:t>
      </w:r>
      <w:r w:rsidRPr="009E276B">
        <w:rPr>
          <w:rFonts w:ascii="Times New Roman" w:hAnsi="Times New Roman"/>
          <w:sz w:val="28"/>
          <w:szCs w:val="28"/>
        </w:rPr>
        <w:t>водство товаров, оказание услуг по водо-, тепло-, газо-, электроснабжению, в</w:t>
      </w:r>
      <w:r w:rsidRPr="009E276B">
        <w:rPr>
          <w:rFonts w:ascii="Times New Roman" w:hAnsi="Times New Roman"/>
          <w:sz w:val="28"/>
          <w:szCs w:val="28"/>
        </w:rPr>
        <w:t>о</w:t>
      </w:r>
      <w:r w:rsidRPr="009E276B">
        <w:rPr>
          <w:rFonts w:ascii="Times New Roman" w:hAnsi="Times New Roman"/>
          <w:sz w:val="28"/>
          <w:szCs w:val="28"/>
        </w:rPr>
        <w:t>доотведению, очистке сточных вод, утилизации (захоронению) твердых быт</w:t>
      </w:r>
      <w:r w:rsidRPr="009E276B">
        <w:rPr>
          <w:rFonts w:ascii="Times New Roman" w:hAnsi="Times New Roman"/>
          <w:sz w:val="28"/>
          <w:szCs w:val="28"/>
        </w:rPr>
        <w:t>о</w:t>
      </w:r>
      <w:r w:rsidRPr="009E276B">
        <w:rPr>
          <w:rFonts w:ascii="Times New Roman" w:hAnsi="Times New Roman"/>
          <w:sz w:val="28"/>
          <w:szCs w:val="28"/>
        </w:rPr>
        <w:t>вых отходов и использующих объекты коммунальной инфраструктуры на праве частной собс</w:t>
      </w:r>
      <w:r w:rsidRPr="009E276B">
        <w:rPr>
          <w:rFonts w:ascii="Times New Roman" w:hAnsi="Times New Roman"/>
          <w:sz w:val="28"/>
          <w:szCs w:val="28"/>
        </w:rPr>
        <w:t>т</w:t>
      </w:r>
      <w:r w:rsidRPr="009E276B">
        <w:rPr>
          <w:rFonts w:ascii="Times New Roman" w:hAnsi="Times New Roman"/>
          <w:sz w:val="28"/>
          <w:szCs w:val="28"/>
        </w:rPr>
        <w:t>венности, по договору аренды или концессии, участие Республики Мордовия и (или) муниципального района в уставном капитале которых составляет не более 25 процентов, в общем числе организаций комм</w:t>
      </w:r>
      <w:r w:rsidRPr="009E276B">
        <w:rPr>
          <w:rFonts w:ascii="Times New Roman" w:hAnsi="Times New Roman"/>
          <w:sz w:val="28"/>
          <w:szCs w:val="28"/>
        </w:rPr>
        <w:t>у</w:t>
      </w:r>
      <w:r w:rsidRPr="009E276B">
        <w:rPr>
          <w:rFonts w:ascii="Times New Roman" w:hAnsi="Times New Roman"/>
          <w:sz w:val="28"/>
          <w:szCs w:val="28"/>
        </w:rPr>
        <w:t>нального комплекса, осуществляющих свою деятельность на территории Дубенского района  составляет 100% и остается неизменной.</w:t>
      </w:r>
    </w:p>
    <w:p w:rsidR="004A2A1B" w:rsidRPr="009E276B" w:rsidRDefault="004A2A1B" w:rsidP="002E135E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9E276B">
        <w:rPr>
          <w:rFonts w:ascii="Times New Roman" w:hAnsi="Times New Roman"/>
          <w:sz w:val="28"/>
          <w:szCs w:val="28"/>
        </w:rPr>
        <w:t>Начиная с 2009 года,</w:t>
      </w:r>
      <w:r w:rsidRPr="009E276B">
        <w:rPr>
          <w:rFonts w:ascii="Times New Roman" w:hAnsi="Times New Roman"/>
          <w:snapToGrid w:val="0"/>
          <w:color w:val="000000"/>
          <w:sz w:val="28"/>
          <w:szCs w:val="28"/>
        </w:rPr>
        <w:t xml:space="preserve"> проводятся работы по осуществлению </w:t>
      </w:r>
      <w:r w:rsidRPr="009E276B">
        <w:rPr>
          <w:rFonts w:ascii="Times New Roman" w:hAnsi="Times New Roman"/>
          <w:snapToGrid w:val="0"/>
          <w:color w:val="000000"/>
          <w:sz w:val="28"/>
          <w:szCs w:val="28"/>
        </w:rPr>
        <w:lastRenderedPageBreak/>
        <w:t>государстве</w:t>
      </w:r>
      <w:r w:rsidRPr="009E276B">
        <w:rPr>
          <w:rFonts w:ascii="Times New Roman" w:hAnsi="Times New Roman"/>
          <w:snapToGrid w:val="0"/>
          <w:color w:val="000000"/>
          <w:sz w:val="28"/>
          <w:szCs w:val="28"/>
        </w:rPr>
        <w:t>н</w:t>
      </w:r>
      <w:r w:rsidRPr="009E276B">
        <w:rPr>
          <w:rFonts w:ascii="Times New Roman" w:hAnsi="Times New Roman"/>
          <w:snapToGrid w:val="0"/>
          <w:color w:val="000000"/>
          <w:sz w:val="28"/>
          <w:szCs w:val="28"/>
        </w:rPr>
        <w:t>ного кадастрового учета земельных участков под многоквартирными дом</w:t>
      </w:r>
      <w:r w:rsidRPr="009E276B">
        <w:rPr>
          <w:rFonts w:ascii="Times New Roman" w:hAnsi="Times New Roman"/>
          <w:snapToGrid w:val="0"/>
          <w:color w:val="000000"/>
          <w:sz w:val="28"/>
          <w:szCs w:val="28"/>
        </w:rPr>
        <w:t>а</w:t>
      </w:r>
      <w:r w:rsidRPr="009E276B">
        <w:rPr>
          <w:rFonts w:ascii="Times New Roman" w:hAnsi="Times New Roman"/>
          <w:snapToGrid w:val="0"/>
          <w:color w:val="000000"/>
          <w:sz w:val="28"/>
          <w:szCs w:val="28"/>
        </w:rPr>
        <w:t>ми.</w:t>
      </w:r>
    </w:p>
    <w:p w:rsidR="004A2A1B" w:rsidRPr="009E276B" w:rsidRDefault="004A2A1B" w:rsidP="002E135E">
      <w:pPr>
        <w:spacing w:line="360" w:lineRule="auto"/>
        <w:rPr>
          <w:rFonts w:ascii="Times New Roman" w:hAnsi="Times New Roman"/>
          <w:snapToGrid w:val="0"/>
          <w:color w:val="000000"/>
          <w:sz w:val="28"/>
          <w:szCs w:val="28"/>
        </w:rPr>
      </w:pPr>
    </w:p>
    <w:p w:rsidR="004A2A1B" w:rsidRPr="009E276B" w:rsidRDefault="00A137DB" w:rsidP="002E135E">
      <w:pPr>
        <w:spacing w:line="360" w:lineRule="auto"/>
        <w:ind w:firstLine="0"/>
        <w:rPr>
          <w:rFonts w:ascii="Times New Roman" w:hAnsi="Times New Roman"/>
          <w:snapToGrid w:val="0"/>
          <w:color w:val="000000"/>
          <w:sz w:val="28"/>
          <w:szCs w:val="28"/>
        </w:rPr>
      </w:pPr>
      <w:r>
        <w:rPr>
          <w:rFonts w:ascii="Times New Roman" w:hAnsi="Times New Roman"/>
          <w:noProof/>
          <w:color w:val="000000"/>
          <w:sz w:val="28"/>
          <w:szCs w:val="28"/>
        </w:rPr>
        <w:drawing>
          <wp:inline distT="0" distB="0" distL="0" distR="0">
            <wp:extent cx="6054725" cy="2747010"/>
            <wp:effectExtent l="0" t="0" r="22225" b="15240"/>
            <wp:docPr id="39" name="Диаграмма 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7"/>
              </a:graphicData>
            </a:graphic>
          </wp:inline>
        </w:drawing>
      </w:r>
    </w:p>
    <w:p w:rsidR="004A2A1B" w:rsidRPr="009E276B" w:rsidRDefault="004A2A1B" w:rsidP="002E135E">
      <w:pPr>
        <w:spacing w:line="360" w:lineRule="auto"/>
        <w:rPr>
          <w:rFonts w:ascii="Times New Roman" w:hAnsi="Times New Roman"/>
          <w:snapToGrid w:val="0"/>
          <w:color w:val="000000"/>
          <w:sz w:val="28"/>
          <w:szCs w:val="28"/>
        </w:rPr>
      </w:pPr>
    </w:p>
    <w:p w:rsidR="00593228" w:rsidRDefault="004A2A1B" w:rsidP="002E135E">
      <w:pPr>
        <w:spacing w:line="360" w:lineRule="auto"/>
        <w:rPr>
          <w:rFonts w:ascii="Times New Roman" w:hAnsi="Times New Roman"/>
          <w:sz w:val="28"/>
          <w:szCs w:val="28"/>
          <w:highlight w:val="yellow"/>
        </w:rPr>
      </w:pPr>
      <w:r>
        <w:rPr>
          <w:rFonts w:ascii="Times New Roman" w:hAnsi="Times New Roman"/>
          <w:sz w:val="28"/>
          <w:szCs w:val="28"/>
        </w:rPr>
        <w:t>Д</w:t>
      </w:r>
      <w:r w:rsidRPr="009E276B">
        <w:rPr>
          <w:rFonts w:ascii="Times New Roman" w:hAnsi="Times New Roman"/>
          <w:sz w:val="28"/>
          <w:szCs w:val="28"/>
        </w:rPr>
        <w:t>оля многоквартирных домов, расположенных на земельных участках, в отношении которых осуществлен государственный кад</w:t>
      </w:r>
      <w:r w:rsidRPr="009E276B">
        <w:rPr>
          <w:rFonts w:ascii="Times New Roman" w:hAnsi="Times New Roman"/>
          <w:sz w:val="28"/>
          <w:szCs w:val="28"/>
        </w:rPr>
        <w:t>а</w:t>
      </w:r>
      <w:r w:rsidRPr="009E276B">
        <w:rPr>
          <w:rFonts w:ascii="Times New Roman" w:hAnsi="Times New Roman"/>
          <w:sz w:val="28"/>
          <w:szCs w:val="28"/>
        </w:rPr>
        <w:t>стровый учет, составля</w:t>
      </w:r>
      <w:r>
        <w:rPr>
          <w:rFonts w:ascii="Times New Roman" w:hAnsi="Times New Roman"/>
          <w:sz w:val="28"/>
          <w:szCs w:val="28"/>
        </w:rPr>
        <w:t>ет 100</w:t>
      </w:r>
      <w:r w:rsidRPr="009E276B">
        <w:rPr>
          <w:rFonts w:ascii="Times New Roman" w:hAnsi="Times New Roman"/>
          <w:sz w:val="28"/>
          <w:szCs w:val="28"/>
        </w:rPr>
        <w:t xml:space="preserve">%, за счет активизации работы администраций поселений с собственниками жилых помещений многоквартирных домов. </w:t>
      </w:r>
    </w:p>
    <w:p w:rsidR="004A2A1B" w:rsidRPr="00DC1D78" w:rsidRDefault="004A2A1B" w:rsidP="002E135E">
      <w:pPr>
        <w:spacing w:line="360" w:lineRule="auto"/>
        <w:rPr>
          <w:rFonts w:ascii="Times New Roman" w:hAnsi="Times New Roman"/>
          <w:sz w:val="28"/>
          <w:szCs w:val="28"/>
        </w:rPr>
      </w:pPr>
      <w:r w:rsidRPr="00DC1D78">
        <w:rPr>
          <w:rFonts w:ascii="Times New Roman" w:hAnsi="Times New Roman"/>
          <w:sz w:val="28"/>
          <w:szCs w:val="28"/>
        </w:rPr>
        <w:t>Доля населения, получившего жилые помещения и улучшившего жилищные условия в отчетном году, в общей численности населения, состоящего на учете в качестве нуждающегося в жилых помещениях за 201</w:t>
      </w:r>
      <w:r w:rsidR="002B5E95">
        <w:rPr>
          <w:rFonts w:ascii="Times New Roman" w:hAnsi="Times New Roman"/>
          <w:sz w:val="28"/>
          <w:szCs w:val="28"/>
        </w:rPr>
        <w:t>8</w:t>
      </w:r>
      <w:r w:rsidRPr="00DC1D78">
        <w:rPr>
          <w:rFonts w:ascii="Times New Roman" w:hAnsi="Times New Roman"/>
          <w:sz w:val="28"/>
          <w:szCs w:val="28"/>
        </w:rPr>
        <w:t xml:space="preserve"> год составила </w:t>
      </w:r>
      <w:r w:rsidR="00D75201">
        <w:rPr>
          <w:rFonts w:ascii="Times New Roman" w:hAnsi="Times New Roman"/>
          <w:sz w:val="28"/>
          <w:szCs w:val="28"/>
        </w:rPr>
        <w:t>5,7</w:t>
      </w:r>
      <w:r w:rsidRPr="00DC1D78">
        <w:rPr>
          <w:rFonts w:ascii="Times New Roman" w:hAnsi="Times New Roman"/>
          <w:sz w:val="28"/>
          <w:szCs w:val="28"/>
        </w:rPr>
        <w:t xml:space="preserve">%. </w:t>
      </w:r>
      <w:r w:rsidR="00343E40">
        <w:rPr>
          <w:rFonts w:ascii="Times New Roman" w:hAnsi="Times New Roman"/>
          <w:sz w:val="28"/>
          <w:szCs w:val="28"/>
        </w:rPr>
        <w:t xml:space="preserve"> </w:t>
      </w:r>
    </w:p>
    <w:p w:rsidR="003C228A" w:rsidRDefault="004A2A1B" w:rsidP="00072DB0">
      <w:pPr>
        <w:pStyle w:val="a3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На планируемый период 20</w:t>
      </w:r>
      <w:r w:rsidR="00D75201">
        <w:rPr>
          <w:sz w:val="28"/>
          <w:szCs w:val="28"/>
        </w:rPr>
        <w:t>20</w:t>
      </w:r>
      <w:r>
        <w:rPr>
          <w:sz w:val="28"/>
          <w:szCs w:val="28"/>
        </w:rPr>
        <w:t>-20</w:t>
      </w:r>
      <w:r w:rsidR="00092F0E">
        <w:rPr>
          <w:sz w:val="28"/>
          <w:szCs w:val="28"/>
        </w:rPr>
        <w:t>2</w:t>
      </w:r>
      <w:r w:rsidR="00D75201">
        <w:rPr>
          <w:sz w:val="28"/>
          <w:szCs w:val="28"/>
        </w:rPr>
        <w:t>2</w:t>
      </w:r>
      <w:r>
        <w:rPr>
          <w:sz w:val="28"/>
          <w:szCs w:val="28"/>
        </w:rPr>
        <w:t xml:space="preserve"> гг. доля </w:t>
      </w:r>
      <w:r w:rsidRPr="009E276B">
        <w:rPr>
          <w:sz w:val="28"/>
          <w:szCs w:val="28"/>
        </w:rPr>
        <w:t>населения, получившего жилые помещения и улучшившего жилищные условия в отчетном году, в общей численности населения, состоящего на учете в качестве нуждающегося в жилых помещениях</w:t>
      </w:r>
      <w:r>
        <w:rPr>
          <w:sz w:val="28"/>
          <w:szCs w:val="28"/>
        </w:rPr>
        <w:t xml:space="preserve"> планируется </w:t>
      </w:r>
      <w:r w:rsidR="00072DB0">
        <w:rPr>
          <w:sz w:val="28"/>
          <w:szCs w:val="28"/>
        </w:rPr>
        <w:t xml:space="preserve">увеличить </w:t>
      </w:r>
      <w:r>
        <w:rPr>
          <w:sz w:val="28"/>
          <w:szCs w:val="28"/>
        </w:rPr>
        <w:t xml:space="preserve">за счет реализации </w:t>
      </w:r>
      <w:r w:rsidR="00072DB0">
        <w:rPr>
          <w:sz w:val="28"/>
          <w:szCs w:val="28"/>
        </w:rPr>
        <w:t xml:space="preserve">федеральных и республиканских </w:t>
      </w:r>
      <w:r>
        <w:rPr>
          <w:sz w:val="28"/>
          <w:szCs w:val="28"/>
        </w:rPr>
        <w:t>программ</w:t>
      </w:r>
      <w:r w:rsidR="00072DB0">
        <w:rPr>
          <w:sz w:val="28"/>
          <w:szCs w:val="28"/>
        </w:rPr>
        <w:t>.</w:t>
      </w:r>
    </w:p>
    <w:p w:rsidR="00491C4F" w:rsidRDefault="00491C4F" w:rsidP="00072DB0">
      <w:pPr>
        <w:spacing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072DB0" w:rsidRPr="009E276B" w:rsidRDefault="00072DB0" w:rsidP="00072DB0">
      <w:pPr>
        <w:spacing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Организация муниципального управления</w:t>
      </w:r>
      <w:r w:rsidRPr="009E276B">
        <w:rPr>
          <w:rFonts w:ascii="Times New Roman" w:hAnsi="Times New Roman"/>
          <w:b/>
          <w:sz w:val="28"/>
          <w:szCs w:val="28"/>
        </w:rPr>
        <w:t>.</w:t>
      </w:r>
    </w:p>
    <w:p w:rsidR="00072DB0" w:rsidRPr="009E276B" w:rsidRDefault="00072DB0" w:rsidP="00072DB0">
      <w:pPr>
        <w:pStyle w:val="a3"/>
        <w:spacing w:line="360" w:lineRule="auto"/>
        <w:jc w:val="both"/>
        <w:rPr>
          <w:b/>
          <w:sz w:val="28"/>
          <w:szCs w:val="28"/>
        </w:rPr>
      </w:pPr>
    </w:p>
    <w:p w:rsidR="00684485" w:rsidRDefault="003C228A" w:rsidP="002E135E">
      <w:pPr>
        <w:spacing w:line="360" w:lineRule="auto"/>
        <w:rPr>
          <w:rFonts w:ascii="Times New Roman" w:hAnsi="Times New Roman"/>
          <w:sz w:val="28"/>
          <w:szCs w:val="28"/>
        </w:rPr>
      </w:pPr>
      <w:r w:rsidRPr="009E276B">
        <w:rPr>
          <w:rFonts w:ascii="Times New Roman" w:hAnsi="Times New Roman"/>
          <w:sz w:val="28"/>
          <w:szCs w:val="28"/>
        </w:rPr>
        <w:t xml:space="preserve">Доля налоговых и неналоговых доходов местного бюджета (за </w:t>
      </w:r>
      <w:r w:rsidRPr="009E276B">
        <w:rPr>
          <w:rFonts w:ascii="Times New Roman" w:hAnsi="Times New Roman"/>
          <w:sz w:val="28"/>
          <w:szCs w:val="28"/>
        </w:rPr>
        <w:lastRenderedPageBreak/>
        <w:t>исключением поступлений</w:t>
      </w:r>
      <w:r w:rsidR="008F7154" w:rsidRPr="009E276B">
        <w:rPr>
          <w:rFonts w:ascii="Times New Roman" w:hAnsi="Times New Roman"/>
          <w:sz w:val="28"/>
          <w:szCs w:val="28"/>
        </w:rPr>
        <w:t xml:space="preserve"> налоговых доходов по дополнительным нормативам отчислений) в общем объеме собственных доходов бюджета муниципального образования</w:t>
      </w:r>
      <w:r w:rsidR="00684485" w:rsidRPr="009E276B">
        <w:rPr>
          <w:rFonts w:ascii="Times New Roman" w:hAnsi="Times New Roman"/>
          <w:sz w:val="28"/>
          <w:szCs w:val="28"/>
        </w:rPr>
        <w:t xml:space="preserve"> </w:t>
      </w:r>
      <w:r w:rsidR="008F7154" w:rsidRPr="009E276B">
        <w:rPr>
          <w:rFonts w:ascii="Times New Roman" w:hAnsi="Times New Roman"/>
          <w:sz w:val="28"/>
          <w:szCs w:val="28"/>
        </w:rPr>
        <w:t>(без учета субвенций) за 201</w:t>
      </w:r>
      <w:r w:rsidR="00D75201">
        <w:rPr>
          <w:rFonts w:ascii="Times New Roman" w:hAnsi="Times New Roman"/>
          <w:sz w:val="28"/>
          <w:szCs w:val="28"/>
        </w:rPr>
        <w:t>9</w:t>
      </w:r>
      <w:r w:rsidR="008F7154" w:rsidRPr="009E276B">
        <w:rPr>
          <w:rFonts w:ascii="Times New Roman" w:hAnsi="Times New Roman"/>
          <w:sz w:val="28"/>
          <w:szCs w:val="28"/>
        </w:rPr>
        <w:t xml:space="preserve"> год составила 2</w:t>
      </w:r>
      <w:r w:rsidR="00D75201">
        <w:rPr>
          <w:rFonts w:ascii="Times New Roman" w:hAnsi="Times New Roman"/>
          <w:sz w:val="28"/>
          <w:szCs w:val="28"/>
        </w:rPr>
        <w:t>4,6</w:t>
      </w:r>
      <w:r w:rsidR="008F7154" w:rsidRPr="009E276B">
        <w:rPr>
          <w:rFonts w:ascii="Times New Roman" w:hAnsi="Times New Roman"/>
          <w:sz w:val="28"/>
          <w:szCs w:val="28"/>
        </w:rPr>
        <w:t>%.</w:t>
      </w:r>
      <w:r w:rsidR="001614F2">
        <w:rPr>
          <w:rFonts w:ascii="Times New Roman" w:hAnsi="Times New Roman"/>
          <w:sz w:val="28"/>
          <w:szCs w:val="28"/>
        </w:rPr>
        <w:t xml:space="preserve"> </w:t>
      </w:r>
      <w:r w:rsidR="009E1CC2">
        <w:rPr>
          <w:rFonts w:ascii="Times New Roman" w:hAnsi="Times New Roman"/>
          <w:sz w:val="28"/>
          <w:szCs w:val="28"/>
        </w:rPr>
        <w:t>На планируемый период планируется увеличение доли налоговых и неналоговых доходов в 20</w:t>
      </w:r>
      <w:r w:rsidR="00092F0E">
        <w:rPr>
          <w:rFonts w:ascii="Times New Roman" w:hAnsi="Times New Roman"/>
          <w:sz w:val="28"/>
          <w:szCs w:val="28"/>
        </w:rPr>
        <w:t>2</w:t>
      </w:r>
      <w:r w:rsidR="00D75201">
        <w:rPr>
          <w:rFonts w:ascii="Times New Roman" w:hAnsi="Times New Roman"/>
          <w:sz w:val="28"/>
          <w:szCs w:val="28"/>
        </w:rPr>
        <w:t>2</w:t>
      </w:r>
      <w:r w:rsidR="009E1CC2">
        <w:rPr>
          <w:rFonts w:ascii="Times New Roman" w:hAnsi="Times New Roman"/>
          <w:sz w:val="28"/>
          <w:szCs w:val="28"/>
        </w:rPr>
        <w:t xml:space="preserve"> году до </w:t>
      </w:r>
      <w:r w:rsidR="00D75201">
        <w:rPr>
          <w:rFonts w:ascii="Times New Roman" w:hAnsi="Times New Roman"/>
          <w:sz w:val="28"/>
          <w:szCs w:val="28"/>
        </w:rPr>
        <w:t>3</w:t>
      </w:r>
      <w:r w:rsidR="004A206A">
        <w:rPr>
          <w:rFonts w:ascii="Times New Roman" w:hAnsi="Times New Roman"/>
          <w:sz w:val="28"/>
          <w:szCs w:val="28"/>
        </w:rPr>
        <w:t>8</w:t>
      </w:r>
      <w:r w:rsidR="00D75201">
        <w:rPr>
          <w:rFonts w:ascii="Times New Roman" w:hAnsi="Times New Roman"/>
          <w:sz w:val="28"/>
          <w:szCs w:val="28"/>
        </w:rPr>
        <w:t>,5</w:t>
      </w:r>
      <w:r w:rsidR="009E1CC2">
        <w:rPr>
          <w:rFonts w:ascii="Times New Roman" w:hAnsi="Times New Roman"/>
          <w:sz w:val="28"/>
          <w:szCs w:val="28"/>
        </w:rPr>
        <w:t>% за счет ожидаемого роста поступления налога на доходы физических лиц и другим налоговым доходам.</w:t>
      </w:r>
    </w:p>
    <w:p w:rsidR="0076496A" w:rsidRPr="009E276B" w:rsidRDefault="0076496A" w:rsidP="002E135E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684485" w:rsidRPr="009E276B" w:rsidRDefault="00A137DB" w:rsidP="002E135E">
      <w:pPr>
        <w:spacing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964555" cy="2747010"/>
            <wp:effectExtent l="0" t="0" r="17145" b="15240"/>
            <wp:docPr id="40" name="Диаграмма 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8"/>
              </a:graphicData>
            </a:graphic>
          </wp:inline>
        </w:drawing>
      </w:r>
    </w:p>
    <w:p w:rsidR="009C7F0A" w:rsidRDefault="009C7F0A" w:rsidP="002E135E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232C98" w:rsidRDefault="00232C98" w:rsidP="002E135E">
      <w:pPr>
        <w:spacing w:line="360" w:lineRule="auto"/>
        <w:rPr>
          <w:rFonts w:ascii="Times New Roman" w:hAnsi="Times New Roman"/>
          <w:sz w:val="28"/>
          <w:szCs w:val="28"/>
        </w:rPr>
      </w:pPr>
      <w:r w:rsidRPr="009E276B">
        <w:rPr>
          <w:rFonts w:ascii="Times New Roman" w:hAnsi="Times New Roman"/>
          <w:sz w:val="28"/>
          <w:szCs w:val="28"/>
        </w:rPr>
        <w:t>Организаций муниципальной формы собственности, находящихся в стадии банкротства в Дубенском муниципальном районе не имеется.</w:t>
      </w:r>
    </w:p>
    <w:p w:rsidR="009E276B" w:rsidRPr="009E276B" w:rsidRDefault="009E276B" w:rsidP="002E135E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684485" w:rsidRPr="009E276B" w:rsidRDefault="00A137DB" w:rsidP="002E135E">
      <w:pPr>
        <w:spacing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964555" cy="2747010"/>
            <wp:effectExtent l="0" t="0" r="17145" b="15240"/>
            <wp:docPr id="41" name="Диаграмма 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9"/>
              </a:graphicData>
            </a:graphic>
          </wp:inline>
        </w:drawing>
      </w:r>
    </w:p>
    <w:p w:rsidR="00232C98" w:rsidRPr="009E276B" w:rsidRDefault="00AE1FFB" w:rsidP="002E135E">
      <w:pPr>
        <w:spacing w:line="360" w:lineRule="auto"/>
        <w:rPr>
          <w:rFonts w:ascii="Times New Roman" w:hAnsi="Times New Roman"/>
          <w:sz w:val="28"/>
          <w:szCs w:val="28"/>
        </w:rPr>
      </w:pPr>
      <w:r w:rsidRPr="00B758FD">
        <w:rPr>
          <w:rFonts w:ascii="Times New Roman" w:hAnsi="Times New Roman"/>
          <w:sz w:val="28"/>
          <w:szCs w:val="28"/>
        </w:rPr>
        <w:t>По состоя</w:t>
      </w:r>
      <w:r w:rsidR="00B758FD" w:rsidRPr="00B758FD">
        <w:rPr>
          <w:rFonts w:ascii="Times New Roman" w:hAnsi="Times New Roman"/>
          <w:sz w:val="28"/>
          <w:szCs w:val="28"/>
        </w:rPr>
        <w:t>нию на 01.01.2020</w:t>
      </w:r>
      <w:r w:rsidR="004A206A" w:rsidRPr="00B758FD">
        <w:rPr>
          <w:rFonts w:ascii="Times New Roman" w:hAnsi="Times New Roman"/>
          <w:sz w:val="28"/>
          <w:szCs w:val="28"/>
        </w:rPr>
        <w:t xml:space="preserve"> года выявлен объем </w:t>
      </w:r>
      <w:r w:rsidRPr="00B758FD">
        <w:rPr>
          <w:rFonts w:ascii="Times New Roman" w:hAnsi="Times New Roman"/>
          <w:sz w:val="28"/>
          <w:szCs w:val="28"/>
        </w:rPr>
        <w:t xml:space="preserve">незавершенного </w:t>
      </w:r>
      <w:r w:rsidRPr="00B758FD">
        <w:rPr>
          <w:rFonts w:ascii="Times New Roman" w:hAnsi="Times New Roman"/>
          <w:sz w:val="28"/>
          <w:szCs w:val="28"/>
        </w:rPr>
        <w:lastRenderedPageBreak/>
        <w:t xml:space="preserve">строительства за счет бюджетов всех уровней на общую сумму </w:t>
      </w:r>
      <w:r w:rsidR="00B758FD" w:rsidRPr="00B758FD">
        <w:rPr>
          <w:rFonts w:ascii="Times New Roman" w:hAnsi="Times New Roman"/>
          <w:sz w:val="28"/>
          <w:szCs w:val="28"/>
        </w:rPr>
        <w:t>57263,5</w:t>
      </w:r>
      <w:r w:rsidRPr="00B758FD">
        <w:rPr>
          <w:rFonts w:ascii="Times New Roman" w:hAnsi="Times New Roman"/>
          <w:sz w:val="28"/>
          <w:szCs w:val="28"/>
        </w:rPr>
        <w:t xml:space="preserve"> тыс.рублей. На 20</w:t>
      </w:r>
      <w:r w:rsidR="00B758FD" w:rsidRPr="00B758FD">
        <w:rPr>
          <w:rFonts w:ascii="Times New Roman" w:hAnsi="Times New Roman"/>
          <w:sz w:val="28"/>
          <w:szCs w:val="28"/>
        </w:rPr>
        <w:t>20</w:t>
      </w:r>
      <w:r w:rsidRPr="00B758FD">
        <w:rPr>
          <w:rFonts w:ascii="Times New Roman" w:hAnsi="Times New Roman"/>
          <w:sz w:val="28"/>
          <w:szCs w:val="28"/>
        </w:rPr>
        <w:t xml:space="preserve"> год объем незавершенного строительства запланирован на сумму </w:t>
      </w:r>
      <w:r w:rsidR="00B758FD" w:rsidRPr="00B758FD">
        <w:rPr>
          <w:rFonts w:ascii="Times New Roman" w:hAnsi="Times New Roman"/>
          <w:sz w:val="28"/>
          <w:szCs w:val="28"/>
        </w:rPr>
        <w:t>1941,4</w:t>
      </w:r>
      <w:r w:rsidRPr="00B758FD">
        <w:rPr>
          <w:rFonts w:ascii="Times New Roman" w:hAnsi="Times New Roman"/>
          <w:sz w:val="28"/>
          <w:szCs w:val="28"/>
        </w:rPr>
        <w:t xml:space="preserve"> тыс.</w:t>
      </w:r>
      <w:r w:rsidR="00C425A7" w:rsidRPr="00B758FD">
        <w:rPr>
          <w:rFonts w:ascii="Times New Roman" w:hAnsi="Times New Roman"/>
          <w:sz w:val="28"/>
          <w:szCs w:val="28"/>
        </w:rPr>
        <w:t xml:space="preserve"> </w:t>
      </w:r>
      <w:r w:rsidRPr="00B758FD">
        <w:rPr>
          <w:rFonts w:ascii="Times New Roman" w:hAnsi="Times New Roman"/>
          <w:sz w:val="28"/>
          <w:szCs w:val="28"/>
        </w:rPr>
        <w:t>рублей.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E07722" w:rsidRPr="009E276B" w:rsidRDefault="00E07722" w:rsidP="002E135E">
      <w:pPr>
        <w:spacing w:line="360" w:lineRule="auto"/>
        <w:rPr>
          <w:rFonts w:ascii="Times New Roman" w:hAnsi="Times New Roman"/>
          <w:sz w:val="28"/>
          <w:szCs w:val="28"/>
        </w:rPr>
      </w:pPr>
      <w:r w:rsidRPr="009E276B">
        <w:rPr>
          <w:rFonts w:ascii="Times New Roman" w:hAnsi="Times New Roman"/>
          <w:sz w:val="28"/>
          <w:szCs w:val="28"/>
        </w:rPr>
        <w:t>Просроченной кредиторской задолженности по оплате труда(включая начисления на оплату труда) муниципальных учреждений в общем объеме расходов муниципальных учреждений в общем объеме расходов муниципального образования на оплату труда (вклю</w:t>
      </w:r>
      <w:r w:rsidR="008A1F27">
        <w:rPr>
          <w:rFonts w:ascii="Times New Roman" w:hAnsi="Times New Roman"/>
          <w:sz w:val="28"/>
          <w:szCs w:val="28"/>
        </w:rPr>
        <w:t>чая начисления на оплату труда) не имеется.</w:t>
      </w:r>
    </w:p>
    <w:p w:rsidR="004A206A" w:rsidRDefault="00E07722" w:rsidP="002E135E">
      <w:pPr>
        <w:spacing w:line="360" w:lineRule="auto"/>
        <w:rPr>
          <w:rFonts w:ascii="Times New Roman" w:hAnsi="Times New Roman"/>
          <w:sz w:val="28"/>
          <w:szCs w:val="28"/>
        </w:rPr>
      </w:pPr>
      <w:r w:rsidRPr="009E276B">
        <w:rPr>
          <w:rFonts w:ascii="Times New Roman" w:hAnsi="Times New Roman"/>
          <w:sz w:val="28"/>
          <w:szCs w:val="28"/>
        </w:rPr>
        <w:t>Расходы бюджета муниципального образования на содержание работников органов местного самоуправления в расчете на одного жителя муниципального образования за 201</w:t>
      </w:r>
      <w:r w:rsidR="00D75201">
        <w:rPr>
          <w:rFonts w:ascii="Times New Roman" w:hAnsi="Times New Roman"/>
          <w:sz w:val="28"/>
          <w:szCs w:val="28"/>
        </w:rPr>
        <w:t>9</w:t>
      </w:r>
      <w:r w:rsidRPr="009E276B">
        <w:rPr>
          <w:rFonts w:ascii="Times New Roman" w:hAnsi="Times New Roman"/>
          <w:sz w:val="28"/>
          <w:szCs w:val="28"/>
        </w:rPr>
        <w:t xml:space="preserve"> год составили </w:t>
      </w:r>
      <w:r w:rsidR="004A206A">
        <w:rPr>
          <w:rFonts w:ascii="Times New Roman" w:hAnsi="Times New Roman"/>
          <w:sz w:val="28"/>
          <w:szCs w:val="28"/>
        </w:rPr>
        <w:t>3</w:t>
      </w:r>
      <w:r w:rsidR="00D75201">
        <w:rPr>
          <w:rFonts w:ascii="Times New Roman" w:hAnsi="Times New Roman"/>
          <w:sz w:val="28"/>
          <w:szCs w:val="28"/>
        </w:rPr>
        <w:t>029,5</w:t>
      </w:r>
      <w:r w:rsidR="00C33173">
        <w:rPr>
          <w:rFonts w:ascii="Times New Roman" w:hAnsi="Times New Roman"/>
          <w:sz w:val="28"/>
          <w:szCs w:val="28"/>
        </w:rPr>
        <w:t>р</w:t>
      </w:r>
      <w:r w:rsidRPr="009E276B">
        <w:rPr>
          <w:rFonts w:ascii="Times New Roman" w:hAnsi="Times New Roman"/>
          <w:sz w:val="28"/>
          <w:szCs w:val="28"/>
        </w:rPr>
        <w:t>убл</w:t>
      </w:r>
      <w:r w:rsidR="00C33173">
        <w:rPr>
          <w:rFonts w:ascii="Times New Roman" w:hAnsi="Times New Roman"/>
          <w:sz w:val="28"/>
          <w:szCs w:val="28"/>
        </w:rPr>
        <w:t xml:space="preserve">ей, </w:t>
      </w:r>
      <w:r w:rsidR="00D75201">
        <w:rPr>
          <w:rFonts w:ascii="Times New Roman" w:hAnsi="Times New Roman"/>
          <w:sz w:val="28"/>
          <w:szCs w:val="28"/>
        </w:rPr>
        <w:t>в 2020</w:t>
      </w:r>
      <w:r w:rsidR="00C9197D">
        <w:rPr>
          <w:rFonts w:ascii="Times New Roman" w:hAnsi="Times New Roman"/>
          <w:sz w:val="28"/>
          <w:szCs w:val="28"/>
        </w:rPr>
        <w:t>-202</w:t>
      </w:r>
      <w:r w:rsidR="00D75201">
        <w:rPr>
          <w:rFonts w:ascii="Times New Roman" w:hAnsi="Times New Roman"/>
          <w:sz w:val="28"/>
          <w:szCs w:val="28"/>
        </w:rPr>
        <w:t>2</w:t>
      </w:r>
      <w:r w:rsidR="00C9197D">
        <w:rPr>
          <w:rFonts w:ascii="Times New Roman" w:hAnsi="Times New Roman"/>
          <w:sz w:val="28"/>
          <w:szCs w:val="28"/>
        </w:rPr>
        <w:t xml:space="preserve"> годах планируется снижение данного показателя в связи с снижением среднегодовой численности постоянно проживающего населения</w:t>
      </w:r>
      <w:r w:rsidR="004A206A">
        <w:rPr>
          <w:rFonts w:ascii="Times New Roman" w:hAnsi="Times New Roman"/>
          <w:sz w:val="28"/>
          <w:szCs w:val="28"/>
        </w:rPr>
        <w:t>.</w:t>
      </w:r>
    </w:p>
    <w:p w:rsidR="00631CE5" w:rsidRPr="009E276B" w:rsidRDefault="00631CE5" w:rsidP="002E135E">
      <w:pPr>
        <w:spacing w:line="360" w:lineRule="auto"/>
        <w:rPr>
          <w:rFonts w:ascii="Times New Roman" w:hAnsi="Times New Roman"/>
          <w:sz w:val="28"/>
          <w:szCs w:val="28"/>
        </w:rPr>
      </w:pPr>
      <w:r w:rsidRPr="009E276B">
        <w:rPr>
          <w:rFonts w:ascii="Times New Roman" w:hAnsi="Times New Roman"/>
          <w:sz w:val="28"/>
          <w:szCs w:val="28"/>
        </w:rPr>
        <w:t xml:space="preserve">Схема территориального планирования Дубенского муниципального района утверждена </w:t>
      </w:r>
      <w:r w:rsidR="00514960">
        <w:rPr>
          <w:rFonts w:ascii="Times New Roman" w:hAnsi="Times New Roman"/>
          <w:sz w:val="28"/>
          <w:szCs w:val="28"/>
        </w:rPr>
        <w:t>с 2011 года</w:t>
      </w:r>
      <w:r w:rsidRPr="009E276B">
        <w:rPr>
          <w:rFonts w:ascii="Times New Roman" w:hAnsi="Times New Roman"/>
          <w:sz w:val="28"/>
          <w:szCs w:val="28"/>
        </w:rPr>
        <w:t>.</w:t>
      </w:r>
      <w:r w:rsidR="00D320B4">
        <w:rPr>
          <w:rFonts w:ascii="Times New Roman" w:hAnsi="Times New Roman"/>
          <w:sz w:val="28"/>
          <w:szCs w:val="28"/>
        </w:rPr>
        <w:t xml:space="preserve"> </w:t>
      </w:r>
    </w:p>
    <w:p w:rsidR="00684485" w:rsidRPr="009E276B" w:rsidRDefault="00631CE5" w:rsidP="00C33173">
      <w:pPr>
        <w:spacing w:line="360" w:lineRule="auto"/>
        <w:rPr>
          <w:rFonts w:ascii="Times New Roman" w:hAnsi="Times New Roman"/>
          <w:sz w:val="28"/>
          <w:szCs w:val="28"/>
        </w:rPr>
      </w:pPr>
      <w:r w:rsidRPr="009E276B">
        <w:rPr>
          <w:rFonts w:ascii="Times New Roman" w:hAnsi="Times New Roman"/>
          <w:sz w:val="28"/>
          <w:szCs w:val="28"/>
        </w:rPr>
        <w:t>Удовлетворенность населения деятельностью органов местного самоуправления муниципального района за 201</w:t>
      </w:r>
      <w:r w:rsidR="004A206A">
        <w:rPr>
          <w:rFonts w:ascii="Times New Roman" w:hAnsi="Times New Roman"/>
          <w:sz w:val="28"/>
          <w:szCs w:val="28"/>
        </w:rPr>
        <w:t>8</w:t>
      </w:r>
      <w:r w:rsidRPr="009E276B">
        <w:rPr>
          <w:rFonts w:ascii="Times New Roman" w:hAnsi="Times New Roman"/>
          <w:sz w:val="28"/>
          <w:szCs w:val="28"/>
        </w:rPr>
        <w:t xml:space="preserve"> год составила </w:t>
      </w:r>
      <w:r w:rsidR="00D75201">
        <w:rPr>
          <w:rFonts w:ascii="Times New Roman" w:hAnsi="Times New Roman"/>
          <w:sz w:val="28"/>
          <w:szCs w:val="28"/>
        </w:rPr>
        <w:t>80,1</w:t>
      </w:r>
      <w:r w:rsidR="00C33173">
        <w:rPr>
          <w:rFonts w:ascii="Times New Roman" w:hAnsi="Times New Roman"/>
          <w:sz w:val="28"/>
          <w:szCs w:val="28"/>
        </w:rPr>
        <w:t xml:space="preserve">%,что  </w:t>
      </w:r>
      <w:r w:rsidR="00D75201">
        <w:rPr>
          <w:rFonts w:ascii="Times New Roman" w:hAnsi="Times New Roman"/>
          <w:sz w:val="28"/>
          <w:szCs w:val="28"/>
        </w:rPr>
        <w:t>выше</w:t>
      </w:r>
      <w:r w:rsidR="00C33173">
        <w:rPr>
          <w:rFonts w:ascii="Times New Roman" w:hAnsi="Times New Roman"/>
          <w:sz w:val="28"/>
          <w:szCs w:val="28"/>
        </w:rPr>
        <w:t xml:space="preserve"> уровня 201</w:t>
      </w:r>
      <w:r w:rsidR="00D75201">
        <w:rPr>
          <w:rFonts w:ascii="Times New Roman" w:hAnsi="Times New Roman"/>
          <w:sz w:val="28"/>
          <w:szCs w:val="28"/>
        </w:rPr>
        <w:t>8</w:t>
      </w:r>
      <w:r w:rsidR="00266FFE">
        <w:rPr>
          <w:rFonts w:ascii="Times New Roman" w:hAnsi="Times New Roman"/>
          <w:sz w:val="28"/>
          <w:szCs w:val="28"/>
        </w:rPr>
        <w:t xml:space="preserve"> года на</w:t>
      </w:r>
      <w:r w:rsidR="004A206A">
        <w:rPr>
          <w:rFonts w:ascii="Times New Roman" w:hAnsi="Times New Roman"/>
          <w:sz w:val="28"/>
          <w:szCs w:val="28"/>
        </w:rPr>
        <w:t xml:space="preserve"> </w:t>
      </w:r>
      <w:r w:rsidR="00D75201">
        <w:rPr>
          <w:rFonts w:ascii="Times New Roman" w:hAnsi="Times New Roman"/>
          <w:sz w:val="28"/>
          <w:szCs w:val="28"/>
        </w:rPr>
        <w:t>0,5</w:t>
      </w:r>
      <w:r w:rsidR="00C33173">
        <w:rPr>
          <w:rFonts w:ascii="Times New Roman" w:hAnsi="Times New Roman"/>
          <w:sz w:val="28"/>
          <w:szCs w:val="28"/>
        </w:rPr>
        <w:t xml:space="preserve">%.  </w:t>
      </w:r>
    </w:p>
    <w:p w:rsidR="00684485" w:rsidRPr="009E276B" w:rsidRDefault="00A137DB" w:rsidP="002E135E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601970" cy="3389630"/>
            <wp:effectExtent l="0" t="0" r="17780" b="20320"/>
            <wp:docPr id="42" name="Диаграмма 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0"/>
              </a:graphicData>
            </a:graphic>
          </wp:inline>
        </w:drawing>
      </w:r>
    </w:p>
    <w:p w:rsidR="00A73F86" w:rsidRDefault="00A73F86" w:rsidP="002E135E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232C98" w:rsidRDefault="004813CC" w:rsidP="002E135E">
      <w:pPr>
        <w:spacing w:line="360" w:lineRule="auto"/>
        <w:rPr>
          <w:rFonts w:ascii="Times New Roman" w:hAnsi="Times New Roman"/>
          <w:sz w:val="28"/>
          <w:szCs w:val="28"/>
        </w:rPr>
      </w:pPr>
      <w:r w:rsidRPr="009E276B">
        <w:rPr>
          <w:rFonts w:ascii="Times New Roman" w:hAnsi="Times New Roman"/>
          <w:sz w:val="28"/>
          <w:szCs w:val="28"/>
        </w:rPr>
        <w:lastRenderedPageBreak/>
        <w:t xml:space="preserve">Среднегодовая численность постоянного населения  </w:t>
      </w:r>
      <w:r w:rsidR="00FF0121" w:rsidRPr="009E276B">
        <w:rPr>
          <w:rFonts w:ascii="Times New Roman" w:hAnsi="Times New Roman"/>
          <w:sz w:val="28"/>
          <w:szCs w:val="28"/>
        </w:rPr>
        <w:t>за 201</w:t>
      </w:r>
      <w:r w:rsidR="00D75201">
        <w:rPr>
          <w:rFonts w:ascii="Times New Roman" w:hAnsi="Times New Roman"/>
          <w:sz w:val="28"/>
          <w:szCs w:val="28"/>
        </w:rPr>
        <w:t>9</w:t>
      </w:r>
      <w:r w:rsidR="00FF0121" w:rsidRPr="009E276B">
        <w:rPr>
          <w:rFonts w:ascii="Times New Roman" w:hAnsi="Times New Roman"/>
          <w:sz w:val="28"/>
          <w:szCs w:val="28"/>
        </w:rPr>
        <w:t xml:space="preserve"> г. составила </w:t>
      </w:r>
      <w:r w:rsidRPr="009E276B">
        <w:rPr>
          <w:rFonts w:ascii="Times New Roman" w:hAnsi="Times New Roman"/>
          <w:sz w:val="28"/>
          <w:szCs w:val="28"/>
        </w:rPr>
        <w:t>1</w:t>
      </w:r>
      <w:r w:rsidR="006B7BEB">
        <w:rPr>
          <w:rFonts w:ascii="Times New Roman" w:hAnsi="Times New Roman"/>
          <w:sz w:val="28"/>
          <w:szCs w:val="28"/>
        </w:rPr>
        <w:t>1</w:t>
      </w:r>
      <w:r w:rsidR="005C4856">
        <w:rPr>
          <w:rFonts w:ascii="Times New Roman" w:hAnsi="Times New Roman"/>
          <w:sz w:val="28"/>
          <w:szCs w:val="28"/>
        </w:rPr>
        <w:t>,</w:t>
      </w:r>
      <w:r w:rsidR="00D75201">
        <w:rPr>
          <w:rFonts w:ascii="Times New Roman" w:hAnsi="Times New Roman"/>
          <w:sz w:val="28"/>
          <w:szCs w:val="28"/>
        </w:rPr>
        <w:t>2</w:t>
      </w:r>
      <w:r w:rsidRPr="009E276B">
        <w:rPr>
          <w:rFonts w:ascii="Times New Roman" w:hAnsi="Times New Roman"/>
          <w:sz w:val="28"/>
          <w:szCs w:val="28"/>
        </w:rPr>
        <w:t xml:space="preserve"> тыс.</w:t>
      </w:r>
      <w:r w:rsidR="00684485" w:rsidRPr="009E276B">
        <w:rPr>
          <w:rFonts w:ascii="Times New Roman" w:hAnsi="Times New Roman"/>
          <w:sz w:val="28"/>
          <w:szCs w:val="28"/>
        </w:rPr>
        <w:t xml:space="preserve"> </w:t>
      </w:r>
      <w:r w:rsidRPr="009E276B">
        <w:rPr>
          <w:rFonts w:ascii="Times New Roman" w:hAnsi="Times New Roman"/>
          <w:sz w:val="28"/>
          <w:szCs w:val="28"/>
        </w:rPr>
        <w:t xml:space="preserve">человек. </w:t>
      </w:r>
      <w:r w:rsidR="004D51CD">
        <w:rPr>
          <w:rFonts w:ascii="Times New Roman" w:hAnsi="Times New Roman"/>
          <w:sz w:val="28"/>
          <w:szCs w:val="28"/>
        </w:rPr>
        <w:t>Ежегодно</w:t>
      </w:r>
      <w:r w:rsidR="00FF0121" w:rsidRPr="009E276B">
        <w:rPr>
          <w:rFonts w:ascii="Times New Roman" w:hAnsi="Times New Roman"/>
          <w:sz w:val="28"/>
          <w:szCs w:val="28"/>
        </w:rPr>
        <w:t xml:space="preserve"> наблюдается снижение численности населения  в связи с естественной убылью населения.</w:t>
      </w:r>
    </w:p>
    <w:p w:rsidR="006A032F" w:rsidRDefault="00CB7F40" w:rsidP="006A032F">
      <w:pPr>
        <w:shd w:val="clear" w:color="auto" w:fill="FFFFFF"/>
        <w:spacing w:before="360" w:after="36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целях совершенствования работы органов местного самоуправления администрация Дубенского муниципального района разрабатывает муниципальные  программы по  реализации вопросов местного значения. В настоящее время в реестр включено </w:t>
      </w:r>
      <w:r w:rsidR="00D207F3">
        <w:rPr>
          <w:rFonts w:ascii="Times New Roman" w:hAnsi="Times New Roman"/>
          <w:sz w:val="28"/>
          <w:szCs w:val="28"/>
        </w:rPr>
        <w:t>2</w:t>
      </w:r>
      <w:r w:rsidR="008047BF">
        <w:rPr>
          <w:rFonts w:ascii="Times New Roman" w:hAnsi="Times New Roman"/>
          <w:sz w:val="28"/>
          <w:szCs w:val="28"/>
        </w:rPr>
        <w:t>5</w:t>
      </w:r>
      <w:r w:rsidR="004A206A">
        <w:rPr>
          <w:rFonts w:ascii="Times New Roman" w:hAnsi="Times New Roman"/>
          <w:sz w:val="28"/>
          <w:szCs w:val="28"/>
        </w:rPr>
        <w:t xml:space="preserve"> муниципал</w:t>
      </w:r>
      <w:r w:rsidR="005E4342">
        <w:rPr>
          <w:rFonts w:ascii="Times New Roman" w:hAnsi="Times New Roman"/>
          <w:sz w:val="28"/>
          <w:szCs w:val="28"/>
        </w:rPr>
        <w:t>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="00D207F3">
        <w:rPr>
          <w:rFonts w:ascii="Times New Roman" w:hAnsi="Times New Roman"/>
          <w:sz w:val="28"/>
          <w:szCs w:val="28"/>
        </w:rPr>
        <w:t xml:space="preserve"> программ</w:t>
      </w:r>
      <w:r w:rsidR="005E4342">
        <w:rPr>
          <w:rFonts w:ascii="Times New Roman" w:hAnsi="Times New Roman"/>
          <w:sz w:val="28"/>
          <w:szCs w:val="28"/>
        </w:rPr>
        <w:t>.</w:t>
      </w:r>
    </w:p>
    <w:p w:rsidR="00D207F3" w:rsidRDefault="00D207F3" w:rsidP="00D207F3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561374" w:rsidRPr="008047BF" w:rsidRDefault="00561374" w:rsidP="00561374">
      <w:pPr>
        <w:pStyle w:val="af8"/>
        <w:shd w:val="clear" w:color="auto" w:fill="FFFFFF"/>
        <w:spacing w:after="0" w:line="240" w:lineRule="atLeast"/>
        <w:jc w:val="center"/>
        <w:outlineLvl w:val="3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E7C9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Перечень </w:t>
      </w:r>
      <w:r w:rsidRPr="008047B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муниципальных программ Дубенского муниципального района, планируемых к реализации с 1 января 20</w:t>
      </w:r>
      <w:r w:rsidR="008047B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20</w:t>
      </w:r>
      <w:r w:rsidRPr="008047B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года.</w:t>
      </w:r>
    </w:p>
    <w:p w:rsidR="00561374" w:rsidRPr="008047BF" w:rsidRDefault="00561374" w:rsidP="00621F1B">
      <w:pPr>
        <w:pStyle w:val="af8"/>
        <w:numPr>
          <w:ilvl w:val="0"/>
          <w:numId w:val="2"/>
        </w:numPr>
        <w:shd w:val="clear" w:color="auto" w:fill="FFFFFF"/>
        <w:spacing w:after="0" w:line="275" w:lineRule="atLeast"/>
        <w:jc w:val="both"/>
        <w:outlineLvl w:val="3"/>
        <w:rPr>
          <w:rFonts w:ascii="Times New Roman" w:hAnsi="Times New Roman"/>
          <w:iCs/>
          <w:sz w:val="28"/>
          <w:szCs w:val="28"/>
        </w:rPr>
      </w:pPr>
      <w:hyperlink r:id="rId51" w:history="1"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Муниципальная  программа «Жилище» на 2016-20</w:t>
        </w:r>
        <w:r w:rsidR="00D73EDA"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2</w:t>
        </w:r>
        <w:r w:rsidR="00DD14D4"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2</w:t>
        </w:r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 xml:space="preserve"> годы по Дубенскому муниципальному району Республики Морд</w:t>
        </w:r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о</w:t>
        </w:r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вия</w:t>
        </w:r>
      </w:hyperlink>
    </w:p>
    <w:p w:rsidR="00561374" w:rsidRPr="008047BF" w:rsidRDefault="00561374" w:rsidP="00621F1B">
      <w:pPr>
        <w:pStyle w:val="af8"/>
        <w:numPr>
          <w:ilvl w:val="0"/>
          <w:numId w:val="2"/>
        </w:numPr>
        <w:shd w:val="clear" w:color="auto" w:fill="FFFFFF"/>
        <w:spacing w:after="0" w:line="275" w:lineRule="atLeast"/>
        <w:jc w:val="both"/>
        <w:outlineLvl w:val="3"/>
        <w:rPr>
          <w:rFonts w:ascii="Times New Roman" w:hAnsi="Times New Roman"/>
          <w:iCs/>
          <w:sz w:val="28"/>
          <w:szCs w:val="28"/>
        </w:rPr>
      </w:pPr>
      <w:hyperlink r:id="rId52" w:history="1"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Муниципальная  программа "Развитие</w:t>
        </w:r>
        <w:r w:rsidR="003E0756"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 xml:space="preserve"> системы </w:t>
        </w:r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 xml:space="preserve"> образования  Дубе</w:t>
        </w:r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н</w:t>
        </w:r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ско</w:t>
        </w:r>
        <w:r w:rsidR="003E0756"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го</w:t>
        </w:r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 xml:space="preserve"> муниципально</w:t>
        </w:r>
        <w:r w:rsidR="003E0756"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го</w:t>
        </w:r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 xml:space="preserve"> район</w:t>
        </w:r>
        <w:r w:rsidR="003E0756"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а</w:t>
        </w:r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 xml:space="preserve"> на 201</w:t>
        </w:r>
        <w:r w:rsidR="003E0756"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8</w:t>
        </w:r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-20</w:t>
        </w:r>
        <w:r w:rsidR="00D73EDA"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2</w:t>
        </w:r>
        <w:r w:rsidR="000A2CC5"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4</w:t>
        </w:r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 xml:space="preserve"> </w:t>
        </w:r>
      </w:hyperlink>
      <w:r w:rsidRPr="008047BF">
        <w:rPr>
          <w:rStyle w:val="a7"/>
          <w:rFonts w:ascii="Times New Roman" w:hAnsi="Times New Roman"/>
          <w:iCs/>
          <w:sz w:val="28"/>
          <w:szCs w:val="28"/>
          <w:u w:val="none"/>
        </w:rPr>
        <w:t>гг."</w:t>
      </w:r>
    </w:p>
    <w:p w:rsidR="00561374" w:rsidRPr="008047BF" w:rsidRDefault="00561374" w:rsidP="00621F1B">
      <w:pPr>
        <w:pStyle w:val="af8"/>
        <w:numPr>
          <w:ilvl w:val="0"/>
          <w:numId w:val="2"/>
        </w:numPr>
        <w:shd w:val="clear" w:color="auto" w:fill="FFFFFF"/>
        <w:spacing w:after="0" w:line="275" w:lineRule="atLeast"/>
        <w:jc w:val="both"/>
        <w:outlineLvl w:val="3"/>
        <w:rPr>
          <w:rFonts w:ascii="Times New Roman" w:hAnsi="Times New Roman"/>
          <w:iCs/>
          <w:sz w:val="28"/>
          <w:szCs w:val="28"/>
        </w:rPr>
      </w:pPr>
      <w:hyperlink r:id="rId53" w:history="1"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 xml:space="preserve">Муниципальная  программа «Развитие культуры </w:t>
        </w:r>
        <w:r w:rsidR="00DD14D4"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в Дубенском муниципальном</w:t>
        </w:r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 xml:space="preserve"> ра</w:t>
        </w:r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й</w:t>
        </w:r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он</w:t>
        </w:r>
        <w:r w:rsidR="00DD14D4"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е</w:t>
        </w:r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 xml:space="preserve"> на 2016-20</w:t>
        </w:r>
        <w:r w:rsidR="00D73EDA"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2</w:t>
        </w:r>
        <w:r w:rsidR="00DD14D4"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2</w:t>
        </w:r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 xml:space="preserve"> </w:t>
        </w:r>
      </w:hyperlink>
      <w:r w:rsidRPr="008047BF">
        <w:rPr>
          <w:rStyle w:val="a7"/>
          <w:rFonts w:ascii="Times New Roman" w:hAnsi="Times New Roman"/>
          <w:iCs/>
          <w:sz w:val="28"/>
          <w:szCs w:val="28"/>
          <w:u w:val="none"/>
        </w:rPr>
        <w:t>гг.»</w:t>
      </w:r>
    </w:p>
    <w:p w:rsidR="00561374" w:rsidRPr="008047BF" w:rsidRDefault="00561374" w:rsidP="00621F1B">
      <w:pPr>
        <w:pStyle w:val="af8"/>
        <w:numPr>
          <w:ilvl w:val="0"/>
          <w:numId w:val="2"/>
        </w:numPr>
        <w:shd w:val="clear" w:color="auto" w:fill="FFFFFF"/>
        <w:spacing w:after="0" w:line="275" w:lineRule="atLeast"/>
        <w:jc w:val="both"/>
        <w:outlineLvl w:val="3"/>
        <w:rPr>
          <w:rFonts w:ascii="Times New Roman" w:hAnsi="Times New Roman"/>
          <w:iCs/>
          <w:sz w:val="28"/>
          <w:szCs w:val="28"/>
        </w:rPr>
      </w:pPr>
      <w:r w:rsidRPr="008047BF">
        <w:rPr>
          <w:rFonts w:ascii="Times New Roman" w:hAnsi="Times New Roman"/>
          <w:iCs/>
          <w:sz w:val="28"/>
          <w:szCs w:val="28"/>
          <w:shd w:val="clear" w:color="auto" w:fill="FFFFFF"/>
        </w:rPr>
        <w:t>Муниципальная  программа «Энергосбережение и повышение энергетической эффективности в Дубе</w:t>
      </w:r>
      <w:r w:rsidRPr="008047BF">
        <w:rPr>
          <w:rFonts w:ascii="Times New Roman" w:hAnsi="Times New Roman"/>
          <w:iCs/>
          <w:sz w:val="28"/>
          <w:szCs w:val="28"/>
          <w:shd w:val="clear" w:color="auto" w:fill="FFFFFF"/>
        </w:rPr>
        <w:t>н</w:t>
      </w:r>
      <w:r w:rsidRPr="008047BF">
        <w:rPr>
          <w:rFonts w:ascii="Times New Roman" w:hAnsi="Times New Roman"/>
          <w:iCs/>
          <w:sz w:val="28"/>
          <w:szCs w:val="28"/>
          <w:shd w:val="clear" w:color="auto" w:fill="FFFFFF"/>
        </w:rPr>
        <w:t>ском муниципальном районе Республики Мордовия на 201</w:t>
      </w:r>
      <w:r w:rsidR="00DD14D4" w:rsidRPr="008047BF">
        <w:rPr>
          <w:rFonts w:ascii="Times New Roman" w:hAnsi="Times New Roman"/>
          <w:iCs/>
          <w:sz w:val="28"/>
          <w:szCs w:val="28"/>
          <w:shd w:val="clear" w:color="auto" w:fill="FFFFFF"/>
        </w:rPr>
        <w:t>9</w:t>
      </w:r>
      <w:r w:rsidRPr="008047BF">
        <w:rPr>
          <w:rFonts w:ascii="Times New Roman" w:hAnsi="Times New Roman"/>
          <w:iCs/>
          <w:sz w:val="28"/>
          <w:szCs w:val="28"/>
          <w:shd w:val="clear" w:color="auto" w:fill="FFFFFF"/>
        </w:rPr>
        <w:t>-20</w:t>
      </w:r>
      <w:r w:rsidR="00D73EDA" w:rsidRPr="008047BF">
        <w:rPr>
          <w:rFonts w:ascii="Times New Roman" w:hAnsi="Times New Roman"/>
          <w:iCs/>
          <w:sz w:val="28"/>
          <w:szCs w:val="28"/>
          <w:shd w:val="clear" w:color="auto" w:fill="FFFFFF"/>
        </w:rPr>
        <w:t>2</w:t>
      </w:r>
      <w:r w:rsidR="00DD14D4" w:rsidRPr="008047BF">
        <w:rPr>
          <w:rFonts w:ascii="Times New Roman" w:hAnsi="Times New Roman"/>
          <w:iCs/>
          <w:sz w:val="28"/>
          <w:szCs w:val="28"/>
          <w:shd w:val="clear" w:color="auto" w:fill="FFFFFF"/>
        </w:rPr>
        <w:t>2</w:t>
      </w:r>
      <w:r w:rsidRPr="008047BF">
        <w:rPr>
          <w:rFonts w:ascii="Times New Roman" w:hAnsi="Times New Roman"/>
          <w:iCs/>
          <w:sz w:val="28"/>
          <w:szCs w:val="28"/>
          <w:shd w:val="clear" w:color="auto" w:fill="FFFFFF"/>
        </w:rPr>
        <w:t xml:space="preserve"> гг.»</w:t>
      </w:r>
    </w:p>
    <w:p w:rsidR="00561374" w:rsidRPr="008047BF" w:rsidRDefault="00561374" w:rsidP="00621F1B">
      <w:pPr>
        <w:pStyle w:val="af8"/>
        <w:numPr>
          <w:ilvl w:val="0"/>
          <w:numId w:val="2"/>
        </w:numPr>
        <w:shd w:val="clear" w:color="auto" w:fill="FFFFFF"/>
        <w:spacing w:after="0" w:line="240" w:lineRule="atLeast"/>
        <w:jc w:val="both"/>
        <w:outlineLvl w:val="3"/>
        <w:rPr>
          <w:rFonts w:ascii="Times New Roman" w:hAnsi="Times New Roman"/>
          <w:sz w:val="28"/>
          <w:szCs w:val="28"/>
        </w:rPr>
      </w:pPr>
      <w:hyperlink r:id="rId54" w:history="1"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Муниципальная  программа «Развитие и применение информационных технологий в Дубенском муниципальном районе Республики Морд</w:t>
        </w:r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о</w:t>
        </w:r>
        <w:r w:rsidR="00DD14D4"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вия на период до 2022</w:t>
        </w:r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 xml:space="preserve"> года</w:t>
        </w:r>
      </w:hyperlink>
      <w:r w:rsidRPr="008047BF">
        <w:rPr>
          <w:rFonts w:ascii="Times New Roman" w:hAnsi="Times New Roman"/>
          <w:sz w:val="28"/>
          <w:szCs w:val="28"/>
        </w:rPr>
        <w:t>.»</w:t>
      </w:r>
    </w:p>
    <w:p w:rsidR="00561374" w:rsidRPr="008047BF" w:rsidRDefault="00561374" w:rsidP="00621F1B">
      <w:pPr>
        <w:pStyle w:val="af8"/>
        <w:numPr>
          <w:ilvl w:val="0"/>
          <w:numId w:val="2"/>
        </w:numPr>
        <w:shd w:val="clear" w:color="auto" w:fill="FFFFFF"/>
        <w:spacing w:after="0" w:line="275" w:lineRule="atLeast"/>
        <w:jc w:val="both"/>
        <w:outlineLvl w:val="3"/>
        <w:rPr>
          <w:rStyle w:val="a7"/>
          <w:rFonts w:ascii="Times New Roman" w:hAnsi="Times New Roman"/>
          <w:iCs/>
          <w:sz w:val="28"/>
          <w:szCs w:val="28"/>
          <w:u w:val="none"/>
        </w:rPr>
      </w:pPr>
      <w:hyperlink r:id="rId55" w:history="1"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Муниципальная  программа "Профилактика правонарушений на территории Дубенского муниципального района Республики Мо</w:t>
        </w:r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р</w:t>
        </w:r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довия на 2016-20</w:t>
        </w:r>
        <w:r w:rsidR="000A2CC5"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2</w:t>
        </w:r>
      </w:hyperlink>
      <w:r w:rsidR="00DD14D4" w:rsidRPr="008047BF">
        <w:rPr>
          <w:rFonts w:ascii="Times New Roman" w:hAnsi="Times New Roman"/>
          <w:sz w:val="28"/>
          <w:szCs w:val="28"/>
        </w:rPr>
        <w:t>2</w:t>
      </w:r>
      <w:r w:rsidRPr="008047BF">
        <w:rPr>
          <w:rStyle w:val="a7"/>
          <w:rFonts w:ascii="Times New Roman" w:hAnsi="Times New Roman"/>
          <w:iCs/>
          <w:sz w:val="28"/>
          <w:szCs w:val="28"/>
          <w:u w:val="none"/>
        </w:rPr>
        <w:t>гг."</w:t>
      </w:r>
    </w:p>
    <w:p w:rsidR="00561374" w:rsidRPr="008047BF" w:rsidRDefault="00561374" w:rsidP="00621F1B">
      <w:pPr>
        <w:pStyle w:val="ConsPlusCell"/>
        <w:numPr>
          <w:ilvl w:val="0"/>
          <w:numId w:val="2"/>
        </w:numPr>
        <w:jc w:val="both"/>
        <w:rPr>
          <w:sz w:val="28"/>
          <w:szCs w:val="28"/>
        </w:rPr>
      </w:pPr>
      <w:r w:rsidRPr="008047BF">
        <w:rPr>
          <w:sz w:val="28"/>
          <w:szCs w:val="28"/>
        </w:rPr>
        <w:t>Муниципальная программа «Реализация молодежной полит</w:t>
      </w:r>
      <w:r w:rsidRPr="008047BF">
        <w:rPr>
          <w:sz w:val="28"/>
          <w:szCs w:val="28"/>
        </w:rPr>
        <w:t>и</w:t>
      </w:r>
      <w:r w:rsidRPr="008047BF">
        <w:rPr>
          <w:sz w:val="28"/>
          <w:szCs w:val="28"/>
        </w:rPr>
        <w:t>ки</w:t>
      </w:r>
      <w:r w:rsidRPr="008047BF">
        <w:rPr>
          <w:b/>
          <w:sz w:val="28"/>
          <w:szCs w:val="28"/>
        </w:rPr>
        <w:t xml:space="preserve"> </w:t>
      </w:r>
      <w:r w:rsidRPr="008047BF">
        <w:rPr>
          <w:sz w:val="28"/>
          <w:szCs w:val="28"/>
        </w:rPr>
        <w:t>и патриотическое воспитание</w:t>
      </w:r>
      <w:r w:rsidRPr="008047BF">
        <w:rPr>
          <w:b/>
          <w:sz w:val="28"/>
          <w:szCs w:val="28"/>
        </w:rPr>
        <w:t xml:space="preserve"> </w:t>
      </w:r>
      <w:r w:rsidRPr="008047BF">
        <w:rPr>
          <w:sz w:val="28"/>
          <w:szCs w:val="28"/>
        </w:rPr>
        <w:t>в Дубёнском муниципал</w:t>
      </w:r>
      <w:r w:rsidRPr="008047BF">
        <w:rPr>
          <w:sz w:val="28"/>
          <w:szCs w:val="28"/>
        </w:rPr>
        <w:t>ь</w:t>
      </w:r>
      <w:r w:rsidRPr="008047BF">
        <w:rPr>
          <w:sz w:val="28"/>
          <w:szCs w:val="28"/>
        </w:rPr>
        <w:t>ном районе на 2016-202</w:t>
      </w:r>
      <w:r w:rsidR="00DD14D4" w:rsidRPr="008047BF">
        <w:rPr>
          <w:sz w:val="28"/>
          <w:szCs w:val="28"/>
        </w:rPr>
        <w:t>2</w:t>
      </w:r>
      <w:r w:rsidRPr="008047BF">
        <w:rPr>
          <w:sz w:val="28"/>
          <w:szCs w:val="28"/>
        </w:rPr>
        <w:t xml:space="preserve"> годы»</w:t>
      </w:r>
    </w:p>
    <w:p w:rsidR="00561374" w:rsidRPr="008047BF" w:rsidRDefault="00561374" w:rsidP="00621F1B">
      <w:pPr>
        <w:pStyle w:val="af8"/>
        <w:numPr>
          <w:ilvl w:val="0"/>
          <w:numId w:val="2"/>
        </w:numPr>
        <w:shd w:val="clear" w:color="auto" w:fill="FFFFFF"/>
        <w:spacing w:after="0" w:line="275" w:lineRule="atLeast"/>
        <w:jc w:val="both"/>
        <w:outlineLvl w:val="3"/>
        <w:rPr>
          <w:sz w:val="28"/>
          <w:szCs w:val="28"/>
        </w:rPr>
      </w:pPr>
      <w:hyperlink r:id="rId56" w:history="1"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Муниципальная программа «Профила</w:t>
        </w:r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к</w:t>
        </w:r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тики безнадзорности и правонарушений среди несовершеннолетних Дубенского муниципального ра</w:t>
        </w:r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й</w:t>
        </w:r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она на 2016-20</w:t>
        </w:r>
        <w:r w:rsidR="00C22842"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2</w:t>
        </w:r>
        <w:r w:rsidR="00DD14D4"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2</w:t>
        </w:r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 xml:space="preserve"> гг.</w:t>
        </w:r>
      </w:hyperlink>
      <w:r w:rsidRPr="008047BF">
        <w:rPr>
          <w:sz w:val="28"/>
          <w:szCs w:val="28"/>
        </w:rPr>
        <w:t>»</w:t>
      </w:r>
    </w:p>
    <w:p w:rsidR="00561374" w:rsidRPr="008047BF" w:rsidRDefault="00561374" w:rsidP="00621F1B">
      <w:pPr>
        <w:pStyle w:val="af8"/>
        <w:numPr>
          <w:ilvl w:val="0"/>
          <w:numId w:val="2"/>
        </w:numPr>
        <w:shd w:val="clear" w:color="auto" w:fill="FFFFFF"/>
        <w:spacing w:after="0" w:line="275" w:lineRule="atLeast"/>
        <w:jc w:val="both"/>
        <w:outlineLvl w:val="3"/>
        <w:rPr>
          <w:rFonts w:ascii="Times New Roman" w:hAnsi="Times New Roman"/>
          <w:iCs/>
          <w:sz w:val="28"/>
          <w:szCs w:val="28"/>
        </w:rPr>
      </w:pPr>
      <w:hyperlink r:id="rId57" w:history="1"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Муниципальная   программа «Противодействие ко</w:t>
        </w:r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р</w:t>
        </w:r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рупции в органах местного самоуправления Дубенского муниципального района Республики Морд</w:t>
        </w:r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о</w:t>
        </w:r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вия на 2016-20</w:t>
        </w:r>
        <w:r w:rsidR="00C22842"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2</w:t>
        </w:r>
        <w:r w:rsidR="00DD14D4"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2</w:t>
        </w:r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 xml:space="preserve"> гг.»</w:t>
        </w:r>
      </w:hyperlink>
    </w:p>
    <w:p w:rsidR="00561374" w:rsidRPr="008047BF" w:rsidRDefault="00561374" w:rsidP="00621F1B">
      <w:pPr>
        <w:pStyle w:val="af8"/>
        <w:numPr>
          <w:ilvl w:val="0"/>
          <w:numId w:val="2"/>
        </w:numPr>
        <w:shd w:val="clear" w:color="auto" w:fill="FFFFFF"/>
        <w:spacing w:after="0" w:line="275" w:lineRule="atLeast"/>
        <w:jc w:val="both"/>
        <w:outlineLvl w:val="3"/>
        <w:rPr>
          <w:rStyle w:val="a7"/>
          <w:rFonts w:ascii="Times New Roman" w:hAnsi="Times New Roman"/>
          <w:iCs/>
          <w:sz w:val="28"/>
          <w:szCs w:val="28"/>
          <w:u w:val="none"/>
        </w:rPr>
      </w:pPr>
      <w:hyperlink r:id="rId58" w:history="1"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Муниципальная пр</w:t>
        </w:r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о</w:t>
        </w:r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грамма «Развитие сельского хозяйства и регулирования рынков сельскохозяйственной продукции, сырья и продовольствия Дубенского муниципального района Республики Морд</w:t>
        </w:r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о</w:t>
        </w:r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вия на 2013–202</w:t>
        </w:r>
        <w:r w:rsidR="003E0756"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2</w:t>
        </w:r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 xml:space="preserve"> </w:t>
        </w:r>
      </w:hyperlink>
      <w:r w:rsidRPr="008047BF">
        <w:rPr>
          <w:rStyle w:val="a7"/>
          <w:rFonts w:ascii="Times New Roman" w:hAnsi="Times New Roman"/>
          <w:iCs/>
          <w:sz w:val="28"/>
          <w:szCs w:val="28"/>
          <w:u w:val="none"/>
        </w:rPr>
        <w:t>гг.»</w:t>
      </w:r>
    </w:p>
    <w:p w:rsidR="00561374" w:rsidRPr="008047BF" w:rsidRDefault="00561374" w:rsidP="00621F1B">
      <w:pPr>
        <w:pStyle w:val="af8"/>
        <w:numPr>
          <w:ilvl w:val="0"/>
          <w:numId w:val="2"/>
        </w:numPr>
        <w:shd w:val="clear" w:color="auto" w:fill="FFFFFF"/>
        <w:spacing w:after="0" w:line="275" w:lineRule="atLeast"/>
        <w:jc w:val="both"/>
        <w:outlineLvl w:val="3"/>
        <w:rPr>
          <w:rFonts w:ascii="Times New Roman" w:hAnsi="Times New Roman"/>
          <w:iCs/>
          <w:sz w:val="28"/>
          <w:szCs w:val="28"/>
        </w:rPr>
      </w:pPr>
      <w:r w:rsidRPr="008047BF">
        <w:rPr>
          <w:rFonts w:ascii="Times New Roman" w:hAnsi="Times New Roman"/>
          <w:sz w:val="28"/>
          <w:szCs w:val="28"/>
        </w:rPr>
        <w:t>Муниципальная программа</w:t>
      </w:r>
      <w:r w:rsidRPr="008047BF">
        <w:rPr>
          <w:sz w:val="28"/>
          <w:szCs w:val="28"/>
        </w:rPr>
        <w:t xml:space="preserve"> «</w:t>
      </w:r>
      <w:hyperlink r:id="rId59" w:history="1"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Программа поэтапного совершенствования системы опл</w:t>
        </w:r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а</w:t>
        </w:r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ты труда в муниципальных образовательных учреждениях Дубенского муниципального района Республики Мо</w:t>
        </w:r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р</w:t>
        </w:r>
        <w:r w:rsidR="00DD14D4"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довия на 2013-2022</w:t>
        </w:r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 xml:space="preserve"> г</w:t>
        </w:r>
      </w:hyperlink>
      <w:r w:rsidRPr="008047BF">
        <w:rPr>
          <w:rStyle w:val="a7"/>
          <w:rFonts w:ascii="Times New Roman" w:hAnsi="Times New Roman"/>
          <w:iCs/>
          <w:sz w:val="28"/>
          <w:szCs w:val="28"/>
          <w:u w:val="none"/>
        </w:rPr>
        <w:t>г.»</w:t>
      </w:r>
    </w:p>
    <w:p w:rsidR="00561374" w:rsidRPr="008047BF" w:rsidRDefault="00561374" w:rsidP="00621F1B">
      <w:pPr>
        <w:pStyle w:val="af8"/>
        <w:numPr>
          <w:ilvl w:val="0"/>
          <w:numId w:val="2"/>
        </w:numPr>
        <w:shd w:val="clear" w:color="auto" w:fill="FFFFFF"/>
        <w:spacing w:after="0" w:line="275" w:lineRule="atLeast"/>
        <w:jc w:val="both"/>
        <w:outlineLvl w:val="3"/>
        <w:rPr>
          <w:rFonts w:ascii="Times New Roman" w:hAnsi="Times New Roman"/>
          <w:iCs/>
          <w:sz w:val="28"/>
          <w:szCs w:val="28"/>
        </w:rPr>
      </w:pPr>
      <w:hyperlink r:id="rId60" w:history="1"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 xml:space="preserve"> Муниципальная программа «Комплексные меры противодействия злоупотреблению наркотиками и их незаконному обороту в Дубенском муниципал</w:t>
        </w:r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ь</w:t>
        </w:r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ном районе на 2016-20</w:t>
        </w:r>
        <w:r w:rsidR="00DD14D4"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22</w:t>
        </w:r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 xml:space="preserve"> г</w:t>
        </w:r>
      </w:hyperlink>
      <w:r w:rsidRPr="008047BF">
        <w:rPr>
          <w:rStyle w:val="a7"/>
          <w:rFonts w:ascii="Times New Roman" w:hAnsi="Times New Roman"/>
          <w:iCs/>
          <w:sz w:val="28"/>
          <w:szCs w:val="28"/>
          <w:u w:val="none"/>
        </w:rPr>
        <w:t>г.»</w:t>
      </w:r>
    </w:p>
    <w:p w:rsidR="00561374" w:rsidRPr="008047BF" w:rsidRDefault="00561374" w:rsidP="00621F1B">
      <w:pPr>
        <w:pStyle w:val="af8"/>
        <w:numPr>
          <w:ilvl w:val="0"/>
          <w:numId w:val="2"/>
        </w:numPr>
        <w:shd w:val="clear" w:color="auto" w:fill="FFFFFF"/>
        <w:spacing w:after="0" w:line="275" w:lineRule="atLeast"/>
        <w:jc w:val="both"/>
        <w:outlineLvl w:val="3"/>
        <w:rPr>
          <w:rFonts w:ascii="Times New Roman" w:hAnsi="Times New Roman"/>
          <w:iCs/>
          <w:sz w:val="28"/>
          <w:szCs w:val="28"/>
        </w:rPr>
      </w:pPr>
      <w:r w:rsidRPr="008047BF">
        <w:rPr>
          <w:rFonts w:ascii="Times New Roman" w:hAnsi="Times New Roman"/>
          <w:iCs/>
          <w:sz w:val="28"/>
          <w:szCs w:val="28"/>
        </w:rPr>
        <w:t>Муниципальная программа «Развитие малого и среднего предпринимательства  Дубенско</w:t>
      </w:r>
      <w:r w:rsidR="003E0756" w:rsidRPr="008047BF">
        <w:rPr>
          <w:rFonts w:ascii="Times New Roman" w:hAnsi="Times New Roman"/>
          <w:iCs/>
          <w:sz w:val="28"/>
          <w:szCs w:val="28"/>
        </w:rPr>
        <w:t>го</w:t>
      </w:r>
      <w:r w:rsidRPr="008047BF">
        <w:rPr>
          <w:rFonts w:ascii="Times New Roman" w:hAnsi="Times New Roman"/>
          <w:iCs/>
          <w:sz w:val="28"/>
          <w:szCs w:val="28"/>
        </w:rPr>
        <w:t xml:space="preserve"> муниципально</w:t>
      </w:r>
      <w:r w:rsidR="003E0756" w:rsidRPr="008047BF">
        <w:rPr>
          <w:rFonts w:ascii="Times New Roman" w:hAnsi="Times New Roman"/>
          <w:iCs/>
          <w:sz w:val="28"/>
          <w:szCs w:val="28"/>
        </w:rPr>
        <w:t>го</w:t>
      </w:r>
      <w:r w:rsidRPr="008047BF">
        <w:rPr>
          <w:rFonts w:ascii="Times New Roman" w:hAnsi="Times New Roman"/>
          <w:iCs/>
          <w:sz w:val="28"/>
          <w:szCs w:val="28"/>
        </w:rPr>
        <w:t xml:space="preserve"> район</w:t>
      </w:r>
      <w:r w:rsidR="003E0756" w:rsidRPr="008047BF">
        <w:rPr>
          <w:rFonts w:ascii="Times New Roman" w:hAnsi="Times New Roman"/>
          <w:iCs/>
          <w:sz w:val="28"/>
          <w:szCs w:val="28"/>
        </w:rPr>
        <w:t>а</w:t>
      </w:r>
      <w:r w:rsidRPr="008047BF">
        <w:rPr>
          <w:rFonts w:ascii="Times New Roman" w:hAnsi="Times New Roman"/>
          <w:iCs/>
          <w:sz w:val="28"/>
          <w:szCs w:val="28"/>
        </w:rPr>
        <w:t xml:space="preserve">  Респу</w:t>
      </w:r>
      <w:r w:rsidRPr="008047BF">
        <w:rPr>
          <w:rFonts w:ascii="Times New Roman" w:hAnsi="Times New Roman"/>
          <w:iCs/>
          <w:sz w:val="28"/>
          <w:szCs w:val="28"/>
        </w:rPr>
        <w:t>б</w:t>
      </w:r>
      <w:r w:rsidRPr="008047BF">
        <w:rPr>
          <w:rFonts w:ascii="Times New Roman" w:hAnsi="Times New Roman"/>
          <w:iCs/>
          <w:sz w:val="28"/>
          <w:szCs w:val="28"/>
        </w:rPr>
        <w:t>лики Мордовия на 20</w:t>
      </w:r>
      <w:r w:rsidR="003E0756" w:rsidRPr="008047BF">
        <w:rPr>
          <w:rFonts w:ascii="Times New Roman" w:hAnsi="Times New Roman"/>
          <w:iCs/>
          <w:sz w:val="28"/>
          <w:szCs w:val="28"/>
        </w:rPr>
        <w:t>20</w:t>
      </w:r>
      <w:r w:rsidRPr="008047BF">
        <w:rPr>
          <w:rFonts w:ascii="Times New Roman" w:hAnsi="Times New Roman"/>
          <w:iCs/>
          <w:sz w:val="28"/>
          <w:szCs w:val="28"/>
        </w:rPr>
        <w:t>-20</w:t>
      </w:r>
      <w:r w:rsidR="00C22842" w:rsidRPr="008047BF">
        <w:rPr>
          <w:rFonts w:ascii="Times New Roman" w:hAnsi="Times New Roman"/>
          <w:iCs/>
          <w:sz w:val="28"/>
          <w:szCs w:val="28"/>
        </w:rPr>
        <w:t>2</w:t>
      </w:r>
      <w:r w:rsidR="003E0756" w:rsidRPr="008047BF">
        <w:rPr>
          <w:rFonts w:ascii="Times New Roman" w:hAnsi="Times New Roman"/>
          <w:iCs/>
          <w:sz w:val="28"/>
          <w:szCs w:val="28"/>
        </w:rPr>
        <w:t>5</w:t>
      </w:r>
      <w:r w:rsidRPr="008047BF">
        <w:rPr>
          <w:rFonts w:ascii="Times New Roman" w:hAnsi="Times New Roman"/>
          <w:iCs/>
          <w:sz w:val="28"/>
          <w:szCs w:val="28"/>
        </w:rPr>
        <w:t xml:space="preserve"> гг.»</w:t>
      </w:r>
    </w:p>
    <w:p w:rsidR="00561374" w:rsidRPr="008047BF" w:rsidRDefault="00561374" w:rsidP="00621F1B">
      <w:pPr>
        <w:pStyle w:val="af8"/>
        <w:numPr>
          <w:ilvl w:val="0"/>
          <w:numId w:val="2"/>
        </w:numPr>
        <w:shd w:val="clear" w:color="auto" w:fill="FFFFFF"/>
        <w:spacing w:after="0" w:line="275" w:lineRule="atLeast"/>
        <w:jc w:val="both"/>
        <w:outlineLvl w:val="3"/>
        <w:rPr>
          <w:rFonts w:ascii="Times New Roman" w:hAnsi="Times New Roman"/>
          <w:iCs/>
          <w:sz w:val="28"/>
          <w:szCs w:val="28"/>
        </w:rPr>
      </w:pPr>
      <w:r w:rsidRPr="008047BF">
        <w:rPr>
          <w:rFonts w:ascii="Times New Roman" w:hAnsi="Times New Roman"/>
          <w:iCs/>
          <w:sz w:val="28"/>
          <w:szCs w:val="28"/>
        </w:rPr>
        <w:t>Муниципальная программа «Развитие м</w:t>
      </w:r>
      <w:r w:rsidRPr="008047BF">
        <w:rPr>
          <w:rFonts w:ascii="Times New Roman" w:hAnsi="Times New Roman"/>
          <w:iCs/>
          <w:sz w:val="28"/>
          <w:szCs w:val="28"/>
        </w:rPr>
        <w:t>у</w:t>
      </w:r>
      <w:r w:rsidRPr="008047BF">
        <w:rPr>
          <w:rFonts w:ascii="Times New Roman" w:hAnsi="Times New Roman"/>
          <w:iCs/>
          <w:sz w:val="28"/>
          <w:szCs w:val="28"/>
        </w:rPr>
        <w:t>ниципальной  службы в администрации Дубенского муниципального района Ре</w:t>
      </w:r>
      <w:r w:rsidRPr="008047BF">
        <w:rPr>
          <w:rFonts w:ascii="Times New Roman" w:hAnsi="Times New Roman"/>
          <w:iCs/>
          <w:sz w:val="28"/>
          <w:szCs w:val="28"/>
        </w:rPr>
        <w:t>с</w:t>
      </w:r>
      <w:r w:rsidRPr="008047BF">
        <w:rPr>
          <w:rFonts w:ascii="Times New Roman" w:hAnsi="Times New Roman"/>
          <w:iCs/>
          <w:sz w:val="28"/>
          <w:szCs w:val="28"/>
        </w:rPr>
        <w:t>публики Мордовия на 201</w:t>
      </w:r>
      <w:r w:rsidR="000A2CC5" w:rsidRPr="008047BF">
        <w:rPr>
          <w:rFonts w:ascii="Times New Roman" w:hAnsi="Times New Roman"/>
          <w:iCs/>
          <w:sz w:val="28"/>
          <w:szCs w:val="28"/>
        </w:rPr>
        <w:t>9</w:t>
      </w:r>
      <w:r w:rsidRPr="008047BF">
        <w:rPr>
          <w:rFonts w:ascii="Times New Roman" w:hAnsi="Times New Roman"/>
          <w:iCs/>
          <w:sz w:val="28"/>
          <w:szCs w:val="28"/>
        </w:rPr>
        <w:t>-20</w:t>
      </w:r>
      <w:r w:rsidR="00C22842" w:rsidRPr="008047BF">
        <w:rPr>
          <w:rFonts w:ascii="Times New Roman" w:hAnsi="Times New Roman"/>
          <w:iCs/>
          <w:sz w:val="28"/>
          <w:szCs w:val="28"/>
        </w:rPr>
        <w:t>2</w:t>
      </w:r>
      <w:r w:rsidR="00DD14D4" w:rsidRPr="008047BF">
        <w:rPr>
          <w:rFonts w:ascii="Times New Roman" w:hAnsi="Times New Roman"/>
          <w:iCs/>
          <w:sz w:val="28"/>
          <w:szCs w:val="28"/>
        </w:rPr>
        <w:t>2</w:t>
      </w:r>
      <w:r w:rsidRPr="008047BF">
        <w:rPr>
          <w:rFonts w:ascii="Times New Roman" w:hAnsi="Times New Roman"/>
          <w:iCs/>
          <w:sz w:val="28"/>
          <w:szCs w:val="28"/>
        </w:rPr>
        <w:t>гг.»</w:t>
      </w:r>
    </w:p>
    <w:p w:rsidR="00561374" w:rsidRPr="008047BF" w:rsidRDefault="00561374" w:rsidP="00621F1B">
      <w:pPr>
        <w:pStyle w:val="af8"/>
        <w:numPr>
          <w:ilvl w:val="0"/>
          <w:numId w:val="2"/>
        </w:numPr>
        <w:shd w:val="clear" w:color="auto" w:fill="FFFFFF"/>
        <w:spacing w:after="0" w:line="275" w:lineRule="atLeast"/>
        <w:jc w:val="both"/>
        <w:outlineLvl w:val="3"/>
        <w:rPr>
          <w:rFonts w:ascii="Times New Roman" w:hAnsi="Times New Roman"/>
          <w:iCs/>
          <w:sz w:val="28"/>
          <w:szCs w:val="28"/>
        </w:rPr>
      </w:pPr>
      <w:r w:rsidRPr="008047BF">
        <w:rPr>
          <w:rFonts w:ascii="Times New Roman" w:hAnsi="Times New Roman"/>
          <w:iCs/>
          <w:sz w:val="28"/>
          <w:szCs w:val="28"/>
        </w:rPr>
        <w:t>Муниципальная  программа «</w:t>
      </w:r>
      <w:r w:rsidR="00A07915" w:rsidRPr="008047BF">
        <w:rPr>
          <w:rFonts w:ascii="Times New Roman" w:hAnsi="Times New Roman"/>
          <w:iCs/>
          <w:sz w:val="28"/>
          <w:szCs w:val="28"/>
        </w:rPr>
        <w:t>Переселение граждан из аварийного жилищного фонда в Дубенском муниципальном районе на период с 2019 по 2024гг</w:t>
      </w:r>
      <w:r w:rsidRPr="008047BF">
        <w:rPr>
          <w:rFonts w:ascii="Times New Roman" w:hAnsi="Times New Roman"/>
          <w:iCs/>
          <w:sz w:val="28"/>
          <w:szCs w:val="28"/>
        </w:rPr>
        <w:t>.»</w:t>
      </w:r>
    </w:p>
    <w:p w:rsidR="00621F1B" w:rsidRPr="008047BF" w:rsidRDefault="00621F1B" w:rsidP="00621F1B">
      <w:pPr>
        <w:pStyle w:val="af8"/>
        <w:numPr>
          <w:ilvl w:val="0"/>
          <w:numId w:val="2"/>
        </w:numPr>
        <w:shd w:val="clear" w:color="auto" w:fill="FFFFFF"/>
        <w:spacing w:after="0" w:line="275" w:lineRule="atLeast"/>
        <w:jc w:val="both"/>
        <w:outlineLvl w:val="3"/>
        <w:rPr>
          <w:sz w:val="28"/>
          <w:szCs w:val="28"/>
        </w:rPr>
      </w:pPr>
      <w:r w:rsidRPr="008047BF">
        <w:rPr>
          <w:rFonts w:ascii="Times New Roman" w:hAnsi="Times New Roman"/>
          <w:iCs/>
          <w:sz w:val="28"/>
          <w:szCs w:val="28"/>
        </w:rPr>
        <w:t>Муниципальная программа «Повышение эффективности управления муниципальными финансами по Дубенскому мун</w:t>
      </w:r>
      <w:r w:rsidRPr="008047BF">
        <w:rPr>
          <w:rFonts w:ascii="Times New Roman" w:hAnsi="Times New Roman"/>
          <w:iCs/>
          <w:sz w:val="28"/>
          <w:szCs w:val="28"/>
        </w:rPr>
        <w:t>и</w:t>
      </w:r>
      <w:r w:rsidRPr="008047BF">
        <w:rPr>
          <w:rFonts w:ascii="Times New Roman" w:hAnsi="Times New Roman"/>
          <w:iCs/>
          <w:sz w:val="28"/>
          <w:szCs w:val="28"/>
        </w:rPr>
        <w:t>ципальному району на 2014-202</w:t>
      </w:r>
      <w:r w:rsidR="00C22842" w:rsidRPr="008047BF">
        <w:rPr>
          <w:rFonts w:ascii="Times New Roman" w:hAnsi="Times New Roman"/>
          <w:iCs/>
          <w:sz w:val="28"/>
          <w:szCs w:val="28"/>
        </w:rPr>
        <w:t>2</w:t>
      </w:r>
      <w:r w:rsidRPr="008047BF">
        <w:rPr>
          <w:rFonts w:ascii="Times New Roman" w:hAnsi="Times New Roman"/>
          <w:iCs/>
          <w:sz w:val="28"/>
          <w:szCs w:val="28"/>
        </w:rPr>
        <w:t xml:space="preserve"> гг.»</w:t>
      </w:r>
    </w:p>
    <w:p w:rsidR="00621F1B" w:rsidRPr="008047BF" w:rsidRDefault="00621F1B" w:rsidP="00621F1B">
      <w:pPr>
        <w:pStyle w:val="af8"/>
        <w:numPr>
          <w:ilvl w:val="0"/>
          <w:numId w:val="2"/>
        </w:numPr>
        <w:shd w:val="clear" w:color="auto" w:fill="FFFFFF"/>
        <w:spacing w:after="0" w:line="275" w:lineRule="atLeast"/>
        <w:jc w:val="both"/>
        <w:outlineLvl w:val="3"/>
        <w:rPr>
          <w:rStyle w:val="a7"/>
          <w:rFonts w:ascii="Times New Roman" w:hAnsi="Times New Roman"/>
          <w:iCs/>
          <w:color w:val="auto"/>
          <w:sz w:val="28"/>
          <w:szCs w:val="28"/>
          <w:u w:val="none"/>
        </w:rPr>
      </w:pPr>
      <w:hyperlink r:id="rId61" w:history="1"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Муниципальная  программа «Развитие ф</w:t>
        </w:r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и</w:t>
        </w:r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зической культуры и спорта в Дубенском муниципальном ра</w:t>
        </w:r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й</w:t>
        </w:r>
        <w:r w:rsidR="00DD14D4"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оне на 2015</w:t>
        </w:r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-202</w:t>
        </w:r>
        <w:r w:rsidR="00DD14D4"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2</w:t>
        </w:r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 xml:space="preserve"> </w:t>
        </w:r>
      </w:hyperlink>
      <w:r w:rsidRPr="008047BF">
        <w:rPr>
          <w:rStyle w:val="a7"/>
          <w:rFonts w:ascii="Times New Roman" w:hAnsi="Times New Roman"/>
          <w:iCs/>
          <w:sz w:val="28"/>
          <w:szCs w:val="28"/>
          <w:u w:val="none"/>
        </w:rPr>
        <w:t>гг.»</w:t>
      </w:r>
    </w:p>
    <w:p w:rsidR="00142EBC" w:rsidRPr="008047BF" w:rsidRDefault="00142EBC" w:rsidP="00142EBC">
      <w:pPr>
        <w:pStyle w:val="af8"/>
        <w:numPr>
          <w:ilvl w:val="0"/>
          <w:numId w:val="2"/>
        </w:numPr>
        <w:shd w:val="clear" w:color="auto" w:fill="FFFFFF"/>
        <w:spacing w:after="0" w:line="275" w:lineRule="atLeast"/>
        <w:jc w:val="both"/>
        <w:outlineLvl w:val="3"/>
        <w:rPr>
          <w:rStyle w:val="a7"/>
          <w:rFonts w:ascii="Times New Roman" w:hAnsi="Times New Roman"/>
          <w:iCs/>
          <w:color w:val="auto"/>
          <w:sz w:val="28"/>
          <w:szCs w:val="28"/>
          <w:u w:val="none"/>
        </w:rPr>
      </w:pPr>
      <w:hyperlink r:id="rId62" w:history="1"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Муниципальная  программа «Развитие автомобильных дорог общего пользования местного значения по Дубенскому муниципальному ра</w:t>
        </w:r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>й</w:t>
        </w:r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 xml:space="preserve">ону на 2016-2022 </w:t>
        </w:r>
      </w:hyperlink>
      <w:r w:rsidRPr="008047BF">
        <w:rPr>
          <w:rStyle w:val="a7"/>
          <w:rFonts w:ascii="Times New Roman" w:hAnsi="Times New Roman"/>
          <w:iCs/>
          <w:sz w:val="28"/>
          <w:szCs w:val="28"/>
          <w:u w:val="none"/>
        </w:rPr>
        <w:t>гг.»</w:t>
      </w:r>
    </w:p>
    <w:p w:rsidR="00561374" w:rsidRPr="008047BF" w:rsidRDefault="00621F1B" w:rsidP="00621F1B">
      <w:pPr>
        <w:pStyle w:val="af8"/>
        <w:numPr>
          <w:ilvl w:val="0"/>
          <w:numId w:val="2"/>
        </w:numPr>
        <w:shd w:val="clear" w:color="auto" w:fill="FFFFFF"/>
        <w:spacing w:after="0" w:line="275" w:lineRule="atLeast"/>
        <w:jc w:val="both"/>
        <w:outlineLvl w:val="3"/>
        <w:rPr>
          <w:rFonts w:ascii="Times New Roman" w:hAnsi="Times New Roman"/>
          <w:iCs/>
          <w:sz w:val="28"/>
          <w:szCs w:val="28"/>
        </w:rPr>
      </w:pPr>
      <w:hyperlink r:id="rId63" w:history="1">
        <w:r w:rsidRPr="008047BF">
          <w:rPr>
            <w:rStyle w:val="a7"/>
            <w:rFonts w:ascii="Times New Roman" w:hAnsi="Times New Roman"/>
            <w:iCs/>
            <w:sz w:val="28"/>
            <w:szCs w:val="28"/>
            <w:u w:val="none"/>
          </w:rPr>
          <w:t xml:space="preserve">Муниципальная  программа </w:t>
        </w:r>
      </w:hyperlink>
      <w:r w:rsidRPr="008047BF">
        <w:rPr>
          <w:rFonts w:ascii="Times New Roman" w:hAnsi="Times New Roman"/>
          <w:sz w:val="28"/>
          <w:szCs w:val="28"/>
        </w:rPr>
        <w:t>«Управление муниципальным имуществом и земельными ресурсами в Дубенском муниципал</w:t>
      </w:r>
      <w:r w:rsidRPr="008047BF">
        <w:rPr>
          <w:rFonts w:ascii="Times New Roman" w:hAnsi="Times New Roman"/>
          <w:sz w:val="28"/>
          <w:szCs w:val="28"/>
        </w:rPr>
        <w:t>ь</w:t>
      </w:r>
      <w:r w:rsidRPr="008047BF">
        <w:rPr>
          <w:rFonts w:ascii="Times New Roman" w:hAnsi="Times New Roman"/>
          <w:sz w:val="28"/>
          <w:szCs w:val="28"/>
        </w:rPr>
        <w:t>ном районе на 201</w:t>
      </w:r>
      <w:r w:rsidR="00DD14D4" w:rsidRPr="008047BF">
        <w:rPr>
          <w:rFonts w:ascii="Times New Roman" w:hAnsi="Times New Roman"/>
          <w:sz w:val="28"/>
          <w:szCs w:val="28"/>
        </w:rPr>
        <w:t>9</w:t>
      </w:r>
      <w:r w:rsidRPr="008047BF">
        <w:rPr>
          <w:rFonts w:ascii="Times New Roman" w:hAnsi="Times New Roman"/>
          <w:sz w:val="28"/>
          <w:szCs w:val="28"/>
        </w:rPr>
        <w:t>-20</w:t>
      </w:r>
      <w:r w:rsidR="00C22842" w:rsidRPr="008047BF">
        <w:rPr>
          <w:rFonts w:ascii="Times New Roman" w:hAnsi="Times New Roman"/>
          <w:sz w:val="28"/>
          <w:szCs w:val="28"/>
        </w:rPr>
        <w:t>2</w:t>
      </w:r>
      <w:r w:rsidR="00DD14D4" w:rsidRPr="008047BF">
        <w:rPr>
          <w:rFonts w:ascii="Times New Roman" w:hAnsi="Times New Roman"/>
          <w:sz w:val="28"/>
          <w:szCs w:val="28"/>
        </w:rPr>
        <w:t>4</w:t>
      </w:r>
      <w:r w:rsidRPr="008047BF">
        <w:rPr>
          <w:rFonts w:ascii="Times New Roman" w:hAnsi="Times New Roman"/>
          <w:sz w:val="28"/>
          <w:szCs w:val="28"/>
        </w:rPr>
        <w:t>гг."</w:t>
      </w:r>
    </w:p>
    <w:p w:rsidR="00621F1B" w:rsidRPr="008047BF" w:rsidRDefault="00621F1B" w:rsidP="00621F1B">
      <w:pPr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8047BF">
        <w:rPr>
          <w:rFonts w:ascii="Times New Roman" w:hAnsi="Times New Roman"/>
          <w:sz w:val="28"/>
          <w:szCs w:val="28"/>
        </w:rPr>
        <w:t>Муниципальная  программа  «Доступная среда   на  2015 - 2030 г</w:t>
      </w:r>
      <w:r w:rsidRPr="008047BF">
        <w:rPr>
          <w:rFonts w:ascii="Times New Roman" w:hAnsi="Times New Roman"/>
          <w:sz w:val="28"/>
          <w:szCs w:val="28"/>
        </w:rPr>
        <w:t>о</w:t>
      </w:r>
      <w:r w:rsidRPr="008047BF">
        <w:rPr>
          <w:rFonts w:ascii="Times New Roman" w:hAnsi="Times New Roman"/>
          <w:sz w:val="28"/>
          <w:szCs w:val="28"/>
        </w:rPr>
        <w:t xml:space="preserve">ды.»                                                    </w:t>
      </w:r>
    </w:p>
    <w:p w:rsidR="00561374" w:rsidRPr="008047BF" w:rsidRDefault="00621F1B" w:rsidP="00621F1B">
      <w:pPr>
        <w:pStyle w:val="ConsPlusCell"/>
        <w:numPr>
          <w:ilvl w:val="0"/>
          <w:numId w:val="2"/>
        </w:numPr>
        <w:jc w:val="both"/>
        <w:rPr>
          <w:sz w:val="28"/>
          <w:szCs w:val="28"/>
        </w:rPr>
      </w:pPr>
      <w:hyperlink r:id="rId64" w:history="1">
        <w:r w:rsidRPr="008047BF">
          <w:rPr>
            <w:rStyle w:val="a7"/>
            <w:iCs/>
            <w:sz w:val="28"/>
            <w:szCs w:val="28"/>
            <w:u w:val="none"/>
          </w:rPr>
          <w:t xml:space="preserve">Муниципальная  программа </w:t>
        </w:r>
      </w:hyperlink>
      <w:r w:rsidRPr="008047BF">
        <w:rPr>
          <w:sz w:val="28"/>
          <w:szCs w:val="28"/>
        </w:rPr>
        <w:t>«Модернизация и реформирование жилищно-ком</w:t>
      </w:r>
      <w:r w:rsidR="005E4342">
        <w:rPr>
          <w:sz w:val="28"/>
          <w:szCs w:val="28"/>
        </w:rPr>
        <w:t>м</w:t>
      </w:r>
      <w:r w:rsidRPr="008047BF">
        <w:rPr>
          <w:sz w:val="28"/>
          <w:szCs w:val="28"/>
        </w:rPr>
        <w:t>унального хозяйства Дубенского муниципального ра</w:t>
      </w:r>
      <w:r w:rsidRPr="008047BF">
        <w:rPr>
          <w:sz w:val="28"/>
          <w:szCs w:val="28"/>
        </w:rPr>
        <w:t>й</w:t>
      </w:r>
      <w:r w:rsidRPr="008047BF">
        <w:rPr>
          <w:sz w:val="28"/>
          <w:szCs w:val="28"/>
        </w:rPr>
        <w:t>она  на 2016-202</w:t>
      </w:r>
      <w:r w:rsidR="00DD14D4" w:rsidRPr="008047BF">
        <w:rPr>
          <w:sz w:val="28"/>
          <w:szCs w:val="28"/>
        </w:rPr>
        <w:t>2</w:t>
      </w:r>
      <w:r w:rsidRPr="008047BF">
        <w:rPr>
          <w:sz w:val="28"/>
          <w:szCs w:val="28"/>
        </w:rPr>
        <w:t>гг."</w:t>
      </w:r>
    </w:p>
    <w:p w:rsidR="00621F1B" w:rsidRPr="008047BF" w:rsidRDefault="00621F1B" w:rsidP="00621F1B">
      <w:pPr>
        <w:pStyle w:val="ConsPlusCell"/>
        <w:numPr>
          <w:ilvl w:val="0"/>
          <w:numId w:val="2"/>
        </w:numPr>
        <w:jc w:val="both"/>
        <w:rPr>
          <w:sz w:val="28"/>
          <w:szCs w:val="28"/>
        </w:rPr>
      </w:pPr>
      <w:r w:rsidRPr="008047BF">
        <w:rPr>
          <w:sz w:val="28"/>
          <w:szCs w:val="28"/>
        </w:rPr>
        <w:t>Муниципальная программ</w:t>
      </w:r>
      <w:r w:rsidR="00142EBC" w:rsidRPr="008047BF">
        <w:rPr>
          <w:sz w:val="28"/>
          <w:szCs w:val="28"/>
        </w:rPr>
        <w:t>а</w:t>
      </w:r>
      <w:r w:rsidRPr="008047BF">
        <w:rPr>
          <w:sz w:val="28"/>
          <w:szCs w:val="28"/>
        </w:rPr>
        <w:t xml:space="preserve"> «Гармонизация межнациональных и межконфессиональных отношений в  Дубёнском муниц</w:t>
      </w:r>
      <w:r w:rsidRPr="008047BF">
        <w:rPr>
          <w:sz w:val="28"/>
          <w:szCs w:val="28"/>
        </w:rPr>
        <w:t>и</w:t>
      </w:r>
      <w:r w:rsidRPr="008047BF">
        <w:rPr>
          <w:sz w:val="28"/>
          <w:szCs w:val="28"/>
        </w:rPr>
        <w:t>пальном районе</w:t>
      </w:r>
    </w:p>
    <w:p w:rsidR="00142EBC" w:rsidRPr="008047BF" w:rsidRDefault="00621F1B" w:rsidP="00142EBC">
      <w:pPr>
        <w:pStyle w:val="ConsPlusCell"/>
        <w:ind w:left="720"/>
        <w:jc w:val="both"/>
        <w:rPr>
          <w:sz w:val="28"/>
          <w:szCs w:val="28"/>
        </w:rPr>
      </w:pPr>
      <w:r w:rsidRPr="008047BF">
        <w:rPr>
          <w:sz w:val="28"/>
          <w:szCs w:val="28"/>
        </w:rPr>
        <w:t>на 2016-202</w:t>
      </w:r>
      <w:r w:rsidR="00DD14D4" w:rsidRPr="008047BF">
        <w:rPr>
          <w:sz w:val="28"/>
          <w:szCs w:val="28"/>
        </w:rPr>
        <w:t>2</w:t>
      </w:r>
      <w:r w:rsidRPr="008047BF">
        <w:rPr>
          <w:sz w:val="28"/>
          <w:szCs w:val="28"/>
        </w:rPr>
        <w:t xml:space="preserve"> г</w:t>
      </w:r>
      <w:r w:rsidRPr="008047BF">
        <w:rPr>
          <w:sz w:val="28"/>
          <w:szCs w:val="28"/>
        </w:rPr>
        <w:t>о</w:t>
      </w:r>
      <w:r w:rsidRPr="008047BF">
        <w:rPr>
          <w:sz w:val="28"/>
          <w:szCs w:val="28"/>
        </w:rPr>
        <w:t>ды</w:t>
      </w:r>
      <w:r w:rsidR="00142EBC" w:rsidRPr="008047BF">
        <w:rPr>
          <w:sz w:val="28"/>
          <w:szCs w:val="28"/>
        </w:rPr>
        <w:t>.</w:t>
      </w:r>
      <w:r w:rsidRPr="008047BF">
        <w:rPr>
          <w:sz w:val="28"/>
          <w:szCs w:val="28"/>
        </w:rPr>
        <w:t>»</w:t>
      </w:r>
    </w:p>
    <w:p w:rsidR="00142EBC" w:rsidRPr="008047BF" w:rsidRDefault="00142EBC" w:rsidP="00142EBC">
      <w:pPr>
        <w:pStyle w:val="ConsPlusCell"/>
        <w:numPr>
          <w:ilvl w:val="0"/>
          <w:numId w:val="2"/>
        </w:numPr>
        <w:jc w:val="both"/>
        <w:rPr>
          <w:sz w:val="28"/>
          <w:szCs w:val="28"/>
        </w:rPr>
      </w:pPr>
      <w:r w:rsidRPr="008047BF">
        <w:rPr>
          <w:sz w:val="28"/>
          <w:szCs w:val="28"/>
        </w:rPr>
        <w:t xml:space="preserve"> Муниципальная программа «Экономическое развитие Дубенского муниципального района Республики Мордовия на период до </w:t>
      </w:r>
      <w:smartTag w:uri="urn:schemas-microsoft-com:office:smarttags" w:element="metricconverter">
        <w:smartTagPr>
          <w:attr w:name="ProductID" w:val="2025 г"/>
        </w:smartTagPr>
        <w:r w:rsidRPr="008047BF">
          <w:rPr>
            <w:sz w:val="28"/>
            <w:szCs w:val="28"/>
          </w:rPr>
          <w:t>2025 г</w:t>
        </w:r>
      </w:smartTag>
      <w:r w:rsidRPr="008047BF">
        <w:rPr>
          <w:sz w:val="28"/>
          <w:szCs w:val="28"/>
        </w:rPr>
        <w:t>.»</w:t>
      </w:r>
    </w:p>
    <w:p w:rsidR="008047BF" w:rsidRPr="008047BF" w:rsidRDefault="008047BF" w:rsidP="00142EBC">
      <w:pPr>
        <w:pStyle w:val="ConsPlusCell"/>
        <w:numPr>
          <w:ilvl w:val="0"/>
          <w:numId w:val="2"/>
        </w:numPr>
        <w:jc w:val="both"/>
        <w:rPr>
          <w:sz w:val="28"/>
          <w:szCs w:val="28"/>
        </w:rPr>
      </w:pPr>
      <w:r w:rsidRPr="008047BF">
        <w:rPr>
          <w:sz w:val="28"/>
          <w:szCs w:val="28"/>
        </w:rPr>
        <w:t>Муниципальная программа «</w:t>
      </w:r>
      <w:r w:rsidRPr="008047BF">
        <w:rPr>
          <w:color w:val="000000"/>
          <w:sz w:val="28"/>
          <w:szCs w:val="28"/>
        </w:rPr>
        <w:t>Комплексное развитие сельских территорий Дубенского муниципального района Республики Мордовия (2020-2025 годы)».</w:t>
      </w:r>
    </w:p>
    <w:p w:rsidR="008047BF" w:rsidRPr="008047BF" w:rsidRDefault="008047BF" w:rsidP="00142EBC">
      <w:pPr>
        <w:pStyle w:val="ConsPlusCell"/>
        <w:numPr>
          <w:ilvl w:val="0"/>
          <w:numId w:val="2"/>
        </w:numPr>
        <w:jc w:val="both"/>
        <w:rPr>
          <w:sz w:val="28"/>
          <w:szCs w:val="28"/>
        </w:rPr>
      </w:pPr>
      <w:r w:rsidRPr="008047BF">
        <w:rPr>
          <w:sz w:val="28"/>
          <w:szCs w:val="28"/>
        </w:rPr>
        <w:t>Муниципальная программа «</w:t>
      </w:r>
      <w:r w:rsidRPr="008047BF">
        <w:rPr>
          <w:color w:val="000000"/>
          <w:sz w:val="28"/>
          <w:szCs w:val="28"/>
        </w:rPr>
        <w:t>Повышение безопасности дорожного движения в Дубенском муниципальном районе РМ на 2020-2025 годы».</w:t>
      </w:r>
    </w:p>
    <w:p w:rsidR="00142EBC" w:rsidRDefault="00142EBC" w:rsidP="00142EBC">
      <w:pPr>
        <w:pStyle w:val="ConsPlusCell"/>
        <w:jc w:val="both"/>
        <w:rPr>
          <w:sz w:val="28"/>
          <w:szCs w:val="28"/>
        </w:rPr>
      </w:pPr>
    </w:p>
    <w:p w:rsidR="00D75201" w:rsidRDefault="00D75201" w:rsidP="00982C78">
      <w:pPr>
        <w:pStyle w:val="ConsPlusCell"/>
        <w:spacing w:line="360" w:lineRule="auto"/>
        <w:ind w:left="720"/>
        <w:jc w:val="both"/>
        <w:rPr>
          <w:sz w:val="28"/>
          <w:szCs w:val="28"/>
        </w:rPr>
      </w:pPr>
    </w:p>
    <w:p w:rsidR="004E6B8C" w:rsidRPr="00621F1B" w:rsidRDefault="004E6B8C" w:rsidP="002E135E">
      <w:pPr>
        <w:spacing w:line="360" w:lineRule="auto"/>
        <w:ind w:firstLine="0"/>
        <w:jc w:val="center"/>
        <w:rPr>
          <w:rFonts w:ascii="Times New Roman" w:hAnsi="Times New Roman"/>
          <w:b/>
          <w:i/>
          <w:sz w:val="28"/>
          <w:szCs w:val="28"/>
        </w:rPr>
      </w:pPr>
      <w:r w:rsidRPr="00621F1B">
        <w:rPr>
          <w:rFonts w:ascii="Times New Roman" w:hAnsi="Times New Roman"/>
          <w:b/>
          <w:sz w:val="28"/>
          <w:szCs w:val="28"/>
        </w:rPr>
        <w:t xml:space="preserve"> Энергосбережение и повышение энергетической эффективности</w:t>
      </w:r>
      <w:r w:rsidRPr="00621F1B">
        <w:rPr>
          <w:rFonts w:ascii="Times New Roman" w:hAnsi="Times New Roman"/>
          <w:b/>
          <w:i/>
          <w:sz w:val="28"/>
          <w:szCs w:val="28"/>
        </w:rPr>
        <w:t>.</w:t>
      </w:r>
    </w:p>
    <w:p w:rsidR="004E6B8C" w:rsidRPr="00621F1B" w:rsidRDefault="004E6B8C" w:rsidP="002E135E">
      <w:pPr>
        <w:spacing w:line="360" w:lineRule="auto"/>
        <w:ind w:firstLine="0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C04564" w:rsidRPr="00832721" w:rsidRDefault="00C04564" w:rsidP="002E135E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621F1B">
        <w:rPr>
          <w:rFonts w:ascii="Times New Roman" w:hAnsi="Times New Roman"/>
          <w:sz w:val="28"/>
          <w:szCs w:val="28"/>
        </w:rPr>
        <w:t>В настоящее в</w:t>
      </w:r>
      <w:r w:rsidRPr="00832721">
        <w:rPr>
          <w:rFonts w:ascii="Times New Roman" w:hAnsi="Times New Roman"/>
          <w:sz w:val="28"/>
          <w:szCs w:val="28"/>
        </w:rPr>
        <w:t xml:space="preserve">ремя возникла объективная необходимость более рационального энергоиспользования путём повсеместного внедрения </w:t>
      </w:r>
      <w:r w:rsidRPr="00832721">
        <w:rPr>
          <w:rFonts w:ascii="Times New Roman" w:hAnsi="Times New Roman"/>
          <w:sz w:val="28"/>
          <w:szCs w:val="28"/>
        </w:rPr>
        <w:lastRenderedPageBreak/>
        <w:t>энергоэффективных технологий, учета фактически потребляемых холодной воды, газа, электроэнергии.</w:t>
      </w:r>
    </w:p>
    <w:p w:rsidR="00C04564" w:rsidRPr="00832721" w:rsidRDefault="00C04564" w:rsidP="002E135E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832721">
        <w:rPr>
          <w:rFonts w:ascii="Times New Roman" w:hAnsi="Times New Roman"/>
          <w:sz w:val="28"/>
          <w:szCs w:val="28"/>
        </w:rPr>
        <w:t>Удельная величина потребления  электрической энергии в многоквартирных</w:t>
      </w:r>
      <w:r>
        <w:rPr>
          <w:rFonts w:ascii="Times New Roman" w:hAnsi="Times New Roman"/>
          <w:sz w:val="28"/>
          <w:szCs w:val="28"/>
        </w:rPr>
        <w:t xml:space="preserve"> домах в 201</w:t>
      </w:r>
      <w:r w:rsidR="00D75201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году составила </w:t>
      </w:r>
      <w:r w:rsidR="006B7BEB">
        <w:rPr>
          <w:rFonts w:ascii="Times New Roman" w:hAnsi="Times New Roman"/>
          <w:sz w:val="28"/>
          <w:szCs w:val="28"/>
        </w:rPr>
        <w:t>7</w:t>
      </w:r>
      <w:r w:rsidR="00D75201">
        <w:rPr>
          <w:rFonts w:ascii="Times New Roman" w:hAnsi="Times New Roman"/>
          <w:sz w:val="28"/>
          <w:szCs w:val="28"/>
        </w:rPr>
        <w:t>67,47</w:t>
      </w:r>
      <w:r>
        <w:rPr>
          <w:rFonts w:ascii="Times New Roman" w:hAnsi="Times New Roman"/>
          <w:sz w:val="28"/>
          <w:szCs w:val="28"/>
        </w:rPr>
        <w:t xml:space="preserve"> кВт. ч</w:t>
      </w:r>
      <w:r w:rsidRPr="0083272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одного проживающего, что является ниже уровня 201</w:t>
      </w:r>
      <w:r w:rsidR="00D75201">
        <w:rPr>
          <w:rFonts w:ascii="Times New Roman" w:hAnsi="Times New Roman"/>
          <w:sz w:val="28"/>
          <w:szCs w:val="28"/>
        </w:rPr>
        <w:t>8</w:t>
      </w:r>
      <w:r w:rsidRPr="00832721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 xml:space="preserve"> на </w:t>
      </w:r>
      <w:r w:rsidR="006022A6">
        <w:rPr>
          <w:rFonts w:ascii="Times New Roman" w:hAnsi="Times New Roman"/>
          <w:sz w:val="28"/>
          <w:szCs w:val="28"/>
        </w:rPr>
        <w:t>3</w:t>
      </w:r>
      <w:r w:rsidR="00695EAB">
        <w:rPr>
          <w:rFonts w:ascii="Times New Roman" w:hAnsi="Times New Roman"/>
          <w:sz w:val="28"/>
          <w:szCs w:val="28"/>
        </w:rPr>
        <w:t>%</w:t>
      </w:r>
      <w:r w:rsidRPr="00832721">
        <w:rPr>
          <w:rFonts w:ascii="Times New Roman" w:hAnsi="Times New Roman"/>
          <w:sz w:val="28"/>
          <w:szCs w:val="28"/>
        </w:rPr>
        <w:t>. На планируемый период  20</w:t>
      </w:r>
      <w:r w:rsidR="00D75201">
        <w:rPr>
          <w:rFonts w:ascii="Times New Roman" w:hAnsi="Times New Roman"/>
          <w:sz w:val="28"/>
          <w:szCs w:val="28"/>
        </w:rPr>
        <w:t>20</w:t>
      </w:r>
      <w:r w:rsidR="006022A6">
        <w:rPr>
          <w:rFonts w:ascii="Times New Roman" w:hAnsi="Times New Roman"/>
          <w:sz w:val="28"/>
          <w:szCs w:val="28"/>
        </w:rPr>
        <w:t>-202</w:t>
      </w:r>
      <w:r w:rsidR="00D75201">
        <w:rPr>
          <w:rFonts w:ascii="Times New Roman" w:hAnsi="Times New Roman"/>
          <w:sz w:val="28"/>
          <w:szCs w:val="28"/>
        </w:rPr>
        <w:t>2</w:t>
      </w:r>
      <w:r w:rsidRPr="00832721">
        <w:rPr>
          <w:rFonts w:ascii="Times New Roman" w:hAnsi="Times New Roman"/>
          <w:sz w:val="28"/>
          <w:szCs w:val="28"/>
        </w:rPr>
        <w:t xml:space="preserve">г.г. прогнозируется снижение показателя на </w:t>
      </w:r>
      <w:r w:rsidR="00D75201">
        <w:rPr>
          <w:rFonts w:ascii="Times New Roman" w:hAnsi="Times New Roman"/>
          <w:sz w:val="28"/>
          <w:szCs w:val="28"/>
        </w:rPr>
        <w:t>7,5</w:t>
      </w:r>
      <w:r w:rsidRPr="00832721">
        <w:rPr>
          <w:rFonts w:ascii="Times New Roman" w:hAnsi="Times New Roman"/>
          <w:sz w:val="28"/>
          <w:szCs w:val="28"/>
        </w:rPr>
        <w:t>%, вследствие применения  энергосберегающих технологий.</w:t>
      </w:r>
    </w:p>
    <w:p w:rsidR="00695EAB" w:rsidRDefault="00C04564" w:rsidP="002E135E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832721">
        <w:rPr>
          <w:rFonts w:ascii="Times New Roman" w:hAnsi="Times New Roman"/>
          <w:sz w:val="28"/>
          <w:szCs w:val="28"/>
        </w:rPr>
        <w:t>Расход холодной воды в многоквартирн</w:t>
      </w:r>
      <w:r>
        <w:rPr>
          <w:rFonts w:ascii="Times New Roman" w:hAnsi="Times New Roman"/>
          <w:sz w:val="28"/>
          <w:szCs w:val="28"/>
        </w:rPr>
        <w:t>ых домах в 201</w:t>
      </w:r>
      <w:r w:rsidR="002212ED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году составил </w:t>
      </w:r>
      <w:r w:rsidR="006022A6">
        <w:rPr>
          <w:rFonts w:ascii="Times New Roman" w:hAnsi="Times New Roman"/>
          <w:sz w:val="28"/>
          <w:szCs w:val="28"/>
        </w:rPr>
        <w:t>19,</w:t>
      </w:r>
      <w:r w:rsidR="002212ED">
        <w:rPr>
          <w:rFonts w:ascii="Times New Roman" w:hAnsi="Times New Roman"/>
          <w:sz w:val="28"/>
          <w:szCs w:val="28"/>
        </w:rPr>
        <w:t>41</w:t>
      </w:r>
      <w:r w:rsidRPr="00832721">
        <w:rPr>
          <w:rFonts w:ascii="Times New Roman" w:hAnsi="Times New Roman"/>
          <w:sz w:val="28"/>
          <w:szCs w:val="28"/>
        </w:rPr>
        <w:t xml:space="preserve"> куб. метров на 1 проживающего. На планируемый период до 20</w:t>
      </w:r>
      <w:r w:rsidR="006022A6">
        <w:rPr>
          <w:rFonts w:ascii="Times New Roman" w:hAnsi="Times New Roman"/>
          <w:sz w:val="28"/>
          <w:szCs w:val="28"/>
        </w:rPr>
        <w:t>2</w:t>
      </w:r>
      <w:r w:rsidR="002212ED">
        <w:rPr>
          <w:rFonts w:ascii="Times New Roman" w:hAnsi="Times New Roman"/>
          <w:sz w:val="28"/>
          <w:szCs w:val="28"/>
        </w:rPr>
        <w:t>2</w:t>
      </w:r>
      <w:r w:rsidRPr="00832721">
        <w:rPr>
          <w:rFonts w:ascii="Times New Roman" w:hAnsi="Times New Roman"/>
          <w:sz w:val="28"/>
          <w:szCs w:val="28"/>
        </w:rPr>
        <w:t xml:space="preserve"> года прогнозируется снижение потребления холодной в</w:t>
      </w:r>
      <w:r>
        <w:rPr>
          <w:rFonts w:ascii="Times New Roman" w:hAnsi="Times New Roman"/>
          <w:sz w:val="28"/>
          <w:szCs w:val="28"/>
        </w:rPr>
        <w:t xml:space="preserve">оды на одного проживающего до </w:t>
      </w:r>
      <w:r w:rsidR="002212ED">
        <w:rPr>
          <w:rFonts w:ascii="Times New Roman" w:hAnsi="Times New Roman"/>
          <w:sz w:val="28"/>
          <w:szCs w:val="28"/>
        </w:rPr>
        <w:t>17,94</w:t>
      </w:r>
      <w:r w:rsidRPr="00832721">
        <w:rPr>
          <w:rFonts w:ascii="Times New Roman" w:hAnsi="Times New Roman"/>
          <w:sz w:val="28"/>
          <w:szCs w:val="28"/>
        </w:rPr>
        <w:t xml:space="preserve"> куб. метров, вследствие того, что устанавливаются приборы учета в многоквартирных домах.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C04564" w:rsidRPr="00832721" w:rsidRDefault="00C04564" w:rsidP="002E135E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832721">
        <w:rPr>
          <w:rFonts w:ascii="Times New Roman" w:hAnsi="Times New Roman"/>
          <w:sz w:val="28"/>
          <w:szCs w:val="28"/>
        </w:rPr>
        <w:t>Потребление природного газа в многоквартирных домах в расчете на одного прожив</w:t>
      </w:r>
      <w:r>
        <w:rPr>
          <w:rFonts w:ascii="Times New Roman" w:hAnsi="Times New Roman"/>
          <w:sz w:val="28"/>
          <w:szCs w:val="28"/>
        </w:rPr>
        <w:t>ающего в 201</w:t>
      </w:r>
      <w:r w:rsidR="003C6C50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году составило </w:t>
      </w:r>
      <w:r w:rsidR="003C6C50">
        <w:rPr>
          <w:rFonts w:ascii="Times New Roman" w:hAnsi="Times New Roman"/>
          <w:sz w:val="28"/>
          <w:szCs w:val="28"/>
        </w:rPr>
        <w:t>679,51</w:t>
      </w:r>
      <w:r>
        <w:rPr>
          <w:rFonts w:ascii="Times New Roman" w:hAnsi="Times New Roman"/>
          <w:sz w:val="28"/>
          <w:szCs w:val="28"/>
        </w:rPr>
        <w:t xml:space="preserve">  </w:t>
      </w:r>
      <w:r w:rsidRPr="00832721">
        <w:rPr>
          <w:rFonts w:ascii="Times New Roman" w:hAnsi="Times New Roman"/>
          <w:sz w:val="28"/>
          <w:szCs w:val="28"/>
        </w:rPr>
        <w:t>куб. метров, что на</w:t>
      </w:r>
      <w:r>
        <w:rPr>
          <w:rFonts w:ascii="Times New Roman" w:hAnsi="Times New Roman"/>
          <w:sz w:val="28"/>
          <w:szCs w:val="28"/>
        </w:rPr>
        <w:t xml:space="preserve"> </w:t>
      </w:r>
      <w:r w:rsidR="003C6C50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% меньше, чем в 201</w:t>
      </w:r>
      <w:r w:rsidR="003C6C50">
        <w:rPr>
          <w:rFonts w:ascii="Times New Roman" w:hAnsi="Times New Roman"/>
          <w:sz w:val="28"/>
          <w:szCs w:val="28"/>
        </w:rPr>
        <w:t>8</w:t>
      </w:r>
      <w:r w:rsidRPr="00832721">
        <w:rPr>
          <w:rFonts w:ascii="Times New Roman" w:hAnsi="Times New Roman"/>
          <w:sz w:val="28"/>
          <w:szCs w:val="28"/>
        </w:rPr>
        <w:t xml:space="preserve"> году. На прогнозируемый период 20</w:t>
      </w:r>
      <w:r w:rsidR="003C6C50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-20</w:t>
      </w:r>
      <w:r w:rsidR="006B7BEB">
        <w:rPr>
          <w:rFonts w:ascii="Times New Roman" w:hAnsi="Times New Roman"/>
          <w:sz w:val="28"/>
          <w:szCs w:val="28"/>
        </w:rPr>
        <w:t>2</w:t>
      </w:r>
      <w:r w:rsidR="003C6C50">
        <w:rPr>
          <w:rFonts w:ascii="Times New Roman" w:hAnsi="Times New Roman"/>
          <w:sz w:val="28"/>
          <w:szCs w:val="28"/>
        </w:rPr>
        <w:t>2</w:t>
      </w:r>
      <w:r w:rsidRPr="00832721">
        <w:rPr>
          <w:rFonts w:ascii="Times New Roman" w:hAnsi="Times New Roman"/>
          <w:sz w:val="28"/>
          <w:szCs w:val="28"/>
        </w:rPr>
        <w:t xml:space="preserve"> г.г. планируется снижение данного показателя до </w:t>
      </w:r>
      <w:r>
        <w:rPr>
          <w:rFonts w:ascii="Times New Roman" w:hAnsi="Times New Roman"/>
          <w:sz w:val="28"/>
          <w:szCs w:val="28"/>
        </w:rPr>
        <w:t xml:space="preserve"> </w:t>
      </w:r>
      <w:r w:rsidR="000D26BF">
        <w:rPr>
          <w:rFonts w:ascii="Times New Roman" w:hAnsi="Times New Roman"/>
          <w:sz w:val="28"/>
          <w:szCs w:val="28"/>
        </w:rPr>
        <w:t>6</w:t>
      </w:r>
      <w:r w:rsidR="003C6C50">
        <w:rPr>
          <w:rFonts w:ascii="Times New Roman" w:hAnsi="Times New Roman"/>
          <w:sz w:val="28"/>
          <w:szCs w:val="28"/>
        </w:rPr>
        <w:t>18,24</w:t>
      </w:r>
      <w:r>
        <w:rPr>
          <w:rFonts w:ascii="Times New Roman" w:hAnsi="Times New Roman"/>
          <w:sz w:val="28"/>
          <w:szCs w:val="28"/>
        </w:rPr>
        <w:t xml:space="preserve"> </w:t>
      </w:r>
      <w:r w:rsidRPr="00832721">
        <w:rPr>
          <w:rFonts w:ascii="Times New Roman" w:hAnsi="Times New Roman"/>
          <w:sz w:val="28"/>
          <w:szCs w:val="28"/>
        </w:rPr>
        <w:t xml:space="preserve"> куб. метров</w:t>
      </w:r>
      <w:r>
        <w:rPr>
          <w:rFonts w:ascii="Times New Roman" w:hAnsi="Times New Roman"/>
          <w:sz w:val="28"/>
          <w:szCs w:val="28"/>
        </w:rPr>
        <w:t>,</w:t>
      </w:r>
      <w:r w:rsidRPr="005B29B6">
        <w:rPr>
          <w:rFonts w:ascii="Times New Roman" w:hAnsi="Times New Roman"/>
          <w:sz w:val="28"/>
          <w:szCs w:val="28"/>
        </w:rPr>
        <w:t xml:space="preserve"> </w:t>
      </w:r>
      <w:r w:rsidRPr="00832721">
        <w:rPr>
          <w:rFonts w:ascii="Times New Roman" w:hAnsi="Times New Roman"/>
          <w:sz w:val="28"/>
          <w:szCs w:val="28"/>
        </w:rPr>
        <w:t>вследствие применения  энергосберегающих технологий.</w:t>
      </w:r>
    </w:p>
    <w:p w:rsidR="00C04564" w:rsidRPr="00832721" w:rsidRDefault="00C04564" w:rsidP="002E135E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832721">
        <w:rPr>
          <w:rFonts w:ascii="Times New Roman" w:hAnsi="Times New Roman"/>
          <w:sz w:val="28"/>
          <w:szCs w:val="28"/>
        </w:rPr>
        <w:t>Удельные величины потребления энергетических ресурсов муниципальными</w:t>
      </w:r>
      <w:r>
        <w:rPr>
          <w:rFonts w:ascii="Times New Roman" w:hAnsi="Times New Roman"/>
          <w:sz w:val="28"/>
          <w:szCs w:val="28"/>
        </w:rPr>
        <w:t xml:space="preserve"> бюджетными учреждениями выглядя</w:t>
      </w:r>
      <w:r w:rsidRPr="00832721">
        <w:rPr>
          <w:rFonts w:ascii="Times New Roman" w:hAnsi="Times New Roman"/>
          <w:sz w:val="28"/>
          <w:szCs w:val="28"/>
        </w:rPr>
        <w:t xml:space="preserve">т следующим образом: </w:t>
      </w:r>
    </w:p>
    <w:p w:rsidR="00C04564" w:rsidRPr="00832721" w:rsidRDefault="00C04564" w:rsidP="002E135E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832721">
        <w:rPr>
          <w:rFonts w:ascii="Times New Roman" w:hAnsi="Times New Roman"/>
          <w:sz w:val="28"/>
          <w:szCs w:val="28"/>
        </w:rPr>
        <w:t>Потребление электроэнергии муниципальными бюджетными учрежде</w:t>
      </w:r>
      <w:r w:rsidR="000D26BF">
        <w:rPr>
          <w:rFonts w:ascii="Times New Roman" w:hAnsi="Times New Roman"/>
          <w:sz w:val="28"/>
          <w:szCs w:val="28"/>
        </w:rPr>
        <w:t>ниями в 201</w:t>
      </w:r>
      <w:r w:rsidR="003C6C50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году составило </w:t>
      </w:r>
      <w:r w:rsidR="006022A6">
        <w:rPr>
          <w:rFonts w:ascii="Times New Roman" w:hAnsi="Times New Roman"/>
          <w:sz w:val="28"/>
          <w:szCs w:val="28"/>
        </w:rPr>
        <w:t>3</w:t>
      </w:r>
      <w:r w:rsidR="003C6C50">
        <w:rPr>
          <w:rFonts w:ascii="Times New Roman" w:hAnsi="Times New Roman"/>
          <w:sz w:val="28"/>
          <w:szCs w:val="28"/>
        </w:rPr>
        <w:t>8,71</w:t>
      </w:r>
      <w:r w:rsidRPr="00832721">
        <w:rPr>
          <w:rFonts w:ascii="Times New Roman" w:hAnsi="Times New Roman"/>
          <w:sz w:val="28"/>
          <w:szCs w:val="28"/>
        </w:rPr>
        <w:t xml:space="preserve"> кВт. ч. в расчете на одного человека населения.</w:t>
      </w:r>
      <w:r w:rsidR="000D26BF">
        <w:rPr>
          <w:rFonts w:ascii="Times New Roman" w:hAnsi="Times New Roman"/>
          <w:sz w:val="28"/>
          <w:szCs w:val="28"/>
        </w:rPr>
        <w:t xml:space="preserve"> </w:t>
      </w:r>
      <w:r w:rsidRPr="00832721">
        <w:rPr>
          <w:rFonts w:ascii="Times New Roman" w:hAnsi="Times New Roman"/>
          <w:sz w:val="28"/>
          <w:szCs w:val="28"/>
        </w:rPr>
        <w:t>Планируется</w:t>
      </w:r>
      <w:r>
        <w:rPr>
          <w:rFonts w:ascii="Times New Roman" w:hAnsi="Times New Roman"/>
          <w:sz w:val="28"/>
          <w:szCs w:val="28"/>
        </w:rPr>
        <w:t>,</w:t>
      </w:r>
      <w:r w:rsidR="00B35FBE">
        <w:rPr>
          <w:rFonts w:ascii="Times New Roman" w:hAnsi="Times New Roman"/>
          <w:sz w:val="28"/>
          <w:szCs w:val="28"/>
        </w:rPr>
        <w:t xml:space="preserve"> что в  </w:t>
      </w:r>
      <w:r>
        <w:rPr>
          <w:rFonts w:ascii="Times New Roman" w:hAnsi="Times New Roman"/>
          <w:sz w:val="28"/>
          <w:szCs w:val="28"/>
        </w:rPr>
        <w:t>20</w:t>
      </w:r>
      <w:r w:rsidR="003C6C50">
        <w:rPr>
          <w:rFonts w:ascii="Times New Roman" w:hAnsi="Times New Roman"/>
          <w:sz w:val="28"/>
          <w:szCs w:val="28"/>
        </w:rPr>
        <w:t>20</w:t>
      </w:r>
      <w:r w:rsidRPr="00832721">
        <w:rPr>
          <w:rFonts w:ascii="Times New Roman" w:hAnsi="Times New Roman"/>
          <w:sz w:val="28"/>
          <w:szCs w:val="28"/>
        </w:rPr>
        <w:t xml:space="preserve"> г.г.  показа</w:t>
      </w:r>
      <w:r w:rsidR="000D26BF">
        <w:rPr>
          <w:rFonts w:ascii="Times New Roman" w:hAnsi="Times New Roman"/>
          <w:sz w:val="28"/>
          <w:szCs w:val="28"/>
        </w:rPr>
        <w:t>тель</w:t>
      </w:r>
      <w:r>
        <w:rPr>
          <w:rFonts w:ascii="Times New Roman" w:hAnsi="Times New Roman"/>
          <w:sz w:val="28"/>
          <w:szCs w:val="28"/>
        </w:rPr>
        <w:t xml:space="preserve">  </w:t>
      </w:r>
      <w:r w:rsidRPr="001F6358">
        <w:rPr>
          <w:rFonts w:ascii="Times New Roman" w:hAnsi="Times New Roman"/>
          <w:sz w:val="28"/>
          <w:szCs w:val="28"/>
        </w:rPr>
        <w:t xml:space="preserve">составит </w:t>
      </w:r>
      <w:r w:rsidR="000D26BF">
        <w:rPr>
          <w:rFonts w:ascii="Times New Roman" w:hAnsi="Times New Roman"/>
          <w:sz w:val="28"/>
          <w:szCs w:val="28"/>
        </w:rPr>
        <w:t>3</w:t>
      </w:r>
      <w:r w:rsidR="003C6C50">
        <w:rPr>
          <w:rFonts w:ascii="Times New Roman" w:hAnsi="Times New Roman"/>
          <w:sz w:val="28"/>
          <w:szCs w:val="28"/>
        </w:rPr>
        <w:t>7,55</w:t>
      </w:r>
      <w:r>
        <w:rPr>
          <w:rFonts w:ascii="Times New Roman" w:hAnsi="Times New Roman"/>
          <w:sz w:val="28"/>
          <w:szCs w:val="28"/>
        </w:rPr>
        <w:t xml:space="preserve"> </w:t>
      </w:r>
      <w:r w:rsidRPr="001F6358">
        <w:rPr>
          <w:rFonts w:ascii="Times New Roman" w:hAnsi="Times New Roman"/>
          <w:sz w:val="28"/>
          <w:szCs w:val="28"/>
        </w:rPr>
        <w:t xml:space="preserve">кВт. ч. в расчете на одного человека населении, то есть снижение на </w:t>
      </w:r>
      <w:r w:rsidR="006022A6">
        <w:rPr>
          <w:rFonts w:ascii="Times New Roman" w:hAnsi="Times New Roman"/>
          <w:sz w:val="28"/>
          <w:szCs w:val="28"/>
        </w:rPr>
        <w:t>3</w:t>
      </w:r>
      <w:r w:rsidR="00B35FBE">
        <w:rPr>
          <w:rFonts w:ascii="Times New Roman" w:hAnsi="Times New Roman"/>
          <w:sz w:val="28"/>
          <w:szCs w:val="28"/>
        </w:rPr>
        <w:t>% к уровню 201</w:t>
      </w:r>
      <w:r w:rsidR="006022A6">
        <w:rPr>
          <w:rFonts w:ascii="Times New Roman" w:hAnsi="Times New Roman"/>
          <w:sz w:val="28"/>
          <w:szCs w:val="28"/>
        </w:rPr>
        <w:t>8</w:t>
      </w:r>
      <w:r w:rsidR="000D26BF">
        <w:rPr>
          <w:rFonts w:ascii="Times New Roman" w:hAnsi="Times New Roman"/>
          <w:sz w:val="28"/>
          <w:szCs w:val="28"/>
        </w:rPr>
        <w:t>года.</w:t>
      </w:r>
    </w:p>
    <w:p w:rsidR="00C04564" w:rsidRDefault="00C04564" w:rsidP="002E135E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832721">
        <w:rPr>
          <w:rFonts w:ascii="Times New Roman" w:hAnsi="Times New Roman"/>
          <w:sz w:val="28"/>
          <w:szCs w:val="28"/>
        </w:rPr>
        <w:t>Удельная величина потребления холодной  воды муниципальными бюджетными учреждениями в  201</w:t>
      </w:r>
      <w:r w:rsidR="003C6C50">
        <w:rPr>
          <w:rFonts w:ascii="Times New Roman" w:hAnsi="Times New Roman"/>
          <w:sz w:val="28"/>
          <w:szCs w:val="28"/>
        </w:rPr>
        <w:t>9</w:t>
      </w:r>
      <w:r w:rsidRPr="00832721">
        <w:rPr>
          <w:rFonts w:ascii="Times New Roman" w:hAnsi="Times New Roman"/>
          <w:sz w:val="28"/>
          <w:szCs w:val="28"/>
        </w:rPr>
        <w:t xml:space="preserve"> году</w:t>
      </w:r>
      <w:r>
        <w:rPr>
          <w:rFonts w:ascii="Times New Roman" w:hAnsi="Times New Roman"/>
          <w:sz w:val="28"/>
          <w:szCs w:val="28"/>
        </w:rPr>
        <w:t xml:space="preserve"> составила 1,</w:t>
      </w:r>
      <w:r w:rsidR="006022A6">
        <w:rPr>
          <w:rFonts w:ascii="Times New Roman" w:hAnsi="Times New Roman"/>
          <w:sz w:val="28"/>
          <w:szCs w:val="28"/>
        </w:rPr>
        <w:t>0</w:t>
      </w:r>
      <w:r w:rsidR="003C6C50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куб. метров на 1 человека населения.  В  20</w:t>
      </w:r>
      <w:r w:rsidR="00B35FBE">
        <w:rPr>
          <w:rFonts w:ascii="Times New Roman" w:hAnsi="Times New Roman"/>
          <w:sz w:val="28"/>
          <w:szCs w:val="28"/>
        </w:rPr>
        <w:t>2</w:t>
      </w:r>
      <w:r w:rsidR="003C6C50">
        <w:rPr>
          <w:rFonts w:ascii="Times New Roman" w:hAnsi="Times New Roman"/>
          <w:sz w:val="28"/>
          <w:szCs w:val="28"/>
        </w:rPr>
        <w:t>2</w:t>
      </w:r>
      <w:r w:rsidRPr="00945364">
        <w:rPr>
          <w:rFonts w:ascii="Times New Roman" w:hAnsi="Times New Roman"/>
          <w:sz w:val="28"/>
          <w:szCs w:val="28"/>
        </w:rPr>
        <w:t xml:space="preserve"> году прогнози</w:t>
      </w:r>
      <w:r>
        <w:rPr>
          <w:rFonts w:ascii="Times New Roman" w:hAnsi="Times New Roman"/>
          <w:sz w:val="28"/>
          <w:szCs w:val="28"/>
        </w:rPr>
        <w:t xml:space="preserve">руется снижение показателя до </w:t>
      </w:r>
      <w:smartTag w:uri="urn:schemas-microsoft-com:office:smarttags" w:element="metricconverter">
        <w:smartTagPr>
          <w:attr w:name="ProductID" w:val="0,99 куб. метров"/>
        </w:smartTagPr>
        <w:r w:rsidR="006022A6">
          <w:rPr>
            <w:rFonts w:ascii="Times New Roman" w:hAnsi="Times New Roman"/>
            <w:sz w:val="28"/>
            <w:szCs w:val="28"/>
          </w:rPr>
          <w:t>0,99</w:t>
        </w:r>
        <w:r w:rsidRPr="00945364">
          <w:rPr>
            <w:rFonts w:ascii="Times New Roman" w:hAnsi="Times New Roman"/>
            <w:sz w:val="28"/>
            <w:szCs w:val="28"/>
          </w:rPr>
          <w:t xml:space="preserve"> куб. метров</w:t>
        </w:r>
      </w:smartTag>
      <w:r w:rsidR="00695EAB">
        <w:rPr>
          <w:rFonts w:ascii="Times New Roman" w:hAnsi="Times New Roman"/>
          <w:sz w:val="28"/>
          <w:szCs w:val="28"/>
        </w:rPr>
        <w:t>.</w:t>
      </w:r>
      <w:r w:rsidRPr="00945364">
        <w:rPr>
          <w:rFonts w:ascii="Times New Roman" w:hAnsi="Times New Roman"/>
          <w:sz w:val="28"/>
          <w:szCs w:val="28"/>
        </w:rPr>
        <w:t xml:space="preserve"> </w:t>
      </w:r>
      <w:r w:rsidRPr="00832721">
        <w:rPr>
          <w:rFonts w:ascii="Times New Roman" w:hAnsi="Times New Roman"/>
          <w:sz w:val="28"/>
          <w:szCs w:val="28"/>
        </w:rPr>
        <w:t>Потребление природного газа муниципальными бюджетными учреждениями за 201</w:t>
      </w:r>
      <w:r w:rsidR="003C6C50">
        <w:rPr>
          <w:rFonts w:ascii="Times New Roman" w:hAnsi="Times New Roman"/>
          <w:sz w:val="28"/>
          <w:szCs w:val="28"/>
        </w:rPr>
        <w:t>9</w:t>
      </w:r>
      <w:r w:rsidRPr="00832721">
        <w:rPr>
          <w:rFonts w:ascii="Times New Roman" w:hAnsi="Times New Roman"/>
          <w:sz w:val="28"/>
          <w:szCs w:val="28"/>
        </w:rPr>
        <w:t xml:space="preserve"> год составило в расчет</w:t>
      </w:r>
      <w:r>
        <w:rPr>
          <w:rFonts w:ascii="Times New Roman" w:hAnsi="Times New Roman"/>
          <w:sz w:val="28"/>
          <w:szCs w:val="28"/>
        </w:rPr>
        <w:t xml:space="preserve">е на 1 человека населения – </w:t>
      </w:r>
      <w:r w:rsidR="003C6C50">
        <w:rPr>
          <w:rFonts w:ascii="Times New Roman" w:hAnsi="Times New Roman"/>
          <w:sz w:val="28"/>
          <w:szCs w:val="28"/>
        </w:rPr>
        <w:t>69,12</w:t>
      </w:r>
      <w:r>
        <w:rPr>
          <w:rFonts w:ascii="Times New Roman" w:hAnsi="Times New Roman"/>
          <w:sz w:val="28"/>
          <w:szCs w:val="28"/>
        </w:rPr>
        <w:t xml:space="preserve"> </w:t>
      </w:r>
      <w:r w:rsidR="000D26BF">
        <w:rPr>
          <w:rFonts w:ascii="Times New Roman" w:hAnsi="Times New Roman"/>
          <w:sz w:val="28"/>
          <w:szCs w:val="28"/>
        </w:rPr>
        <w:t xml:space="preserve"> куб. метров</w:t>
      </w:r>
      <w:r w:rsidRPr="00832721">
        <w:rPr>
          <w:rFonts w:ascii="Times New Roman" w:hAnsi="Times New Roman"/>
          <w:sz w:val="28"/>
          <w:szCs w:val="28"/>
        </w:rPr>
        <w:t xml:space="preserve">.  </w:t>
      </w:r>
      <w:r w:rsidR="00B35FBE">
        <w:rPr>
          <w:rFonts w:ascii="Times New Roman" w:hAnsi="Times New Roman"/>
          <w:sz w:val="28"/>
          <w:szCs w:val="28"/>
        </w:rPr>
        <w:t>Наблюдается снижение</w:t>
      </w:r>
      <w:r w:rsidR="00CB2DEA">
        <w:rPr>
          <w:rFonts w:ascii="Times New Roman" w:hAnsi="Times New Roman"/>
          <w:sz w:val="28"/>
          <w:szCs w:val="28"/>
        </w:rPr>
        <w:t xml:space="preserve"> удельной величины потребления энергетических ресурсов муниципальными бюджетными</w:t>
      </w:r>
      <w:r w:rsidR="006022A6">
        <w:rPr>
          <w:rFonts w:ascii="Times New Roman" w:hAnsi="Times New Roman"/>
          <w:sz w:val="28"/>
          <w:szCs w:val="28"/>
        </w:rPr>
        <w:t xml:space="preserve"> учреждениями</w:t>
      </w:r>
      <w:r w:rsidR="00CB2DEA">
        <w:rPr>
          <w:rFonts w:ascii="Times New Roman" w:hAnsi="Times New Roman"/>
          <w:sz w:val="28"/>
          <w:szCs w:val="28"/>
        </w:rPr>
        <w:t xml:space="preserve"> </w:t>
      </w:r>
      <w:r w:rsidR="00B35FBE">
        <w:rPr>
          <w:rFonts w:ascii="Times New Roman" w:hAnsi="Times New Roman"/>
          <w:sz w:val="28"/>
          <w:szCs w:val="28"/>
        </w:rPr>
        <w:t xml:space="preserve">на </w:t>
      </w:r>
      <w:r w:rsidR="003C6C50">
        <w:rPr>
          <w:rFonts w:ascii="Times New Roman" w:hAnsi="Times New Roman"/>
          <w:sz w:val="28"/>
          <w:szCs w:val="28"/>
        </w:rPr>
        <w:t>3</w:t>
      </w:r>
      <w:r w:rsidR="00B35FBE">
        <w:rPr>
          <w:rFonts w:ascii="Times New Roman" w:hAnsi="Times New Roman"/>
          <w:sz w:val="28"/>
          <w:szCs w:val="28"/>
        </w:rPr>
        <w:t>%.</w:t>
      </w:r>
    </w:p>
    <w:bookmarkEnd w:id="7"/>
    <w:p w:rsidR="00D6353F" w:rsidRDefault="00D6353F" w:rsidP="002E135E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7379D3" w:rsidRDefault="007379D3" w:rsidP="00D66CB7">
      <w:pPr>
        <w:spacing w:line="360" w:lineRule="auto"/>
        <w:ind w:firstLine="709"/>
        <w:rPr>
          <w:rFonts w:ascii="Times New Roman" w:hAnsi="Times New Roman"/>
          <w:b/>
          <w:color w:val="000000"/>
          <w:sz w:val="28"/>
          <w:szCs w:val="28"/>
        </w:rPr>
      </w:pPr>
    </w:p>
    <w:p w:rsidR="007379D3" w:rsidRDefault="007379D3" w:rsidP="00D66CB7">
      <w:pPr>
        <w:spacing w:line="360" w:lineRule="auto"/>
        <w:ind w:firstLine="709"/>
        <w:rPr>
          <w:rFonts w:ascii="Times New Roman" w:hAnsi="Times New Roman"/>
          <w:b/>
          <w:color w:val="000000"/>
          <w:sz w:val="28"/>
          <w:szCs w:val="28"/>
        </w:rPr>
      </w:pPr>
    </w:p>
    <w:p w:rsidR="007379D3" w:rsidRDefault="007379D3" w:rsidP="00D66CB7">
      <w:pPr>
        <w:spacing w:line="360" w:lineRule="auto"/>
        <w:ind w:firstLine="709"/>
        <w:rPr>
          <w:rFonts w:ascii="Times New Roman" w:hAnsi="Times New Roman"/>
          <w:b/>
          <w:color w:val="000000"/>
          <w:sz w:val="28"/>
          <w:szCs w:val="28"/>
        </w:rPr>
      </w:pPr>
    </w:p>
    <w:p w:rsidR="00D6353F" w:rsidRDefault="00D66CB7" w:rsidP="00D66CB7">
      <w:pPr>
        <w:spacing w:line="360" w:lineRule="auto"/>
        <w:ind w:firstLine="709"/>
        <w:rPr>
          <w:rFonts w:ascii="Times New Roman" w:hAnsi="Times New Roman"/>
          <w:b/>
          <w:color w:val="000000"/>
          <w:sz w:val="28"/>
          <w:szCs w:val="28"/>
        </w:rPr>
      </w:pPr>
      <w:r w:rsidRPr="00D66CB7">
        <w:rPr>
          <w:rFonts w:ascii="Times New Roman" w:hAnsi="Times New Roman"/>
          <w:b/>
          <w:color w:val="000000"/>
          <w:sz w:val="28"/>
          <w:szCs w:val="28"/>
        </w:rPr>
        <w:t>Проведение независимой оценки качества условий оказания услуг организациями в сферах культуры, охраны здоровья, образования и социального обслуживания</w:t>
      </w:r>
      <w:r w:rsidR="0046119C">
        <w:rPr>
          <w:rFonts w:ascii="Times New Roman" w:hAnsi="Times New Roman"/>
          <w:b/>
          <w:color w:val="000000"/>
          <w:sz w:val="28"/>
          <w:szCs w:val="28"/>
        </w:rPr>
        <w:t>.</w:t>
      </w:r>
    </w:p>
    <w:p w:rsidR="0046119C" w:rsidRDefault="0046119C" w:rsidP="003C6C50">
      <w:pPr>
        <w:spacing w:line="36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</w:p>
    <w:p w:rsidR="003C6C50" w:rsidRDefault="00D66CB7" w:rsidP="003C6C50">
      <w:pPr>
        <w:spacing w:line="36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D66CB7">
        <w:rPr>
          <w:rFonts w:ascii="Times New Roman" w:hAnsi="Times New Roman"/>
          <w:color w:val="000000"/>
          <w:sz w:val="28"/>
          <w:szCs w:val="28"/>
        </w:rPr>
        <w:t>Результаты независимой оценки качества условий оказания услуг муниципальны</w:t>
      </w:r>
      <w:r>
        <w:rPr>
          <w:rFonts w:ascii="Times New Roman" w:hAnsi="Times New Roman"/>
          <w:color w:val="000000"/>
          <w:sz w:val="28"/>
          <w:szCs w:val="28"/>
        </w:rPr>
        <w:t>ми организациями в сфере</w:t>
      </w:r>
      <w:r w:rsidRPr="00D66CB7">
        <w:rPr>
          <w:rFonts w:ascii="Times New Roman" w:hAnsi="Times New Roman"/>
          <w:color w:val="000000"/>
          <w:sz w:val="28"/>
          <w:szCs w:val="28"/>
        </w:rPr>
        <w:t xml:space="preserve"> образования</w:t>
      </w:r>
      <w:r>
        <w:rPr>
          <w:rFonts w:ascii="Times New Roman" w:hAnsi="Times New Roman"/>
          <w:color w:val="000000"/>
          <w:sz w:val="28"/>
          <w:szCs w:val="28"/>
        </w:rPr>
        <w:t xml:space="preserve"> по итогам 201</w:t>
      </w:r>
      <w:r w:rsidR="003C6C50">
        <w:rPr>
          <w:rFonts w:ascii="Times New Roman" w:hAnsi="Times New Roman"/>
          <w:color w:val="000000"/>
          <w:sz w:val="28"/>
          <w:szCs w:val="28"/>
        </w:rPr>
        <w:t>9</w:t>
      </w:r>
      <w:r>
        <w:rPr>
          <w:rFonts w:ascii="Times New Roman" w:hAnsi="Times New Roman"/>
          <w:color w:val="000000"/>
          <w:sz w:val="28"/>
          <w:szCs w:val="28"/>
        </w:rPr>
        <w:t xml:space="preserve"> года составили </w:t>
      </w:r>
      <w:r w:rsidR="003C6C50">
        <w:rPr>
          <w:rFonts w:ascii="Times New Roman" w:hAnsi="Times New Roman"/>
          <w:color w:val="000000"/>
          <w:sz w:val="28"/>
          <w:szCs w:val="28"/>
        </w:rPr>
        <w:t>91,7</w:t>
      </w:r>
      <w:r>
        <w:rPr>
          <w:rFonts w:ascii="Times New Roman" w:hAnsi="Times New Roman"/>
          <w:color w:val="000000"/>
          <w:sz w:val="28"/>
          <w:szCs w:val="28"/>
        </w:rPr>
        <w:t xml:space="preserve"> баллов, на 20</w:t>
      </w:r>
      <w:r w:rsidR="003C6C50">
        <w:rPr>
          <w:rFonts w:ascii="Times New Roman" w:hAnsi="Times New Roman"/>
          <w:color w:val="000000"/>
          <w:sz w:val="28"/>
          <w:szCs w:val="28"/>
        </w:rPr>
        <w:t>20</w:t>
      </w:r>
      <w:r>
        <w:rPr>
          <w:rFonts w:ascii="Times New Roman" w:hAnsi="Times New Roman"/>
          <w:color w:val="000000"/>
          <w:sz w:val="28"/>
          <w:szCs w:val="28"/>
        </w:rPr>
        <w:t xml:space="preserve"> год данный показатель запланирован на </w:t>
      </w:r>
      <w:r w:rsidR="003C6C50">
        <w:rPr>
          <w:rFonts w:ascii="Times New Roman" w:hAnsi="Times New Roman"/>
          <w:color w:val="000000"/>
          <w:sz w:val="28"/>
          <w:szCs w:val="28"/>
        </w:rPr>
        <w:t>93</w:t>
      </w:r>
      <w:r>
        <w:rPr>
          <w:rFonts w:ascii="Times New Roman" w:hAnsi="Times New Roman"/>
          <w:color w:val="000000"/>
          <w:sz w:val="28"/>
          <w:szCs w:val="28"/>
        </w:rPr>
        <w:t xml:space="preserve"> балл</w:t>
      </w:r>
      <w:r w:rsidR="003C6C50"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D66CB7" w:rsidRPr="003C6C50" w:rsidRDefault="00D66CB7" w:rsidP="003C6C50">
      <w:pPr>
        <w:spacing w:line="36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D66CB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C6C50">
        <w:rPr>
          <w:rFonts w:ascii="Times New Roman" w:hAnsi="Times New Roman"/>
          <w:color w:val="000000"/>
          <w:sz w:val="28"/>
          <w:szCs w:val="28"/>
        </w:rPr>
        <w:t>Н</w:t>
      </w:r>
      <w:r w:rsidRPr="00D66CB7">
        <w:rPr>
          <w:rFonts w:ascii="Times New Roman" w:hAnsi="Times New Roman"/>
          <w:color w:val="000000"/>
          <w:sz w:val="28"/>
          <w:szCs w:val="28"/>
        </w:rPr>
        <w:t>езависим</w:t>
      </w:r>
      <w:r w:rsidR="003C6C50">
        <w:rPr>
          <w:rFonts w:ascii="Times New Roman" w:hAnsi="Times New Roman"/>
          <w:color w:val="000000"/>
          <w:sz w:val="28"/>
          <w:szCs w:val="28"/>
        </w:rPr>
        <w:t>ая</w:t>
      </w:r>
      <w:r w:rsidRPr="00D66CB7">
        <w:rPr>
          <w:rFonts w:ascii="Times New Roman" w:hAnsi="Times New Roman"/>
          <w:color w:val="000000"/>
          <w:sz w:val="28"/>
          <w:szCs w:val="28"/>
        </w:rPr>
        <w:t xml:space="preserve"> оценк</w:t>
      </w:r>
      <w:r w:rsidR="003C6C50">
        <w:rPr>
          <w:rFonts w:ascii="Times New Roman" w:hAnsi="Times New Roman"/>
          <w:color w:val="000000"/>
          <w:sz w:val="28"/>
          <w:szCs w:val="28"/>
        </w:rPr>
        <w:t>а</w:t>
      </w:r>
      <w:r w:rsidRPr="00D66CB7">
        <w:rPr>
          <w:rFonts w:ascii="Times New Roman" w:hAnsi="Times New Roman"/>
          <w:color w:val="000000"/>
          <w:sz w:val="28"/>
          <w:szCs w:val="28"/>
        </w:rPr>
        <w:t xml:space="preserve"> качества условий оказания услуг муниципальны</w:t>
      </w:r>
      <w:r>
        <w:rPr>
          <w:rFonts w:ascii="Times New Roman" w:hAnsi="Times New Roman"/>
          <w:color w:val="000000"/>
          <w:sz w:val="28"/>
          <w:szCs w:val="28"/>
        </w:rPr>
        <w:t>ми организациями в сфере</w:t>
      </w:r>
      <w:r w:rsidRPr="00D66CB7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культуры на 2020 год  запланирован на </w:t>
      </w:r>
      <w:r w:rsidR="003C6C50">
        <w:rPr>
          <w:rFonts w:ascii="Times New Roman" w:hAnsi="Times New Roman"/>
          <w:color w:val="000000"/>
          <w:sz w:val="28"/>
          <w:szCs w:val="28"/>
        </w:rPr>
        <w:t>86,8</w:t>
      </w:r>
      <w:r>
        <w:rPr>
          <w:rFonts w:ascii="Times New Roman" w:hAnsi="Times New Roman"/>
          <w:color w:val="000000"/>
          <w:sz w:val="28"/>
          <w:szCs w:val="28"/>
        </w:rPr>
        <w:t xml:space="preserve"> балл</w:t>
      </w:r>
      <w:r w:rsidR="00E77FCB">
        <w:rPr>
          <w:rFonts w:ascii="Times New Roman" w:hAnsi="Times New Roman"/>
          <w:color w:val="000000"/>
          <w:sz w:val="28"/>
          <w:szCs w:val="28"/>
        </w:rPr>
        <w:t>а.</w:t>
      </w:r>
    </w:p>
    <w:p w:rsidR="00D66CB7" w:rsidRDefault="00D66CB7" w:rsidP="002E135E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3C6C50" w:rsidRDefault="003C6C50" w:rsidP="002E135E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3C6C50" w:rsidRDefault="003C6C50" w:rsidP="002E135E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7379D3" w:rsidRDefault="007379D3" w:rsidP="002E135E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7379D3" w:rsidRDefault="007379D3" w:rsidP="002E135E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7379D3" w:rsidRDefault="007379D3" w:rsidP="002E135E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7379D3" w:rsidRDefault="007379D3" w:rsidP="002E135E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7379D3" w:rsidRDefault="007379D3" w:rsidP="002E135E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3C6C50" w:rsidRDefault="003C6C50" w:rsidP="002E135E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3C6C50" w:rsidRPr="00D66CB7" w:rsidRDefault="003C6C50" w:rsidP="002E135E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D6353F" w:rsidRDefault="00D6353F" w:rsidP="002E135E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</w:p>
    <w:p w:rsidR="00D6353F" w:rsidRPr="00272EB9" w:rsidRDefault="00D6353F" w:rsidP="002E135E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Дубенского муниципального района                                     </w:t>
      </w:r>
      <w:r w:rsidR="0036170D">
        <w:rPr>
          <w:rFonts w:ascii="Times New Roman" w:hAnsi="Times New Roman"/>
          <w:sz w:val="28"/>
          <w:szCs w:val="28"/>
        </w:rPr>
        <w:t>С.Г.Плешаков</w:t>
      </w:r>
    </w:p>
    <w:sectPr w:rsidR="00D6353F" w:rsidRPr="00272EB9" w:rsidSect="00594FD3">
      <w:footerReference w:type="even" r:id="rId65"/>
      <w:footerReference w:type="default" r:id="rId66"/>
      <w:pgSz w:w="11904" w:h="16834"/>
      <w:pgMar w:top="851" w:right="744" w:bottom="1134" w:left="1418" w:header="720" w:footer="720" w:gutter="0"/>
      <w:pgBorders w:display="firstPage" w:offsetFrom="page">
        <w:top w:val="basicWideOutline" w:sz="6" w:space="24" w:color="auto"/>
        <w:left w:val="basicWideOutline" w:sz="6" w:space="24" w:color="auto"/>
        <w:bottom w:val="basicWideOutline" w:sz="6" w:space="24" w:color="auto"/>
        <w:right w:val="basicWideOutline" w:sz="6" w:space="24" w:color="auto"/>
      </w:pgBorders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5300" w:rsidRDefault="00BE5300">
      <w:r>
        <w:separator/>
      </w:r>
    </w:p>
  </w:endnote>
  <w:endnote w:type="continuationSeparator" w:id="0">
    <w:p w:rsidR="00BE5300" w:rsidRDefault="00BE5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Device Font 10cpi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altName w:val="Letter Gothic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DejaVu Sans">
    <w:altName w:val="Arial"/>
    <w:charset w:val="CC"/>
    <w:family w:val="swiss"/>
    <w:pitch w:val="variable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libri">
    <w:altName w:val="Lucida Sans Unicode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1C21" w:rsidRDefault="000A1C21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0A1C21" w:rsidRDefault="000A1C21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1C21" w:rsidRPr="00FC40BC" w:rsidRDefault="000A1C21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A137DB">
      <w:rPr>
        <w:rStyle w:val="af6"/>
        <w:noProof/>
        <w:sz w:val="24"/>
        <w:szCs w:val="24"/>
      </w:rPr>
      <w:t>2</w:t>
    </w:r>
    <w:r w:rsidRPr="00FC40BC">
      <w:rPr>
        <w:rStyle w:val="af6"/>
        <w:sz w:val="24"/>
        <w:szCs w:val="24"/>
      </w:rPr>
      <w:fldChar w:fldCharType="end"/>
    </w:r>
  </w:p>
  <w:p w:rsidR="000A1C21" w:rsidRDefault="000A1C21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5300" w:rsidRDefault="00BE5300">
      <w:r>
        <w:separator/>
      </w:r>
    </w:p>
  </w:footnote>
  <w:footnote w:type="continuationSeparator" w:id="0">
    <w:p w:rsidR="00BE5300" w:rsidRDefault="00BE53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3C20F8"/>
    <w:multiLevelType w:val="hybridMultilevel"/>
    <w:tmpl w:val="E35869D4"/>
    <w:lvl w:ilvl="0" w:tplc="842E76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848ED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05C82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D96FC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DC2DC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DE629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26CC3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D9EB1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39455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3ACF6993"/>
    <w:multiLevelType w:val="hybridMultilevel"/>
    <w:tmpl w:val="10E8E0C2"/>
    <w:lvl w:ilvl="0" w:tplc="1F4AA8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D5838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DDA2E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07A8E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ECCEC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F2E90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95EC7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1963F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8965C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1DE"/>
    <w:rsid w:val="00000170"/>
    <w:rsid w:val="00003BD5"/>
    <w:rsid w:val="000044C9"/>
    <w:rsid w:val="00004F9F"/>
    <w:rsid w:val="00006CE4"/>
    <w:rsid w:val="000110ED"/>
    <w:rsid w:val="000114AF"/>
    <w:rsid w:val="0001335A"/>
    <w:rsid w:val="000139CE"/>
    <w:rsid w:val="000149B7"/>
    <w:rsid w:val="00015132"/>
    <w:rsid w:val="00016001"/>
    <w:rsid w:val="00016433"/>
    <w:rsid w:val="00016591"/>
    <w:rsid w:val="00016B84"/>
    <w:rsid w:val="000177D0"/>
    <w:rsid w:val="00020239"/>
    <w:rsid w:val="000244FE"/>
    <w:rsid w:val="00024A33"/>
    <w:rsid w:val="00024C60"/>
    <w:rsid w:val="00025474"/>
    <w:rsid w:val="0002679D"/>
    <w:rsid w:val="00026C01"/>
    <w:rsid w:val="0003010F"/>
    <w:rsid w:val="00030C75"/>
    <w:rsid w:val="00032AEE"/>
    <w:rsid w:val="00034ED5"/>
    <w:rsid w:val="000356CC"/>
    <w:rsid w:val="00036883"/>
    <w:rsid w:val="00041FF8"/>
    <w:rsid w:val="00043D4F"/>
    <w:rsid w:val="00044596"/>
    <w:rsid w:val="0004462A"/>
    <w:rsid w:val="00044C9D"/>
    <w:rsid w:val="0004639F"/>
    <w:rsid w:val="0004650B"/>
    <w:rsid w:val="00046B85"/>
    <w:rsid w:val="00053B3C"/>
    <w:rsid w:val="00054180"/>
    <w:rsid w:val="00054DB9"/>
    <w:rsid w:val="000551EC"/>
    <w:rsid w:val="0005564F"/>
    <w:rsid w:val="00060598"/>
    <w:rsid w:val="000615F3"/>
    <w:rsid w:val="000618AB"/>
    <w:rsid w:val="00064D38"/>
    <w:rsid w:val="00067772"/>
    <w:rsid w:val="00067CB3"/>
    <w:rsid w:val="00072DB0"/>
    <w:rsid w:val="000738E9"/>
    <w:rsid w:val="00075713"/>
    <w:rsid w:val="000757A9"/>
    <w:rsid w:val="000818F6"/>
    <w:rsid w:val="0008194F"/>
    <w:rsid w:val="00082361"/>
    <w:rsid w:val="000908FC"/>
    <w:rsid w:val="00091365"/>
    <w:rsid w:val="000920D5"/>
    <w:rsid w:val="00092F0E"/>
    <w:rsid w:val="000939C9"/>
    <w:rsid w:val="00095BE6"/>
    <w:rsid w:val="000A1C21"/>
    <w:rsid w:val="000A2379"/>
    <w:rsid w:val="000A2920"/>
    <w:rsid w:val="000A2CC5"/>
    <w:rsid w:val="000A34B2"/>
    <w:rsid w:val="000A6641"/>
    <w:rsid w:val="000A6F71"/>
    <w:rsid w:val="000B1186"/>
    <w:rsid w:val="000B18F9"/>
    <w:rsid w:val="000B1FCD"/>
    <w:rsid w:val="000B3A70"/>
    <w:rsid w:val="000B5425"/>
    <w:rsid w:val="000B63DA"/>
    <w:rsid w:val="000C0367"/>
    <w:rsid w:val="000C1B8C"/>
    <w:rsid w:val="000C2AE4"/>
    <w:rsid w:val="000C2F34"/>
    <w:rsid w:val="000C51EA"/>
    <w:rsid w:val="000C5CDC"/>
    <w:rsid w:val="000C7580"/>
    <w:rsid w:val="000D132C"/>
    <w:rsid w:val="000D26BF"/>
    <w:rsid w:val="000D2C28"/>
    <w:rsid w:val="000D2C39"/>
    <w:rsid w:val="000D4475"/>
    <w:rsid w:val="000D6651"/>
    <w:rsid w:val="000D6CAA"/>
    <w:rsid w:val="000E04EA"/>
    <w:rsid w:val="000E0946"/>
    <w:rsid w:val="000E3E72"/>
    <w:rsid w:val="000E3F6D"/>
    <w:rsid w:val="000E4F03"/>
    <w:rsid w:val="000F3597"/>
    <w:rsid w:val="001022B5"/>
    <w:rsid w:val="00103D6D"/>
    <w:rsid w:val="00103E29"/>
    <w:rsid w:val="001054F8"/>
    <w:rsid w:val="00106E8D"/>
    <w:rsid w:val="00110C01"/>
    <w:rsid w:val="0011118E"/>
    <w:rsid w:val="00115121"/>
    <w:rsid w:val="00116102"/>
    <w:rsid w:val="001200F8"/>
    <w:rsid w:val="00121936"/>
    <w:rsid w:val="00123C15"/>
    <w:rsid w:val="00124831"/>
    <w:rsid w:val="00124A62"/>
    <w:rsid w:val="00125362"/>
    <w:rsid w:val="00130A11"/>
    <w:rsid w:val="0013191F"/>
    <w:rsid w:val="001337C3"/>
    <w:rsid w:val="00134437"/>
    <w:rsid w:val="0013445F"/>
    <w:rsid w:val="0013467E"/>
    <w:rsid w:val="0013476B"/>
    <w:rsid w:val="0013579E"/>
    <w:rsid w:val="00135DFF"/>
    <w:rsid w:val="00135E7B"/>
    <w:rsid w:val="00141059"/>
    <w:rsid w:val="001414A6"/>
    <w:rsid w:val="00142AB8"/>
    <w:rsid w:val="00142EBC"/>
    <w:rsid w:val="00147140"/>
    <w:rsid w:val="001472F3"/>
    <w:rsid w:val="00152AAD"/>
    <w:rsid w:val="001549FC"/>
    <w:rsid w:val="00157832"/>
    <w:rsid w:val="0016045E"/>
    <w:rsid w:val="001614F2"/>
    <w:rsid w:val="00161906"/>
    <w:rsid w:val="00162EBD"/>
    <w:rsid w:val="001632A6"/>
    <w:rsid w:val="00164AF4"/>
    <w:rsid w:val="00166A27"/>
    <w:rsid w:val="0016754D"/>
    <w:rsid w:val="00171EBF"/>
    <w:rsid w:val="00172A09"/>
    <w:rsid w:val="00173646"/>
    <w:rsid w:val="00173F72"/>
    <w:rsid w:val="00173FA2"/>
    <w:rsid w:val="00176789"/>
    <w:rsid w:val="00176D29"/>
    <w:rsid w:val="00184058"/>
    <w:rsid w:val="00187B1F"/>
    <w:rsid w:val="00190F2E"/>
    <w:rsid w:val="0019173B"/>
    <w:rsid w:val="0019320F"/>
    <w:rsid w:val="00193EA3"/>
    <w:rsid w:val="00197D23"/>
    <w:rsid w:val="001A0853"/>
    <w:rsid w:val="001A09B0"/>
    <w:rsid w:val="001A2BDE"/>
    <w:rsid w:val="001A3766"/>
    <w:rsid w:val="001B62BE"/>
    <w:rsid w:val="001B6533"/>
    <w:rsid w:val="001B76FB"/>
    <w:rsid w:val="001C021C"/>
    <w:rsid w:val="001C04AC"/>
    <w:rsid w:val="001C19A2"/>
    <w:rsid w:val="001C32FF"/>
    <w:rsid w:val="001C39FE"/>
    <w:rsid w:val="001C413A"/>
    <w:rsid w:val="001C463E"/>
    <w:rsid w:val="001C4DCE"/>
    <w:rsid w:val="001C76BA"/>
    <w:rsid w:val="001C78F9"/>
    <w:rsid w:val="001D0E06"/>
    <w:rsid w:val="001D0E29"/>
    <w:rsid w:val="001D2BCB"/>
    <w:rsid w:val="001D428B"/>
    <w:rsid w:val="001D5CBB"/>
    <w:rsid w:val="001D62B3"/>
    <w:rsid w:val="001E096C"/>
    <w:rsid w:val="001E24BA"/>
    <w:rsid w:val="001E57A3"/>
    <w:rsid w:val="001F005E"/>
    <w:rsid w:val="001F117A"/>
    <w:rsid w:val="001F25EE"/>
    <w:rsid w:val="001F267E"/>
    <w:rsid w:val="001F5BA8"/>
    <w:rsid w:val="001F69C4"/>
    <w:rsid w:val="00200E55"/>
    <w:rsid w:val="0020462D"/>
    <w:rsid w:val="00204F39"/>
    <w:rsid w:val="00205241"/>
    <w:rsid w:val="00207404"/>
    <w:rsid w:val="00207B9A"/>
    <w:rsid w:val="002122D0"/>
    <w:rsid w:val="00214A69"/>
    <w:rsid w:val="0021690E"/>
    <w:rsid w:val="002176F7"/>
    <w:rsid w:val="0022070D"/>
    <w:rsid w:val="002212ED"/>
    <w:rsid w:val="00221F24"/>
    <w:rsid w:val="00222CEE"/>
    <w:rsid w:val="00224E90"/>
    <w:rsid w:val="0022614F"/>
    <w:rsid w:val="0022634F"/>
    <w:rsid w:val="00226846"/>
    <w:rsid w:val="00227B11"/>
    <w:rsid w:val="002300DD"/>
    <w:rsid w:val="00230326"/>
    <w:rsid w:val="00232C98"/>
    <w:rsid w:val="00232CCD"/>
    <w:rsid w:val="00233511"/>
    <w:rsid w:val="002346AD"/>
    <w:rsid w:val="00234731"/>
    <w:rsid w:val="002363E3"/>
    <w:rsid w:val="0024133E"/>
    <w:rsid w:val="00252B4E"/>
    <w:rsid w:val="00254509"/>
    <w:rsid w:val="002614F6"/>
    <w:rsid w:val="00262B7C"/>
    <w:rsid w:val="00266FFE"/>
    <w:rsid w:val="0027079E"/>
    <w:rsid w:val="002715AA"/>
    <w:rsid w:val="002724A6"/>
    <w:rsid w:val="0027729E"/>
    <w:rsid w:val="0028154D"/>
    <w:rsid w:val="00281CF0"/>
    <w:rsid w:val="002828F9"/>
    <w:rsid w:val="0028299E"/>
    <w:rsid w:val="00283264"/>
    <w:rsid w:val="0028372B"/>
    <w:rsid w:val="00286AB7"/>
    <w:rsid w:val="00287DC8"/>
    <w:rsid w:val="00294F66"/>
    <w:rsid w:val="002958D7"/>
    <w:rsid w:val="00295F45"/>
    <w:rsid w:val="0029704A"/>
    <w:rsid w:val="00297E62"/>
    <w:rsid w:val="002A08AB"/>
    <w:rsid w:val="002A1725"/>
    <w:rsid w:val="002A19CB"/>
    <w:rsid w:val="002A2CEC"/>
    <w:rsid w:val="002A4DE9"/>
    <w:rsid w:val="002A5B9F"/>
    <w:rsid w:val="002A78AB"/>
    <w:rsid w:val="002B4F33"/>
    <w:rsid w:val="002B55D6"/>
    <w:rsid w:val="002B5E95"/>
    <w:rsid w:val="002B636A"/>
    <w:rsid w:val="002B6DAC"/>
    <w:rsid w:val="002C079D"/>
    <w:rsid w:val="002C0A25"/>
    <w:rsid w:val="002C1DD6"/>
    <w:rsid w:val="002C30EB"/>
    <w:rsid w:val="002C53D2"/>
    <w:rsid w:val="002C53E6"/>
    <w:rsid w:val="002C605E"/>
    <w:rsid w:val="002C6337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584"/>
    <w:rsid w:val="002E135E"/>
    <w:rsid w:val="002E1B08"/>
    <w:rsid w:val="002E4890"/>
    <w:rsid w:val="002E5771"/>
    <w:rsid w:val="002E68B9"/>
    <w:rsid w:val="002E69F5"/>
    <w:rsid w:val="002F1A37"/>
    <w:rsid w:val="002F1E85"/>
    <w:rsid w:val="002F4552"/>
    <w:rsid w:val="002F4AEE"/>
    <w:rsid w:val="002F66FF"/>
    <w:rsid w:val="002F774C"/>
    <w:rsid w:val="003009A8"/>
    <w:rsid w:val="00301D69"/>
    <w:rsid w:val="00303412"/>
    <w:rsid w:val="00304141"/>
    <w:rsid w:val="0030416F"/>
    <w:rsid w:val="00306C95"/>
    <w:rsid w:val="00307873"/>
    <w:rsid w:val="00307E4C"/>
    <w:rsid w:val="00307FBA"/>
    <w:rsid w:val="00310910"/>
    <w:rsid w:val="003125CB"/>
    <w:rsid w:val="00313932"/>
    <w:rsid w:val="00313BCE"/>
    <w:rsid w:val="0031418E"/>
    <w:rsid w:val="003149D5"/>
    <w:rsid w:val="00317B27"/>
    <w:rsid w:val="00317E47"/>
    <w:rsid w:val="003205B7"/>
    <w:rsid w:val="00322683"/>
    <w:rsid w:val="0032386B"/>
    <w:rsid w:val="00323BD9"/>
    <w:rsid w:val="00326416"/>
    <w:rsid w:val="00327596"/>
    <w:rsid w:val="003312CC"/>
    <w:rsid w:val="00331549"/>
    <w:rsid w:val="00331AF5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E40"/>
    <w:rsid w:val="003457C5"/>
    <w:rsid w:val="00346063"/>
    <w:rsid w:val="00346A4E"/>
    <w:rsid w:val="003501EB"/>
    <w:rsid w:val="0035474B"/>
    <w:rsid w:val="00354CCC"/>
    <w:rsid w:val="00356A6A"/>
    <w:rsid w:val="0036011A"/>
    <w:rsid w:val="0036170D"/>
    <w:rsid w:val="003633F7"/>
    <w:rsid w:val="00364E41"/>
    <w:rsid w:val="00370AB7"/>
    <w:rsid w:val="00371427"/>
    <w:rsid w:val="003726B1"/>
    <w:rsid w:val="0037304C"/>
    <w:rsid w:val="003739F1"/>
    <w:rsid w:val="003821BC"/>
    <w:rsid w:val="00382250"/>
    <w:rsid w:val="003828B1"/>
    <w:rsid w:val="00382DE3"/>
    <w:rsid w:val="003854DB"/>
    <w:rsid w:val="003855A5"/>
    <w:rsid w:val="003906F3"/>
    <w:rsid w:val="0039270B"/>
    <w:rsid w:val="00393681"/>
    <w:rsid w:val="00395FC1"/>
    <w:rsid w:val="00396373"/>
    <w:rsid w:val="003971C9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C34"/>
    <w:rsid w:val="003B30DB"/>
    <w:rsid w:val="003B46A7"/>
    <w:rsid w:val="003B489F"/>
    <w:rsid w:val="003B6F14"/>
    <w:rsid w:val="003C0744"/>
    <w:rsid w:val="003C14D6"/>
    <w:rsid w:val="003C228A"/>
    <w:rsid w:val="003C4737"/>
    <w:rsid w:val="003C567D"/>
    <w:rsid w:val="003C581F"/>
    <w:rsid w:val="003C6C50"/>
    <w:rsid w:val="003D034F"/>
    <w:rsid w:val="003D111B"/>
    <w:rsid w:val="003D6582"/>
    <w:rsid w:val="003E0756"/>
    <w:rsid w:val="003E0761"/>
    <w:rsid w:val="003E0F8F"/>
    <w:rsid w:val="003E1002"/>
    <w:rsid w:val="003E3A28"/>
    <w:rsid w:val="003E3BB4"/>
    <w:rsid w:val="003E3DE4"/>
    <w:rsid w:val="003E786C"/>
    <w:rsid w:val="003F123C"/>
    <w:rsid w:val="003F24EF"/>
    <w:rsid w:val="003F29C4"/>
    <w:rsid w:val="003F5262"/>
    <w:rsid w:val="003F5385"/>
    <w:rsid w:val="003F5D29"/>
    <w:rsid w:val="003F7298"/>
    <w:rsid w:val="004000AF"/>
    <w:rsid w:val="00400671"/>
    <w:rsid w:val="004009BE"/>
    <w:rsid w:val="004017E2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4213"/>
    <w:rsid w:val="00414510"/>
    <w:rsid w:val="0041691F"/>
    <w:rsid w:val="00417361"/>
    <w:rsid w:val="004177E7"/>
    <w:rsid w:val="00420B39"/>
    <w:rsid w:val="00421BF1"/>
    <w:rsid w:val="004226E0"/>
    <w:rsid w:val="00423C36"/>
    <w:rsid w:val="0042630A"/>
    <w:rsid w:val="004270C5"/>
    <w:rsid w:val="00431D78"/>
    <w:rsid w:val="00431FB9"/>
    <w:rsid w:val="004362BA"/>
    <w:rsid w:val="0043652E"/>
    <w:rsid w:val="00440AED"/>
    <w:rsid w:val="00443569"/>
    <w:rsid w:val="00445009"/>
    <w:rsid w:val="00445813"/>
    <w:rsid w:val="004466CA"/>
    <w:rsid w:val="004511FC"/>
    <w:rsid w:val="00454CC9"/>
    <w:rsid w:val="0045647E"/>
    <w:rsid w:val="0045768C"/>
    <w:rsid w:val="00460AB5"/>
    <w:rsid w:val="0046119C"/>
    <w:rsid w:val="004628D1"/>
    <w:rsid w:val="00463081"/>
    <w:rsid w:val="004632CC"/>
    <w:rsid w:val="00463649"/>
    <w:rsid w:val="00472036"/>
    <w:rsid w:val="004728BD"/>
    <w:rsid w:val="00472DAB"/>
    <w:rsid w:val="0047322A"/>
    <w:rsid w:val="00476684"/>
    <w:rsid w:val="00477419"/>
    <w:rsid w:val="00477E6D"/>
    <w:rsid w:val="004807D8"/>
    <w:rsid w:val="004808AF"/>
    <w:rsid w:val="00480DA4"/>
    <w:rsid w:val="004813CC"/>
    <w:rsid w:val="00482256"/>
    <w:rsid w:val="00482889"/>
    <w:rsid w:val="00483BE3"/>
    <w:rsid w:val="0048507B"/>
    <w:rsid w:val="00485760"/>
    <w:rsid w:val="00491033"/>
    <w:rsid w:val="00491A20"/>
    <w:rsid w:val="00491C4F"/>
    <w:rsid w:val="00491C6D"/>
    <w:rsid w:val="00491F2E"/>
    <w:rsid w:val="004941A9"/>
    <w:rsid w:val="00496C46"/>
    <w:rsid w:val="00496ECE"/>
    <w:rsid w:val="004975F0"/>
    <w:rsid w:val="004A0520"/>
    <w:rsid w:val="004A103F"/>
    <w:rsid w:val="004A1DAC"/>
    <w:rsid w:val="004A206A"/>
    <w:rsid w:val="004A29CD"/>
    <w:rsid w:val="004A2A1B"/>
    <w:rsid w:val="004A2FAD"/>
    <w:rsid w:val="004A3B08"/>
    <w:rsid w:val="004A3EA3"/>
    <w:rsid w:val="004A40EE"/>
    <w:rsid w:val="004A48A6"/>
    <w:rsid w:val="004A55A7"/>
    <w:rsid w:val="004A7DEF"/>
    <w:rsid w:val="004B0634"/>
    <w:rsid w:val="004B148C"/>
    <w:rsid w:val="004B43B8"/>
    <w:rsid w:val="004B5786"/>
    <w:rsid w:val="004B5AFD"/>
    <w:rsid w:val="004B7414"/>
    <w:rsid w:val="004B7F70"/>
    <w:rsid w:val="004C05D0"/>
    <w:rsid w:val="004C175F"/>
    <w:rsid w:val="004C673D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141A"/>
    <w:rsid w:val="004E245F"/>
    <w:rsid w:val="004E41F1"/>
    <w:rsid w:val="004E6B8C"/>
    <w:rsid w:val="004E7248"/>
    <w:rsid w:val="004E76A4"/>
    <w:rsid w:val="004F13F0"/>
    <w:rsid w:val="004F14BF"/>
    <w:rsid w:val="004F420E"/>
    <w:rsid w:val="00500900"/>
    <w:rsid w:val="00501A17"/>
    <w:rsid w:val="005026EE"/>
    <w:rsid w:val="00505D55"/>
    <w:rsid w:val="00506BB1"/>
    <w:rsid w:val="00510D34"/>
    <w:rsid w:val="00514266"/>
    <w:rsid w:val="00514960"/>
    <w:rsid w:val="00515CD1"/>
    <w:rsid w:val="005166DB"/>
    <w:rsid w:val="00520E8D"/>
    <w:rsid w:val="005217FC"/>
    <w:rsid w:val="0052216A"/>
    <w:rsid w:val="00522A5F"/>
    <w:rsid w:val="00522A6A"/>
    <w:rsid w:val="00523813"/>
    <w:rsid w:val="00523EB5"/>
    <w:rsid w:val="005248E0"/>
    <w:rsid w:val="005272D5"/>
    <w:rsid w:val="0053010B"/>
    <w:rsid w:val="005310F1"/>
    <w:rsid w:val="005339C7"/>
    <w:rsid w:val="00533FDF"/>
    <w:rsid w:val="0053417A"/>
    <w:rsid w:val="00535099"/>
    <w:rsid w:val="00535253"/>
    <w:rsid w:val="00536299"/>
    <w:rsid w:val="00536471"/>
    <w:rsid w:val="00540DC3"/>
    <w:rsid w:val="005433B6"/>
    <w:rsid w:val="00543B24"/>
    <w:rsid w:val="00544F7E"/>
    <w:rsid w:val="005460E5"/>
    <w:rsid w:val="00550637"/>
    <w:rsid w:val="005517D5"/>
    <w:rsid w:val="005536AE"/>
    <w:rsid w:val="00561374"/>
    <w:rsid w:val="00571504"/>
    <w:rsid w:val="00575300"/>
    <w:rsid w:val="00581166"/>
    <w:rsid w:val="00584B4F"/>
    <w:rsid w:val="0058555B"/>
    <w:rsid w:val="00585E71"/>
    <w:rsid w:val="0058651A"/>
    <w:rsid w:val="00590FFF"/>
    <w:rsid w:val="00593228"/>
    <w:rsid w:val="00593765"/>
    <w:rsid w:val="00594FD3"/>
    <w:rsid w:val="005A23D8"/>
    <w:rsid w:val="005A2A70"/>
    <w:rsid w:val="005A2EA5"/>
    <w:rsid w:val="005B1264"/>
    <w:rsid w:val="005B1E4F"/>
    <w:rsid w:val="005B26B5"/>
    <w:rsid w:val="005B2B33"/>
    <w:rsid w:val="005B2E06"/>
    <w:rsid w:val="005B4411"/>
    <w:rsid w:val="005B6046"/>
    <w:rsid w:val="005B62A8"/>
    <w:rsid w:val="005B6A83"/>
    <w:rsid w:val="005B741C"/>
    <w:rsid w:val="005C3761"/>
    <w:rsid w:val="005C4856"/>
    <w:rsid w:val="005C57C9"/>
    <w:rsid w:val="005C7323"/>
    <w:rsid w:val="005D0CFC"/>
    <w:rsid w:val="005D36DB"/>
    <w:rsid w:val="005D3FDF"/>
    <w:rsid w:val="005D45E4"/>
    <w:rsid w:val="005D755D"/>
    <w:rsid w:val="005D7DA6"/>
    <w:rsid w:val="005E38DC"/>
    <w:rsid w:val="005E41DD"/>
    <w:rsid w:val="005E4342"/>
    <w:rsid w:val="005E48B3"/>
    <w:rsid w:val="005E5851"/>
    <w:rsid w:val="005E6784"/>
    <w:rsid w:val="005E67B9"/>
    <w:rsid w:val="005E7C7B"/>
    <w:rsid w:val="005F5FBF"/>
    <w:rsid w:val="005F728A"/>
    <w:rsid w:val="006003E5"/>
    <w:rsid w:val="00601ACB"/>
    <w:rsid w:val="00601B36"/>
    <w:rsid w:val="006022A6"/>
    <w:rsid w:val="00602B21"/>
    <w:rsid w:val="00602E73"/>
    <w:rsid w:val="006040C9"/>
    <w:rsid w:val="00604A6C"/>
    <w:rsid w:val="00604E91"/>
    <w:rsid w:val="00605551"/>
    <w:rsid w:val="00606495"/>
    <w:rsid w:val="006079BD"/>
    <w:rsid w:val="006109DC"/>
    <w:rsid w:val="0061296B"/>
    <w:rsid w:val="006145B1"/>
    <w:rsid w:val="00617C1E"/>
    <w:rsid w:val="00621F1B"/>
    <w:rsid w:val="0062217B"/>
    <w:rsid w:val="00622354"/>
    <w:rsid w:val="006250C4"/>
    <w:rsid w:val="00626512"/>
    <w:rsid w:val="0062670A"/>
    <w:rsid w:val="00627874"/>
    <w:rsid w:val="006302B0"/>
    <w:rsid w:val="0063057B"/>
    <w:rsid w:val="00631CE5"/>
    <w:rsid w:val="00632962"/>
    <w:rsid w:val="00632A72"/>
    <w:rsid w:val="00636183"/>
    <w:rsid w:val="0064015B"/>
    <w:rsid w:val="00643418"/>
    <w:rsid w:val="00643815"/>
    <w:rsid w:val="00643D3A"/>
    <w:rsid w:val="006455FD"/>
    <w:rsid w:val="00647D00"/>
    <w:rsid w:val="00652573"/>
    <w:rsid w:val="00652838"/>
    <w:rsid w:val="006628CA"/>
    <w:rsid w:val="00664571"/>
    <w:rsid w:val="00664905"/>
    <w:rsid w:val="00667274"/>
    <w:rsid w:val="006678CB"/>
    <w:rsid w:val="00667AEE"/>
    <w:rsid w:val="0067200E"/>
    <w:rsid w:val="0067215D"/>
    <w:rsid w:val="00672C5C"/>
    <w:rsid w:val="00673574"/>
    <w:rsid w:val="00675670"/>
    <w:rsid w:val="00677B7B"/>
    <w:rsid w:val="0068284F"/>
    <w:rsid w:val="00682952"/>
    <w:rsid w:val="00684485"/>
    <w:rsid w:val="00685667"/>
    <w:rsid w:val="00685924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79F7"/>
    <w:rsid w:val="006A02EE"/>
    <w:rsid w:val="006A032F"/>
    <w:rsid w:val="006A1D91"/>
    <w:rsid w:val="006A1F19"/>
    <w:rsid w:val="006A2F25"/>
    <w:rsid w:val="006A630C"/>
    <w:rsid w:val="006B2395"/>
    <w:rsid w:val="006B247A"/>
    <w:rsid w:val="006B26F6"/>
    <w:rsid w:val="006B4BCD"/>
    <w:rsid w:val="006B664C"/>
    <w:rsid w:val="006B77BE"/>
    <w:rsid w:val="006B7BEB"/>
    <w:rsid w:val="006C05B8"/>
    <w:rsid w:val="006C1818"/>
    <w:rsid w:val="006C4328"/>
    <w:rsid w:val="006C4CCD"/>
    <w:rsid w:val="006C4DDA"/>
    <w:rsid w:val="006C7C39"/>
    <w:rsid w:val="006D0DC0"/>
    <w:rsid w:val="006D0FFE"/>
    <w:rsid w:val="006D152A"/>
    <w:rsid w:val="006D24B3"/>
    <w:rsid w:val="006D386C"/>
    <w:rsid w:val="006D5301"/>
    <w:rsid w:val="006D5CEA"/>
    <w:rsid w:val="006D5E76"/>
    <w:rsid w:val="006E1A22"/>
    <w:rsid w:val="006E2E9C"/>
    <w:rsid w:val="006F0430"/>
    <w:rsid w:val="006F0721"/>
    <w:rsid w:val="006F7F00"/>
    <w:rsid w:val="00701E52"/>
    <w:rsid w:val="00704E4D"/>
    <w:rsid w:val="00710160"/>
    <w:rsid w:val="00710745"/>
    <w:rsid w:val="00710EFC"/>
    <w:rsid w:val="00711E0C"/>
    <w:rsid w:val="0071385E"/>
    <w:rsid w:val="00715B6D"/>
    <w:rsid w:val="00716C07"/>
    <w:rsid w:val="00722D7D"/>
    <w:rsid w:val="00726CB5"/>
    <w:rsid w:val="007271F2"/>
    <w:rsid w:val="007310F1"/>
    <w:rsid w:val="00733134"/>
    <w:rsid w:val="00733755"/>
    <w:rsid w:val="00733B4B"/>
    <w:rsid w:val="00733F73"/>
    <w:rsid w:val="007379D3"/>
    <w:rsid w:val="00737D11"/>
    <w:rsid w:val="00737D78"/>
    <w:rsid w:val="007407E2"/>
    <w:rsid w:val="0074167A"/>
    <w:rsid w:val="00741743"/>
    <w:rsid w:val="007426E9"/>
    <w:rsid w:val="0074461F"/>
    <w:rsid w:val="00745645"/>
    <w:rsid w:val="00745CFB"/>
    <w:rsid w:val="007479F3"/>
    <w:rsid w:val="00751512"/>
    <w:rsid w:val="0075371C"/>
    <w:rsid w:val="00753F21"/>
    <w:rsid w:val="00756227"/>
    <w:rsid w:val="00757633"/>
    <w:rsid w:val="00762937"/>
    <w:rsid w:val="0076496A"/>
    <w:rsid w:val="00767F39"/>
    <w:rsid w:val="007728C5"/>
    <w:rsid w:val="00776760"/>
    <w:rsid w:val="00782475"/>
    <w:rsid w:val="0078371E"/>
    <w:rsid w:val="0078712F"/>
    <w:rsid w:val="007917B7"/>
    <w:rsid w:val="007951E8"/>
    <w:rsid w:val="00795A74"/>
    <w:rsid w:val="007A175A"/>
    <w:rsid w:val="007A19DE"/>
    <w:rsid w:val="007A1EC1"/>
    <w:rsid w:val="007A2548"/>
    <w:rsid w:val="007A268F"/>
    <w:rsid w:val="007A282A"/>
    <w:rsid w:val="007A5AAF"/>
    <w:rsid w:val="007A5B25"/>
    <w:rsid w:val="007B03D7"/>
    <w:rsid w:val="007B29D3"/>
    <w:rsid w:val="007B4E59"/>
    <w:rsid w:val="007B688C"/>
    <w:rsid w:val="007B6EB3"/>
    <w:rsid w:val="007C0C67"/>
    <w:rsid w:val="007C1CF7"/>
    <w:rsid w:val="007C1E75"/>
    <w:rsid w:val="007C462C"/>
    <w:rsid w:val="007C582A"/>
    <w:rsid w:val="007C61C1"/>
    <w:rsid w:val="007C6E96"/>
    <w:rsid w:val="007D00E9"/>
    <w:rsid w:val="007D1329"/>
    <w:rsid w:val="007D17C8"/>
    <w:rsid w:val="007D19B3"/>
    <w:rsid w:val="007D3A02"/>
    <w:rsid w:val="007D4517"/>
    <w:rsid w:val="007D4C0B"/>
    <w:rsid w:val="007D5033"/>
    <w:rsid w:val="007D5415"/>
    <w:rsid w:val="007D7C5F"/>
    <w:rsid w:val="007E0BCA"/>
    <w:rsid w:val="007E2220"/>
    <w:rsid w:val="007E2327"/>
    <w:rsid w:val="007E2735"/>
    <w:rsid w:val="007E2BB8"/>
    <w:rsid w:val="007E57FE"/>
    <w:rsid w:val="007E6C58"/>
    <w:rsid w:val="007E7D86"/>
    <w:rsid w:val="007F0C9B"/>
    <w:rsid w:val="007F4076"/>
    <w:rsid w:val="008029FB"/>
    <w:rsid w:val="00802D91"/>
    <w:rsid w:val="008033D4"/>
    <w:rsid w:val="0080463A"/>
    <w:rsid w:val="008047BF"/>
    <w:rsid w:val="008051D7"/>
    <w:rsid w:val="008069BF"/>
    <w:rsid w:val="00807383"/>
    <w:rsid w:val="008106E2"/>
    <w:rsid w:val="00813EB0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6DB2"/>
    <w:rsid w:val="008277B2"/>
    <w:rsid w:val="00827893"/>
    <w:rsid w:val="00830D16"/>
    <w:rsid w:val="00831503"/>
    <w:rsid w:val="00832721"/>
    <w:rsid w:val="00835403"/>
    <w:rsid w:val="00835799"/>
    <w:rsid w:val="00835E03"/>
    <w:rsid w:val="00840D31"/>
    <w:rsid w:val="00841C63"/>
    <w:rsid w:val="0084514A"/>
    <w:rsid w:val="0084647A"/>
    <w:rsid w:val="00851C11"/>
    <w:rsid w:val="00851CD2"/>
    <w:rsid w:val="008547BF"/>
    <w:rsid w:val="00855CB7"/>
    <w:rsid w:val="008639B6"/>
    <w:rsid w:val="008643EA"/>
    <w:rsid w:val="008648C6"/>
    <w:rsid w:val="00866357"/>
    <w:rsid w:val="00866B27"/>
    <w:rsid w:val="0086709B"/>
    <w:rsid w:val="0086711D"/>
    <w:rsid w:val="00867E41"/>
    <w:rsid w:val="00870E99"/>
    <w:rsid w:val="008718A1"/>
    <w:rsid w:val="0087357D"/>
    <w:rsid w:val="0087428B"/>
    <w:rsid w:val="00874AD6"/>
    <w:rsid w:val="0087794F"/>
    <w:rsid w:val="0088004A"/>
    <w:rsid w:val="00882B4E"/>
    <w:rsid w:val="00882F6B"/>
    <w:rsid w:val="008833A2"/>
    <w:rsid w:val="00885DFC"/>
    <w:rsid w:val="00886C42"/>
    <w:rsid w:val="00887B57"/>
    <w:rsid w:val="00892BEA"/>
    <w:rsid w:val="008965A3"/>
    <w:rsid w:val="008A1EC8"/>
    <w:rsid w:val="008A1F27"/>
    <w:rsid w:val="008B00BE"/>
    <w:rsid w:val="008B00F7"/>
    <w:rsid w:val="008B0CE9"/>
    <w:rsid w:val="008B14A4"/>
    <w:rsid w:val="008B1BEE"/>
    <w:rsid w:val="008B2E4A"/>
    <w:rsid w:val="008B3003"/>
    <w:rsid w:val="008B4504"/>
    <w:rsid w:val="008B5008"/>
    <w:rsid w:val="008B6EFC"/>
    <w:rsid w:val="008B7245"/>
    <w:rsid w:val="008C32C5"/>
    <w:rsid w:val="008C5C9E"/>
    <w:rsid w:val="008C7E71"/>
    <w:rsid w:val="008D0620"/>
    <w:rsid w:val="008D2F9D"/>
    <w:rsid w:val="008D37DC"/>
    <w:rsid w:val="008D394D"/>
    <w:rsid w:val="008D5857"/>
    <w:rsid w:val="008D6DF7"/>
    <w:rsid w:val="008E1021"/>
    <w:rsid w:val="008E508B"/>
    <w:rsid w:val="008E585F"/>
    <w:rsid w:val="008E74F7"/>
    <w:rsid w:val="008F189F"/>
    <w:rsid w:val="008F1A7D"/>
    <w:rsid w:val="008F2F7A"/>
    <w:rsid w:val="008F6034"/>
    <w:rsid w:val="008F7154"/>
    <w:rsid w:val="00901138"/>
    <w:rsid w:val="0090293D"/>
    <w:rsid w:val="00903759"/>
    <w:rsid w:val="00904EE1"/>
    <w:rsid w:val="009072CA"/>
    <w:rsid w:val="00907E6C"/>
    <w:rsid w:val="00910657"/>
    <w:rsid w:val="00911351"/>
    <w:rsid w:val="0091268E"/>
    <w:rsid w:val="00913198"/>
    <w:rsid w:val="009131BD"/>
    <w:rsid w:val="00914E23"/>
    <w:rsid w:val="00922058"/>
    <w:rsid w:val="00922228"/>
    <w:rsid w:val="00922234"/>
    <w:rsid w:val="00923176"/>
    <w:rsid w:val="0092441C"/>
    <w:rsid w:val="009247D1"/>
    <w:rsid w:val="00925359"/>
    <w:rsid w:val="009279C1"/>
    <w:rsid w:val="009317E6"/>
    <w:rsid w:val="0093373D"/>
    <w:rsid w:val="00934603"/>
    <w:rsid w:val="00937186"/>
    <w:rsid w:val="00937334"/>
    <w:rsid w:val="00943BDB"/>
    <w:rsid w:val="009465E4"/>
    <w:rsid w:val="00946AF3"/>
    <w:rsid w:val="0095398C"/>
    <w:rsid w:val="00953998"/>
    <w:rsid w:val="009542E9"/>
    <w:rsid w:val="00957BC5"/>
    <w:rsid w:val="00960561"/>
    <w:rsid w:val="00961FBB"/>
    <w:rsid w:val="009626E7"/>
    <w:rsid w:val="009627B1"/>
    <w:rsid w:val="0096418D"/>
    <w:rsid w:val="00967659"/>
    <w:rsid w:val="0097053D"/>
    <w:rsid w:val="009754CF"/>
    <w:rsid w:val="00975BCC"/>
    <w:rsid w:val="0097698C"/>
    <w:rsid w:val="00981580"/>
    <w:rsid w:val="0098186C"/>
    <w:rsid w:val="00982C78"/>
    <w:rsid w:val="009848AA"/>
    <w:rsid w:val="009902F1"/>
    <w:rsid w:val="009906B4"/>
    <w:rsid w:val="00990C0E"/>
    <w:rsid w:val="00990D8D"/>
    <w:rsid w:val="009910C2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2AA7"/>
    <w:rsid w:val="009C3FF7"/>
    <w:rsid w:val="009C40B0"/>
    <w:rsid w:val="009C4AB5"/>
    <w:rsid w:val="009C577B"/>
    <w:rsid w:val="009C7F0A"/>
    <w:rsid w:val="009D0394"/>
    <w:rsid w:val="009D11A8"/>
    <w:rsid w:val="009D3C1C"/>
    <w:rsid w:val="009D4229"/>
    <w:rsid w:val="009D4499"/>
    <w:rsid w:val="009D458A"/>
    <w:rsid w:val="009D628D"/>
    <w:rsid w:val="009E10B2"/>
    <w:rsid w:val="009E14CC"/>
    <w:rsid w:val="009E1958"/>
    <w:rsid w:val="009E1CC2"/>
    <w:rsid w:val="009E276B"/>
    <w:rsid w:val="009E3C92"/>
    <w:rsid w:val="009F0454"/>
    <w:rsid w:val="009F3BC0"/>
    <w:rsid w:val="009F4992"/>
    <w:rsid w:val="009F7678"/>
    <w:rsid w:val="00A00007"/>
    <w:rsid w:val="00A00AEB"/>
    <w:rsid w:val="00A00D2A"/>
    <w:rsid w:val="00A02331"/>
    <w:rsid w:val="00A03594"/>
    <w:rsid w:val="00A04635"/>
    <w:rsid w:val="00A05278"/>
    <w:rsid w:val="00A06313"/>
    <w:rsid w:val="00A07915"/>
    <w:rsid w:val="00A07C0B"/>
    <w:rsid w:val="00A101FD"/>
    <w:rsid w:val="00A114C5"/>
    <w:rsid w:val="00A11EF6"/>
    <w:rsid w:val="00A137DB"/>
    <w:rsid w:val="00A15365"/>
    <w:rsid w:val="00A15EE5"/>
    <w:rsid w:val="00A167AB"/>
    <w:rsid w:val="00A22F74"/>
    <w:rsid w:val="00A258B4"/>
    <w:rsid w:val="00A26588"/>
    <w:rsid w:val="00A26D81"/>
    <w:rsid w:val="00A26F2B"/>
    <w:rsid w:val="00A31A4A"/>
    <w:rsid w:val="00A36E0B"/>
    <w:rsid w:val="00A37F72"/>
    <w:rsid w:val="00A40A0C"/>
    <w:rsid w:val="00A41DB4"/>
    <w:rsid w:val="00A41F5F"/>
    <w:rsid w:val="00A429D7"/>
    <w:rsid w:val="00A42C84"/>
    <w:rsid w:val="00A4412B"/>
    <w:rsid w:val="00A44562"/>
    <w:rsid w:val="00A44AB5"/>
    <w:rsid w:val="00A45D8B"/>
    <w:rsid w:val="00A50292"/>
    <w:rsid w:val="00A50DCC"/>
    <w:rsid w:val="00A51DB6"/>
    <w:rsid w:val="00A520CA"/>
    <w:rsid w:val="00A52E05"/>
    <w:rsid w:val="00A530E6"/>
    <w:rsid w:val="00A5311F"/>
    <w:rsid w:val="00A53F6A"/>
    <w:rsid w:val="00A5430F"/>
    <w:rsid w:val="00A54956"/>
    <w:rsid w:val="00A56FFE"/>
    <w:rsid w:val="00A57618"/>
    <w:rsid w:val="00A57CE4"/>
    <w:rsid w:val="00A60F7E"/>
    <w:rsid w:val="00A61ABA"/>
    <w:rsid w:val="00A643B9"/>
    <w:rsid w:val="00A64DB4"/>
    <w:rsid w:val="00A65CFF"/>
    <w:rsid w:val="00A66391"/>
    <w:rsid w:val="00A73E36"/>
    <w:rsid w:val="00A73F86"/>
    <w:rsid w:val="00A74F69"/>
    <w:rsid w:val="00A75F87"/>
    <w:rsid w:val="00A772A2"/>
    <w:rsid w:val="00A83D79"/>
    <w:rsid w:val="00A8626D"/>
    <w:rsid w:val="00A870C0"/>
    <w:rsid w:val="00A87AE7"/>
    <w:rsid w:val="00A90256"/>
    <w:rsid w:val="00A9035C"/>
    <w:rsid w:val="00A914B8"/>
    <w:rsid w:val="00A9277D"/>
    <w:rsid w:val="00A97C9C"/>
    <w:rsid w:val="00AA122B"/>
    <w:rsid w:val="00AA27E2"/>
    <w:rsid w:val="00AA3458"/>
    <w:rsid w:val="00AA6FC7"/>
    <w:rsid w:val="00AA7A92"/>
    <w:rsid w:val="00AB0ACF"/>
    <w:rsid w:val="00AB4CFB"/>
    <w:rsid w:val="00AB674B"/>
    <w:rsid w:val="00AC07CF"/>
    <w:rsid w:val="00AC23AB"/>
    <w:rsid w:val="00AC26FB"/>
    <w:rsid w:val="00AC57F5"/>
    <w:rsid w:val="00AC5C0F"/>
    <w:rsid w:val="00AD21CC"/>
    <w:rsid w:val="00AD50A8"/>
    <w:rsid w:val="00AD51DA"/>
    <w:rsid w:val="00AD6472"/>
    <w:rsid w:val="00AD698B"/>
    <w:rsid w:val="00AD7B8B"/>
    <w:rsid w:val="00AE12F0"/>
    <w:rsid w:val="00AE1FFB"/>
    <w:rsid w:val="00AE2377"/>
    <w:rsid w:val="00AE3CA8"/>
    <w:rsid w:val="00AE7135"/>
    <w:rsid w:val="00AF04C6"/>
    <w:rsid w:val="00AF3CC8"/>
    <w:rsid w:val="00AF5760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E45"/>
    <w:rsid w:val="00B13250"/>
    <w:rsid w:val="00B13A36"/>
    <w:rsid w:val="00B15BC3"/>
    <w:rsid w:val="00B20177"/>
    <w:rsid w:val="00B22EAA"/>
    <w:rsid w:val="00B268B9"/>
    <w:rsid w:val="00B2690E"/>
    <w:rsid w:val="00B26AF5"/>
    <w:rsid w:val="00B31ADC"/>
    <w:rsid w:val="00B32969"/>
    <w:rsid w:val="00B331FB"/>
    <w:rsid w:val="00B337C8"/>
    <w:rsid w:val="00B34259"/>
    <w:rsid w:val="00B34C1F"/>
    <w:rsid w:val="00B351E2"/>
    <w:rsid w:val="00B35FBE"/>
    <w:rsid w:val="00B41556"/>
    <w:rsid w:val="00B4326A"/>
    <w:rsid w:val="00B43385"/>
    <w:rsid w:val="00B44343"/>
    <w:rsid w:val="00B502A5"/>
    <w:rsid w:val="00B51C97"/>
    <w:rsid w:val="00B52FF3"/>
    <w:rsid w:val="00B55280"/>
    <w:rsid w:val="00B61A20"/>
    <w:rsid w:val="00B6201F"/>
    <w:rsid w:val="00B62306"/>
    <w:rsid w:val="00B62681"/>
    <w:rsid w:val="00B6314C"/>
    <w:rsid w:val="00B64247"/>
    <w:rsid w:val="00B64649"/>
    <w:rsid w:val="00B64715"/>
    <w:rsid w:val="00B65121"/>
    <w:rsid w:val="00B65CF7"/>
    <w:rsid w:val="00B67BFC"/>
    <w:rsid w:val="00B713D4"/>
    <w:rsid w:val="00B7326E"/>
    <w:rsid w:val="00B73A68"/>
    <w:rsid w:val="00B758FD"/>
    <w:rsid w:val="00B75AE2"/>
    <w:rsid w:val="00B76C27"/>
    <w:rsid w:val="00B80B74"/>
    <w:rsid w:val="00B80F77"/>
    <w:rsid w:val="00B838C0"/>
    <w:rsid w:val="00B842C6"/>
    <w:rsid w:val="00B84D71"/>
    <w:rsid w:val="00B86169"/>
    <w:rsid w:val="00B87872"/>
    <w:rsid w:val="00B9151C"/>
    <w:rsid w:val="00B91C8E"/>
    <w:rsid w:val="00B93241"/>
    <w:rsid w:val="00B9393F"/>
    <w:rsid w:val="00B95089"/>
    <w:rsid w:val="00BA022C"/>
    <w:rsid w:val="00BA1ED7"/>
    <w:rsid w:val="00BA3FA3"/>
    <w:rsid w:val="00BA6153"/>
    <w:rsid w:val="00BA69AC"/>
    <w:rsid w:val="00BA6A12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A20"/>
    <w:rsid w:val="00BB5F76"/>
    <w:rsid w:val="00BB721B"/>
    <w:rsid w:val="00BC12DB"/>
    <w:rsid w:val="00BC150D"/>
    <w:rsid w:val="00BC54CF"/>
    <w:rsid w:val="00BC7535"/>
    <w:rsid w:val="00BC7CF4"/>
    <w:rsid w:val="00BD1E8E"/>
    <w:rsid w:val="00BD1ED0"/>
    <w:rsid w:val="00BD2079"/>
    <w:rsid w:val="00BD525B"/>
    <w:rsid w:val="00BE083C"/>
    <w:rsid w:val="00BE08B6"/>
    <w:rsid w:val="00BE1D63"/>
    <w:rsid w:val="00BE4AA0"/>
    <w:rsid w:val="00BE5300"/>
    <w:rsid w:val="00BE590F"/>
    <w:rsid w:val="00BE6434"/>
    <w:rsid w:val="00BE6CA7"/>
    <w:rsid w:val="00BE7A71"/>
    <w:rsid w:val="00BF1055"/>
    <w:rsid w:val="00BF28CF"/>
    <w:rsid w:val="00BF2D14"/>
    <w:rsid w:val="00BF30C7"/>
    <w:rsid w:val="00BF515A"/>
    <w:rsid w:val="00BF6597"/>
    <w:rsid w:val="00BF7311"/>
    <w:rsid w:val="00BF7623"/>
    <w:rsid w:val="00C0082A"/>
    <w:rsid w:val="00C01112"/>
    <w:rsid w:val="00C01BB4"/>
    <w:rsid w:val="00C02FA2"/>
    <w:rsid w:val="00C0422A"/>
    <w:rsid w:val="00C0432C"/>
    <w:rsid w:val="00C04564"/>
    <w:rsid w:val="00C06DD9"/>
    <w:rsid w:val="00C072BB"/>
    <w:rsid w:val="00C10A94"/>
    <w:rsid w:val="00C11D58"/>
    <w:rsid w:val="00C13A11"/>
    <w:rsid w:val="00C14400"/>
    <w:rsid w:val="00C15F7F"/>
    <w:rsid w:val="00C171E1"/>
    <w:rsid w:val="00C173DF"/>
    <w:rsid w:val="00C177EC"/>
    <w:rsid w:val="00C17C2F"/>
    <w:rsid w:val="00C214E7"/>
    <w:rsid w:val="00C21637"/>
    <w:rsid w:val="00C21906"/>
    <w:rsid w:val="00C22842"/>
    <w:rsid w:val="00C2445B"/>
    <w:rsid w:val="00C27CC7"/>
    <w:rsid w:val="00C30373"/>
    <w:rsid w:val="00C31B28"/>
    <w:rsid w:val="00C31E68"/>
    <w:rsid w:val="00C32869"/>
    <w:rsid w:val="00C32BC0"/>
    <w:rsid w:val="00C33173"/>
    <w:rsid w:val="00C33959"/>
    <w:rsid w:val="00C366C4"/>
    <w:rsid w:val="00C36B8F"/>
    <w:rsid w:val="00C40C5C"/>
    <w:rsid w:val="00C425A7"/>
    <w:rsid w:val="00C45962"/>
    <w:rsid w:val="00C45F45"/>
    <w:rsid w:val="00C469F8"/>
    <w:rsid w:val="00C46D04"/>
    <w:rsid w:val="00C474C5"/>
    <w:rsid w:val="00C51CF4"/>
    <w:rsid w:val="00C5293A"/>
    <w:rsid w:val="00C579D8"/>
    <w:rsid w:val="00C62568"/>
    <w:rsid w:val="00C63F11"/>
    <w:rsid w:val="00C644E3"/>
    <w:rsid w:val="00C64F0B"/>
    <w:rsid w:val="00C65362"/>
    <w:rsid w:val="00C66F3B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36B6"/>
    <w:rsid w:val="00C84D8C"/>
    <w:rsid w:val="00C871A7"/>
    <w:rsid w:val="00C917A7"/>
    <w:rsid w:val="00C9197D"/>
    <w:rsid w:val="00C9337A"/>
    <w:rsid w:val="00CA323F"/>
    <w:rsid w:val="00CA35F9"/>
    <w:rsid w:val="00CA4FB0"/>
    <w:rsid w:val="00CA62B2"/>
    <w:rsid w:val="00CB02A0"/>
    <w:rsid w:val="00CB0D9B"/>
    <w:rsid w:val="00CB1209"/>
    <w:rsid w:val="00CB2BDD"/>
    <w:rsid w:val="00CB2DEA"/>
    <w:rsid w:val="00CB5B24"/>
    <w:rsid w:val="00CB65BF"/>
    <w:rsid w:val="00CB6B8B"/>
    <w:rsid w:val="00CB7755"/>
    <w:rsid w:val="00CB7F40"/>
    <w:rsid w:val="00CC0D74"/>
    <w:rsid w:val="00CC2918"/>
    <w:rsid w:val="00CC2E1F"/>
    <w:rsid w:val="00CC6383"/>
    <w:rsid w:val="00CC73ED"/>
    <w:rsid w:val="00CC7CF9"/>
    <w:rsid w:val="00CD00E9"/>
    <w:rsid w:val="00CD2260"/>
    <w:rsid w:val="00CD3D34"/>
    <w:rsid w:val="00CD48D0"/>
    <w:rsid w:val="00CD50DF"/>
    <w:rsid w:val="00CD52B2"/>
    <w:rsid w:val="00CD5689"/>
    <w:rsid w:val="00CD6378"/>
    <w:rsid w:val="00CE04AA"/>
    <w:rsid w:val="00CE0729"/>
    <w:rsid w:val="00CE5CFC"/>
    <w:rsid w:val="00CF140D"/>
    <w:rsid w:val="00CF16C9"/>
    <w:rsid w:val="00CF1883"/>
    <w:rsid w:val="00CF1E73"/>
    <w:rsid w:val="00CF2376"/>
    <w:rsid w:val="00CF4184"/>
    <w:rsid w:val="00CF628D"/>
    <w:rsid w:val="00CF75A8"/>
    <w:rsid w:val="00D000A0"/>
    <w:rsid w:val="00D0082E"/>
    <w:rsid w:val="00D00B68"/>
    <w:rsid w:val="00D013DC"/>
    <w:rsid w:val="00D0318E"/>
    <w:rsid w:val="00D06D4D"/>
    <w:rsid w:val="00D1076C"/>
    <w:rsid w:val="00D120B5"/>
    <w:rsid w:val="00D1216B"/>
    <w:rsid w:val="00D14015"/>
    <w:rsid w:val="00D207F3"/>
    <w:rsid w:val="00D23EB6"/>
    <w:rsid w:val="00D255E3"/>
    <w:rsid w:val="00D274EC"/>
    <w:rsid w:val="00D27584"/>
    <w:rsid w:val="00D27737"/>
    <w:rsid w:val="00D27A6E"/>
    <w:rsid w:val="00D31824"/>
    <w:rsid w:val="00D320B4"/>
    <w:rsid w:val="00D327B6"/>
    <w:rsid w:val="00D363BC"/>
    <w:rsid w:val="00D369EF"/>
    <w:rsid w:val="00D36BF0"/>
    <w:rsid w:val="00D41704"/>
    <w:rsid w:val="00D44525"/>
    <w:rsid w:val="00D446C2"/>
    <w:rsid w:val="00D450F3"/>
    <w:rsid w:val="00D466D4"/>
    <w:rsid w:val="00D50FF7"/>
    <w:rsid w:val="00D5286B"/>
    <w:rsid w:val="00D53332"/>
    <w:rsid w:val="00D53B3F"/>
    <w:rsid w:val="00D553D0"/>
    <w:rsid w:val="00D571CA"/>
    <w:rsid w:val="00D6128E"/>
    <w:rsid w:val="00D61569"/>
    <w:rsid w:val="00D6353F"/>
    <w:rsid w:val="00D640BE"/>
    <w:rsid w:val="00D6418E"/>
    <w:rsid w:val="00D64FEA"/>
    <w:rsid w:val="00D6567E"/>
    <w:rsid w:val="00D657A3"/>
    <w:rsid w:val="00D66CB7"/>
    <w:rsid w:val="00D67F63"/>
    <w:rsid w:val="00D71DB1"/>
    <w:rsid w:val="00D726F1"/>
    <w:rsid w:val="00D72E97"/>
    <w:rsid w:val="00D73EDA"/>
    <w:rsid w:val="00D74F4A"/>
    <w:rsid w:val="00D75201"/>
    <w:rsid w:val="00D7554C"/>
    <w:rsid w:val="00D7573C"/>
    <w:rsid w:val="00D84865"/>
    <w:rsid w:val="00D84D10"/>
    <w:rsid w:val="00D860E6"/>
    <w:rsid w:val="00D924E6"/>
    <w:rsid w:val="00D92C8C"/>
    <w:rsid w:val="00D93760"/>
    <w:rsid w:val="00D9402A"/>
    <w:rsid w:val="00D94429"/>
    <w:rsid w:val="00D95E12"/>
    <w:rsid w:val="00D9648C"/>
    <w:rsid w:val="00D9666E"/>
    <w:rsid w:val="00D9758A"/>
    <w:rsid w:val="00D97BAF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1B75"/>
    <w:rsid w:val="00DB6D85"/>
    <w:rsid w:val="00DB70B6"/>
    <w:rsid w:val="00DC1D78"/>
    <w:rsid w:val="00DC2D2C"/>
    <w:rsid w:val="00DC337D"/>
    <w:rsid w:val="00DD0934"/>
    <w:rsid w:val="00DD0F21"/>
    <w:rsid w:val="00DD14D4"/>
    <w:rsid w:val="00DD2217"/>
    <w:rsid w:val="00DD2607"/>
    <w:rsid w:val="00DD2DAC"/>
    <w:rsid w:val="00DD30F3"/>
    <w:rsid w:val="00DD4655"/>
    <w:rsid w:val="00DD4801"/>
    <w:rsid w:val="00DD49C7"/>
    <w:rsid w:val="00DD4D9F"/>
    <w:rsid w:val="00DD5583"/>
    <w:rsid w:val="00DD6220"/>
    <w:rsid w:val="00DD665E"/>
    <w:rsid w:val="00DD7508"/>
    <w:rsid w:val="00DD7A8A"/>
    <w:rsid w:val="00DE10A6"/>
    <w:rsid w:val="00DE11B8"/>
    <w:rsid w:val="00DE18D1"/>
    <w:rsid w:val="00DE1FC3"/>
    <w:rsid w:val="00DE2484"/>
    <w:rsid w:val="00DE40B6"/>
    <w:rsid w:val="00DE5544"/>
    <w:rsid w:val="00DE65AC"/>
    <w:rsid w:val="00DE6871"/>
    <w:rsid w:val="00DE731C"/>
    <w:rsid w:val="00DF17BC"/>
    <w:rsid w:val="00DF59AA"/>
    <w:rsid w:val="00E00300"/>
    <w:rsid w:val="00E01ECE"/>
    <w:rsid w:val="00E024AA"/>
    <w:rsid w:val="00E05C41"/>
    <w:rsid w:val="00E07722"/>
    <w:rsid w:val="00E1221B"/>
    <w:rsid w:val="00E15137"/>
    <w:rsid w:val="00E216D0"/>
    <w:rsid w:val="00E2185E"/>
    <w:rsid w:val="00E22B62"/>
    <w:rsid w:val="00E31D82"/>
    <w:rsid w:val="00E32C0B"/>
    <w:rsid w:val="00E34288"/>
    <w:rsid w:val="00E34745"/>
    <w:rsid w:val="00E37F55"/>
    <w:rsid w:val="00E41446"/>
    <w:rsid w:val="00E416D5"/>
    <w:rsid w:val="00E4449A"/>
    <w:rsid w:val="00E45A8C"/>
    <w:rsid w:val="00E52306"/>
    <w:rsid w:val="00E55914"/>
    <w:rsid w:val="00E55AC6"/>
    <w:rsid w:val="00E569DA"/>
    <w:rsid w:val="00E62280"/>
    <w:rsid w:val="00E6526F"/>
    <w:rsid w:val="00E71A20"/>
    <w:rsid w:val="00E731C6"/>
    <w:rsid w:val="00E7398F"/>
    <w:rsid w:val="00E7472D"/>
    <w:rsid w:val="00E77FCB"/>
    <w:rsid w:val="00E807D1"/>
    <w:rsid w:val="00E81022"/>
    <w:rsid w:val="00E82739"/>
    <w:rsid w:val="00E834D5"/>
    <w:rsid w:val="00E83549"/>
    <w:rsid w:val="00E8446F"/>
    <w:rsid w:val="00E86816"/>
    <w:rsid w:val="00E86952"/>
    <w:rsid w:val="00E87090"/>
    <w:rsid w:val="00E906D4"/>
    <w:rsid w:val="00E93275"/>
    <w:rsid w:val="00E97009"/>
    <w:rsid w:val="00EA01FC"/>
    <w:rsid w:val="00EA389F"/>
    <w:rsid w:val="00EB1161"/>
    <w:rsid w:val="00EB3122"/>
    <w:rsid w:val="00EB6F69"/>
    <w:rsid w:val="00EC0B91"/>
    <w:rsid w:val="00EC1422"/>
    <w:rsid w:val="00EC149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9BC"/>
    <w:rsid w:val="00ED6C8D"/>
    <w:rsid w:val="00ED7BA6"/>
    <w:rsid w:val="00ED7EF9"/>
    <w:rsid w:val="00EE0131"/>
    <w:rsid w:val="00EE02F1"/>
    <w:rsid w:val="00EE0523"/>
    <w:rsid w:val="00EE08F4"/>
    <w:rsid w:val="00EE25B7"/>
    <w:rsid w:val="00EE2F03"/>
    <w:rsid w:val="00EE2F5B"/>
    <w:rsid w:val="00EE44E2"/>
    <w:rsid w:val="00EE759F"/>
    <w:rsid w:val="00EF2695"/>
    <w:rsid w:val="00EF2EB6"/>
    <w:rsid w:val="00EF3222"/>
    <w:rsid w:val="00EF42F6"/>
    <w:rsid w:val="00EF475F"/>
    <w:rsid w:val="00EF6341"/>
    <w:rsid w:val="00EF7935"/>
    <w:rsid w:val="00EF7DB9"/>
    <w:rsid w:val="00F00424"/>
    <w:rsid w:val="00F00E0E"/>
    <w:rsid w:val="00F00E91"/>
    <w:rsid w:val="00F0152C"/>
    <w:rsid w:val="00F01CCC"/>
    <w:rsid w:val="00F027D8"/>
    <w:rsid w:val="00F06DFE"/>
    <w:rsid w:val="00F07DF0"/>
    <w:rsid w:val="00F11454"/>
    <w:rsid w:val="00F11469"/>
    <w:rsid w:val="00F11EAA"/>
    <w:rsid w:val="00F13428"/>
    <w:rsid w:val="00F13D46"/>
    <w:rsid w:val="00F160BE"/>
    <w:rsid w:val="00F170D2"/>
    <w:rsid w:val="00F2021B"/>
    <w:rsid w:val="00F21754"/>
    <w:rsid w:val="00F21F89"/>
    <w:rsid w:val="00F26548"/>
    <w:rsid w:val="00F26B0D"/>
    <w:rsid w:val="00F26F98"/>
    <w:rsid w:val="00F272A5"/>
    <w:rsid w:val="00F304EB"/>
    <w:rsid w:val="00F3155A"/>
    <w:rsid w:val="00F3188E"/>
    <w:rsid w:val="00F318AF"/>
    <w:rsid w:val="00F320CF"/>
    <w:rsid w:val="00F36102"/>
    <w:rsid w:val="00F372C5"/>
    <w:rsid w:val="00F40206"/>
    <w:rsid w:val="00F40DCD"/>
    <w:rsid w:val="00F4157D"/>
    <w:rsid w:val="00F436AA"/>
    <w:rsid w:val="00F43BFD"/>
    <w:rsid w:val="00F44336"/>
    <w:rsid w:val="00F46E38"/>
    <w:rsid w:val="00F54C7C"/>
    <w:rsid w:val="00F56DAD"/>
    <w:rsid w:val="00F56F47"/>
    <w:rsid w:val="00F6082A"/>
    <w:rsid w:val="00F60ADD"/>
    <w:rsid w:val="00F645E5"/>
    <w:rsid w:val="00F651EB"/>
    <w:rsid w:val="00F6689A"/>
    <w:rsid w:val="00F668DF"/>
    <w:rsid w:val="00F6776B"/>
    <w:rsid w:val="00F67D8D"/>
    <w:rsid w:val="00F7073B"/>
    <w:rsid w:val="00F71C81"/>
    <w:rsid w:val="00F73B43"/>
    <w:rsid w:val="00F75A47"/>
    <w:rsid w:val="00F76F92"/>
    <w:rsid w:val="00F8105B"/>
    <w:rsid w:val="00F81553"/>
    <w:rsid w:val="00F85B0A"/>
    <w:rsid w:val="00F86EA0"/>
    <w:rsid w:val="00F910A5"/>
    <w:rsid w:val="00F913BA"/>
    <w:rsid w:val="00F9250B"/>
    <w:rsid w:val="00F940F7"/>
    <w:rsid w:val="00F94657"/>
    <w:rsid w:val="00F953FD"/>
    <w:rsid w:val="00F95FD8"/>
    <w:rsid w:val="00F96FA3"/>
    <w:rsid w:val="00F97226"/>
    <w:rsid w:val="00FA30A0"/>
    <w:rsid w:val="00FB05A5"/>
    <w:rsid w:val="00FB06A6"/>
    <w:rsid w:val="00FB0EC3"/>
    <w:rsid w:val="00FB1D69"/>
    <w:rsid w:val="00FB222C"/>
    <w:rsid w:val="00FB3885"/>
    <w:rsid w:val="00FB3F34"/>
    <w:rsid w:val="00FB5041"/>
    <w:rsid w:val="00FC045D"/>
    <w:rsid w:val="00FC40BC"/>
    <w:rsid w:val="00FC4BBC"/>
    <w:rsid w:val="00FC5172"/>
    <w:rsid w:val="00FC530F"/>
    <w:rsid w:val="00FC6636"/>
    <w:rsid w:val="00FC765D"/>
    <w:rsid w:val="00FD04F9"/>
    <w:rsid w:val="00FD0AEF"/>
    <w:rsid w:val="00FD4869"/>
    <w:rsid w:val="00FD5219"/>
    <w:rsid w:val="00FD5472"/>
    <w:rsid w:val="00FD604D"/>
    <w:rsid w:val="00FE1368"/>
    <w:rsid w:val="00FE32C7"/>
    <w:rsid w:val="00FE3401"/>
    <w:rsid w:val="00FE34DE"/>
    <w:rsid w:val="00FE40C5"/>
    <w:rsid w:val="00FE43CA"/>
    <w:rsid w:val="00FE4E17"/>
    <w:rsid w:val="00FF0121"/>
    <w:rsid w:val="00FF6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 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BodyText2">
    <w:name w:val="Body Text 2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 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  <w:lang/>
    </w:rPr>
  </w:style>
  <w:style w:type="paragraph" w:customStyle="1" w:styleId="21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  <w:lang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  <w:lang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link w:val="a0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 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  <w:lang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0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  <w:lang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 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uiPriority w:val="34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basedOn w:val="a0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basedOn w:val="a0"/>
    <w:link w:val="a3"/>
    <w:rsid w:val="00317B27"/>
    <w:rPr>
      <w:sz w:val="36"/>
    </w:rPr>
  </w:style>
  <w:style w:type="paragraph" w:customStyle="1" w:styleId="msonospacingmailrucssattributepostfix">
    <w:name w:val="msonospacing_mailru_css_attribute_postfix"/>
    <w:basedOn w:val="a"/>
    <w:rsid w:val="00F320C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 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BodyText2">
    <w:name w:val="Body Text 2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 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  <w:lang/>
    </w:rPr>
  </w:style>
  <w:style w:type="paragraph" w:customStyle="1" w:styleId="21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  <w:lang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  <w:lang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link w:val="a0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 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  <w:lang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0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  <w:lang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 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uiPriority w:val="34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basedOn w:val="a0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basedOn w:val="a0"/>
    <w:link w:val="a3"/>
    <w:rsid w:val="00317B27"/>
    <w:rPr>
      <w:sz w:val="36"/>
    </w:rPr>
  </w:style>
  <w:style w:type="paragraph" w:customStyle="1" w:styleId="msonospacingmailrucssattributepostfix">
    <w:name w:val="msonospacing_mailru_css_attribute_postfix"/>
    <w:basedOn w:val="a"/>
    <w:rsid w:val="00F320C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9042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1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8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8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chart" Target="charts/chart1.xml"/><Relationship Id="rId47" Type="http://schemas.openxmlformats.org/officeDocument/2006/relationships/chart" Target="charts/chart6.xml"/><Relationship Id="rId50" Type="http://schemas.openxmlformats.org/officeDocument/2006/relationships/chart" Target="charts/chart9.xml"/><Relationship Id="rId55" Type="http://schemas.openxmlformats.org/officeDocument/2006/relationships/hyperlink" Target="http://dubenki.e-mordovia.ru/news/view/11705" TargetMode="External"/><Relationship Id="rId63" Type="http://schemas.openxmlformats.org/officeDocument/2006/relationships/hyperlink" Target="http://dubenki.e-mordovia.ru/news/view/11700" TargetMode="External"/><Relationship Id="rId68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chart" Target="charts/chart4.xml"/><Relationship Id="rId53" Type="http://schemas.openxmlformats.org/officeDocument/2006/relationships/hyperlink" Target="http://dubenki.e-mordovia.ru/news/view/11700" TargetMode="External"/><Relationship Id="rId58" Type="http://schemas.openxmlformats.org/officeDocument/2006/relationships/hyperlink" Target="http://dubenki.e-mordovia.ru/news/view/14160" TargetMode="External"/><Relationship Id="rId66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chart" Target="charts/chart8.xml"/><Relationship Id="rId57" Type="http://schemas.openxmlformats.org/officeDocument/2006/relationships/hyperlink" Target="http://dubenki.e-mordovia.ru/news/view/14055" TargetMode="External"/><Relationship Id="rId61" Type="http://schemas.openxmlformats.org/officeDocument/2006/relationships/hyperlink" Target="http://dubenki.e-mordovia.ru/news/view/11700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chart" Target="charts/chart3.xml"/><Relationship Id="rId52" Type="http://schemas.openxmlformats.org/officeDocument/2006/relationships/hyperlink" Target="http://dubenki.e-mordovia.ru/news/view/11700" TargetMode="External"/><Relationship Id="rId60" Type="http://schemas.openxmlformats.org/officeDocument/2006/relationships/hyperlink" Target="http://dubenki.e-mordovia.ru/news/view/16222" TargetMode="External"/><Relationship Id="rId65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png"/><Relationship Id="rId43" Type="http://schemas.openxmlformats.org/officeDocument/2006/relationships/chart" Target="charts/chart2.xml"/><Relationship Id="rId48" Type="http://schemas.openxmlformats.org/officeDocument/2006/relationships/chart" Target="charts/chart7.xml"/><Relationship Id="rId56" Type="http://schemas.openxmlformats.org/officeDocument/2006/relationships/hyperlink" Target="http://dubenki.e-mordovia.ru/news/view/11710" TargetMode="External"/><Relationship Id="rId64" Type="http://schemas.openxmlformats.org/officeDocument/2006/relationships/hyperlink" Target="http://dubenki.e-mordovia.ru/news/view/11700" TargetMode="External"/><Relationship Id="rId8" Type="http://schemas.openxmlformats.org/officeDocument/2006/relationships/image" Target="media/image1.jpeg"/><Relationship Id="rId51" Type="http://schemas.openxmlformats.org/officeDocument/2006/relationships/hyperlink" Target="http://dubenki.e-mordovia.ru/news/view/11699" TargetMode="External"/><Relationship Id="rId3" Type="http://schemas.microsoft.com/office/2007/relationships/stylesWithEffects" Target="stylesWithEffect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pn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chart" Target="charts/chart5.xml"/><Relationship Id="rId59" Type="http://schemas.openxmlformats.org/officeDocument/2006/relationships/hyperlink" Target="http://dubenki.e-mordovia.ru/news/view/14161" TargetMode="External"/><Relationship Id="rId67" Type="http://schemas.openxmlformats.org/officeDocument/2006/relationships/fontTable" Target="fontTable.xml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hyperlink" Target="http://dubenki.e-mordovia.ru/news/view/11704" TargetMode="External"/><Relationship Id="rId62" Type="http://schemas.openxmlformats.org/officeDocument/2006/relationships/hyperlink" Target="http://dubenki.e-mordovia.ru/news/view/11700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1\Desktop\&#1052;&#1086;&#1080;%20&#1076;&#1086;&#1082;&#1091;&#1084;&#1077;&#1085;&#1090;&#1099;\&#1048;&#1058;&#1054;&#1043;&#1048;\&#1044;&#1054;&#1050;&#1051;&#1040;&#1044;%20%20&#1043;&#1051;&#1040;&#1042;&#1067;\&#1044;&#1054;&#1050;&#1051;&#1040;&#1044;%202020\&#1075;&#1088;&#1072;&#1092;&#1080;&#1082;&#1080;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1\Desktop\&#1052;&#1086;&#1080;%20&#1076;&#1086;&#1082;&#1091;&#1084;&#1077;&#1085;&#1090;&#1099;\&#1048;&#1058;&#1054;&#1043;&#1048;\&#1044;&#1054;&#1050;&#1051;&#1040;&#1044;%20%20&#1043;&#1051;&#1040;&#1042;&#1067;\&#1044;&#1054;&#1050;&#1051;&#1040;&#1044;%202020\&#1075;&#1088;&#1072;&#1092;&#1080;&#1082;&#1080;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1\Desktop\&#1052;&#1086;&#1080;%20&#1076;&#1086;&#1082;&#1091;&#1084;&#1077;&#1085;&#1090;&#1099;\&#1048;&#1058;&#1054;&#1043;&#1048;\&#1044;&#1054;&#1050;&#1051;&#1040;&#1044;%20%20&#1043;&#1051;&#1040;&#1042;&#1067;\&#1044;&#1054;&#1050;&#1051;&#1040;&#1044;%202020\&#1075;&#1088;&#1072;&#1092;&#1080;&#1082;&#1080;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1\Desktop\&#1052;&#1086;&#1080;%20&#1076;&#1086;&#1082;&#1091;&#1084;&#1077;&#1085;&#1090;&#1099;\&#1048;&#1058;&#1054;&#1043;&#1048;\&#1044;&#1054;&#1050;&#1051;&#1040;&#1044;%20%20&#1043;&#1051;&#1040;&#1042;&#1067;\&#1044;&#1054;&#1050;&#1051;&#1040;&#1044;%202020\&#1075;&#1088;&#1072;&#1092;&#1080;&#1082;&#1080;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1\Desktop\&#1052;&#1086;&#1080;%20&#1076;&#1086;&#1082;&#1091;&#1084;&#1077;&#1085;&#1090;&#1099;\&#1048;&#1058;&#1054;&#1043;&#1048;\&#1044;&#1054;&#1050;&#1051;&#1040;&#1044;%20%20&#1043;&#1051;&#1040;&#1042;&#1067;\&#1044;&#1054;&#1050;&#1051;&#1040;&#1044;%202020\&#1075;&#1088;&#1072;&#1092;&#1080;&#1082;&#1080;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1\Desktop\&#1052;&#1086;&#1080;%20&#1076;&#1086;&#1082;&#1091;&#1084;&#1077;&#1085;&#1090;&#1099;\&#1048;&#1058;&#1054;&#1043;&#1048;\&#1044;&#1054;&#1050;&#1051;&#1040;&#1044;%20%20&#1043;&#1051;&#1040;&#1042;&#1067;\&#1044;&#1054;&#1050;&#1051;&#1040;&#1044;%202020\&#1075;&#1088;&#1072;&#1092;&#1080;&#1082;&#1080;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1\Desktop\&#1052;&#1086;&#1080;%20&#1076;&#1086;&#1082;&#1091;&#1084;&#1077;&#1085;&#1090;&#1099;\&#1048;&#1058;&#1054;&#1043;&#1048;\&#1044;&#1054;&#1050;&#1051;&#1040;&#1044;%20%20&#1043;&#1051;&#1040;&#1042;&#1067;\&#1044;&#1054;&#1050;&#1051;&#1040;&#1044;%202020\&#1075;&#1088;&#1072;&#1092;&#1080;&#1082;&#1080;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1\Desktop\&#1052;&#1086;&#1080;%20&#1076;&#1086;&#1082;&#1091;&#1084;&#1077;&#1085;&#1090;&#1099;\&#1048;&#1058;&#1054;&#1043;&#1048;\&#1044;&#1054;&#1050;&#1051;&#1040;&#1044;%20%20&#1043;&#1051;&#1040;&#1042;&#1067;\&#1044;&#1054;&#1050;&#1051;&#1040;&#1044;%202020\&#1075;&#1088;&#1072;&#1092;&#1080;&#1082;&#1080;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1\Desktop\&#1052;&#1086;&#1080;%20&#1076;&#1086;&#1082;&#1091;&#1084;&#1077;&#1085;&#1090;&#1099;\&#1048;&#1058;&#1054;&#1043;&#1048;\&#1044;&#1054;&#1050;&#1051;&#1040;&#1044;%20%20&#1043;&#1051;&#1040;&#1042;&#1067;\&#1044;&#1054;&#1050;&#1051;&#1040;&#1044;%202020\&#1075;&#1088;&#1072;&#1092;&#1080;&#1082;&#1080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roundedCorners val="1"/>
  <c:style val="2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Число субъектов малого и среднего предпринимательства в расчете на 10 тыс. человек населения (ед.)</a:t>
            </a:r>
          </a:p>
        </c:rich>
      </c:tx>
      <c:overlay val="1"/>
      <c:spPr>
        <a:noFill/>
        <a:ln>
          <a:noFill/>
        </a:ln>
        <a:effectLst/>
      </c:spPr>
    </c:title>
    <c:autoTitleDeleted val="0"/>
    <c:plotArea>
      <c:layout/>
      <c:lineChart>
        <c:grouping val="standard"/>
        <c:varyColors val="1"/>
        <c:ser>
          <c:idx val="0"/>
          <c:order val="0"/>
          <c:tx>
            <c:strRef>
              <c:f>Данные!$A$2</c:f>
              <c:strCache>
                <c:ptCount val="1"/>
                <c:pt idx="0">
                  <c:v>Число субъектов малого и среднего предпринимательства в расчете на 10 тыс. человек населения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dLbl>
              <c:idx val="0"/>
              <c:layout>
                <c:manualLayout>
                  <c:x val="-2.7777777777778117E-3"/>
                  <c:y val="-3.7036854768154027E-2"/>
                </c:manualLayout>
              </c:layout>
              <c:showLegendKey val="1"/>
              <c:showVal val="1"/>
              <c:showCatName val="1"/>
              <c:showSerName val="1"/>
              <c:showPercent val="1"/>
              <c:showBubbleSize val="1"/>
              <c:extLst xmlns:c16r2="http://schemas.microsoft.com/office/drawing/2015/06/chart">
                <c:ext xmlns:c15="http://schemas.microsoft.com/office/drawing/2012/chart" uri="{CE6537A1-D6FC-4f65-9D91-7224C49458BB}">
                  <c15:layout>
                    <c:manualLayout>
                      <c:w val="6.5777777777777782E-2"/>
                      <c:h val="6.4745552639253412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1-2EFD-42A4-AADC-624C72134F6E}"/>
                </c:ext>
              </c:extLst>
            </c:dLbl>
            <c:dLbl>
              <c:idx val="1"/>
              <c:layout>
                <c:manualLayout>
                  <c:x val="-8.3333333333333402E-3"/>
                  <c:y val="0.125"/>
                </c:manualLayout>
              </c:layout>
              <c:showLegendKey val="1"/>
              <c:showVal val="1"/>
              <c:showCatName val="1"/>
              <c:showSerName val="1"/>
              <c:showPercent val="1"/>
              <c:showBubbleSize val="1"/>
            </c:dLbl>
            <c:dLbl>
              <c:idx val="2"/>
              <c:layout>
                <c:manualLayout>
                  <c:x val="5.5555555555555558E-3"/>
                  <c:y val="7.4074074074074084E-2"/>
                </c:manualLayout>
              </c:layout>
              <c:showLegendKey val="1"/>
              <c:showVal val="1"/>
              <c:showCatName val="1"/>
              <c:showSerName val="1"/>
              <c:showPercent val="1"/>
              <c:showBubbleSize val="1"/>
            </c:dLbl>
            <c:dLbl>
              <c:idx val="3"/>
              <c:layout>
                <c:manualLayout>
                  <c:x val="8.3333333333333402E-3"/>
                  <c:y val="9.7222222222222238E-2"/>
                </c:manualLayout>
              </c:layout>
              <c:showLegendKey val="1"/>
              <c:showVal val="1"/>
              <c:showCatName val="1"/>
              <c:showSerName val="1"/>
              <c:showPercent val="1"/>
              <c:showBubbleSize val="1"/>
            </c:dLbl>
            <c:dLbl>
              <c:idx val="4"/>
              <c:layout>
                <c:manualLayout>
                  <c:x val="0"/>
                  <c:y val="5.5555555555555518E-2"/>
                </c:manualLayout>
              </c:layout>
              <c:showLegendKey val="1"/>
              <c:showVal val="1"/>
              <c:showCatName val="1"/>
              <c:showSerName val="1"/>
              <c:showPercent val="1"/>
              <c:showBubbleSize val="1"/>
            </c:dLbl>
            <c:dLbl>
              <c:idx val="5"/>
              <c:layout>
                <c:manualLayout>
                  <c:x val="0"/>
                  <c:y val="8.333333333333337E-2"/>
                </c:manualLayout>
              </c:layout>
              <c:showLegendKey val="1"/>
              <c:showVal val="1"/>
              <c:showCatName val="1"/>
              <c:showSerName val="1"/>
              <c:showPercent val="1"/>
              <c:showBubbleSize val="1"/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1"/>
            <c:showVal val="1"/>
            <c:showCatName val="1"/>
            <c:showSerName val="1"/>
            <c:showPercent val="1"/>
            <c:showBubbleSize val="1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Данные!$B$1:$G$1</c:f>
              <c:numCache>
                <c:formatCode>General</c:formatCode>
                <c:ptCount val="6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2021</c:v>
                </c:pt>
                <c:pt idx="5">
                  <c:v>2022</c:v>
                </c:pt>
              </c:numCache>
            </c:numRef>
          </c:cat>
          <c:val>
            <c:numRef>
              <c:f>Данные!$B$2:$G$2</c:f>
              <c:numCache>
                <c:formatCode>0.00</c:formatCode>
                <c:ptCount val="6"/>
                <c:pt idx="0">
                  <c:v>183</c:v>
                </c:pt>
                <c:pt idx="1">
                  <c:v>200</c:v>
                </c:pt>
                <c:pt idx="2">
                  <c:v>197</c:v>
                </c:pt>
                <c:pt idx="3">
                  <c:v>200</c:v>
                </c:pt>
                <c:pt idx="4">
                  <c:v>204</c:v>
                </c:pt>
                <c:pt idx="5">
                  <c:v>207</c:v>
                </c:pt>
              </c:numCache>
            </c:numRef>
          </c: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0-2EFD-42A4-AADC-624C72134F6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92474112"/>
        <c:axId val="193463040"/>
      </c:lineChart>
      <c:catAx>
        <c:axId val="192474112"/>
        <c:scaling>
          <c:orientation val="minMax"/>
        </c:scaling>
        <c:delete val="1"/>
        <c:axPos val="b"/>
        <c:numFmt formatCode="General" sourceLinked="1"/>
        <c:majorTickMark val="none"/>
        <c:minorTickMark val="cross"/>
        <c:tickLblPos val="nextTo"/>
        <c:crossAx val="193463040"/>
        <c:crosses val="autoZero"/>
        <c:auto val="1"/>
        <c:lblAlgn val="ctr"/>
        <c:lblOffset val="100"/>
        <c:noMultiLvlLbl val="1"/>
      </c:catAx>
      <c:valAx>
        <c:axId val="193463040"/>
        <c:scaling>
          <c:orientation val="minMax"/>
        </c:scaling>
        <c:delete val="1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1"/>
        <c:majorTickMark val="none"/>
        <c:minorTickMark val="cross"/>
        <c:tickLblPos val="nextTo"/>
        <c:crossAx val="19247411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1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1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roundedCorners val="1"/>
  <c:style val="2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200" b="1"/>
              <a:t>Объем инвестиций в основной капитал (за исклчением бюджетных средств) в расчете на 1 жителя (руб.)</a:t>
            </a:r>
          </a:p>
        </c:rich>
      </c:tx>
      <c:overlay val="1"/>
      <c:spPr>
        <a:noFill/>
        <a:ln>
          <a:noFill/>
        </a:ln>
        <a:effectLst/>
      </c:spPr>
    </c:title>
    <c:autoTitleDeleted val="0"/>
    <c:plotArea>
      <c:layout/>
      <c:lineChart>
        <c:grouping val="standard"/>
        <c:varyColors val="1"/>
        <c:ser>
          <c:idx val="0"/>
          <c:order val="0"/>
          <c:tx>
            <c:strRef>
              <c:f>Данные!$A$3</c:f>
              <c:strCache>
                <c:ptCount val="1"/>
                <c:pt idx="0">
                  <c:v>Объем инвестиций в основной капитал (за исклчением бюджетных средств) в расчете на 1 жителя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dLbl>
              <c:idx val="0"/>
              <c:layout>
                <c:manualLayout>
                  <c:x val="-2.546266881604014E-17"/>
                  <c:y val="-4.1666666666666664E-2"/>
                </c:manualLayout>
              </c:layout>
              <c:showLegendKey val="1"/>
              <c:showVal val="1"/>
              <c:showCatName val="1"/>
              <c:showSerName val="1"/>
              <c:showPercent val="1"/>
              <c:showBubbleSize val="1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4-94E2-4C40-9FA1-1FD26C9817AB}"/>
                </c:ext>
              </c:extLst>
            </c:dLbl>
            <c:dLbl>
              <c:idx val="1"/>
              <c:layout>
                <c:manualLayout>
                  <c:x val="-1.5841587451799581E-2"/>
                  <c:y val="-6.4814814814814908E-2"/>
                </c:manualLayout>
              </c:layout>
              <c:showLegendKey val="1"/>
              <c:showVal val="1"/>
              <c:showCatName val="1"/>
              <c:showSerName val="1"/>
              <c:showPercent val="1"/>
              <c:showBubbleSize val="1"/>
            </c:dLbl>
            <c:dLbl>
              <c:idx val="2"/>
              <c:layout>
                <c:manualLayout>
                  <c:x val="-7.9207937258997958E-3"/>
                  <c:y val="-6.9444444444444489E-2"/>
                </c:manualLayout>
              </c:layout>
              <c:showLegendKey val="1"/>
              <c:showVal val="1"/>
              <c:showCatName val="1"/>
              <c:showSerName val="1"/>
              <c:showPercent val="1"/>
              <c:showBubbleSize val="1"/>
            </c:dLbl>
            <c:dLbl>
              <c:idx val="3"/>
              <c:layout>
                <c:manualLayout>
                  <c:x val="5.5555740350976424E-3"/>
                  <c:y val="-0.10648148148148157"/>
                </c:manualLayout>
              </c:layout>
              <c:showLegendKey val="1"/>
              <c:showVal val="1"/>
              <c:showCatName val="1"/>
              <c:showSerName val="1"/>
              <c:showPercent val="1"/>
              <c:showBubbleSize val="1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3-94E2-4C40-9FA1-1FD26C9817AB}"/>
                </c:ext>
              </c:extLst>
            </c:dLbl>
            <c:dLbl>
              <c:idx val="4"/>
              <c:layout>
                <c:manualLayout>
                  <c:x val="-5.2805291505998641E-3"/>
                  <c:y val="-0.12962962962962948"/>
                </c:manualLayout>
              </c:layout>
              <c:showLegendKey val="1"/>
              <c:showVal val="1"/>
              <c:showCatName val="1"/>
              <c:showSerName val="1"/>
              <c:showPercent val="1"/>
              <c:showBubbleSize val="1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2-94E2-4C40-9FA1-1FD26C9817AB}"/>
                </c:ext>
              </c:extLst>
            </c:dLbl>
            <c:dLbl>
              <c:idx val="5"/>
              <c:layout>
                <c:manualLayout>
                  <c:x val="-2.6400566804514812E-3"/>
                  <c:y val="-0.10879629629629639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showLegendKey val="1"/>
              <c:showVal val="1"/>
              <c:showCatName val="1"/>
              <c:showSerName val="1"/>
              <c:showPercent val="1"/>
              <c:showBubbleSize val="1"/>
              <c:extLst xmlns:c16r2="http://schemas.microsoft.com/office/drawing/2015/06/chart">
                <c:ext xmlns:c15="http://schemas.microsoft.com/office/drawing/2012/chart" uri="{CE6537A1-D6FC-4f65-9D91-7224C49458BB}">
                  <c15:layout>
                    <c:manualLayout>
                      <c:w val="9.0561074932787589E-2"/>
                      <c:h val="6.4745552639253412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1-94E2-4C40-9FA1-1FD26C9817A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1"/>
            <c:showVal val="1"/>
            <c:showCatName val="1"/>
            <c:showSerName val="1"/>
            <c:showPercent val="1"/>
            <c:showBubbleSize val="1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Данные!$B$1:$G$1</c:f>
              <c:numCache>
                <c:formatCode>General</c:formatCode>
                <c:ptCount val="6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2021</c:v>
                </c:pt>
                <c:pt idx="5">
                  <c:v>2022</c:v>
                </c:pt>
              </c:numCache>
            </c:numRef>
          </c:cat>
          <c:val>
            <c:numRef>
              <c:f>Данные!$B$3:$G$3</c:f>
              <c:numCache>
                <c:formatCode>0.00</c:formatCode>
                <c:ptCount val="6"/>
                <c:pt idx="0">
                  <c:v>83187.899999999994</c:v>
                </c:pt>
                <c:pt idx="1">
                  <c:v>61546.8</c:v>
                </c:pt>
                <c:pt idx="2">
                  <c:v>50910</c:v>
                </c:pt>
                <c:pt idx="3">
                  <c:v>51000</c:v>
                </c:pt>
                <c:pt idx="4">
                  <c:v>55000</c:v>
                </c:pt>
                <c:pt idx="5">
                  <c:v>60000</c:v>
                </c:pt>
              </c:numCache>
            </c:numRef>
          </c: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0-94E2-4C40-9FA1-1FD26C9817A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93490304"/>
        <c:axId val="193508480"/>
      </c:lineChart>
      <c:catAx>
        <c:axId val="193490304"/>
        <c:scaling>
          <c:orientation val="minMax"/>
        </c:scaling>
        <c:delete val="1"/>
        <c:axPos val="b"/>
        <c:numFmt formatCode="General" sourceLinked="1"/>
        <c:majorTickMark val="none"/>
        <c:minorTickMark val="cross"/>
        <c:tickLblPos val="nextTo"/>
        <c:crossAx val="193508480"/>
        <c:crosses val="autoZero"/>
        <c:auto val="1"/>
        <c:lblAlgn val="ctr"/>
        <c:lblOffset val="100"/>
        <c:noMultiLvlLbl val="1"/>
      </c:catAx>
      <c:valAx>
        <c:axId val="193508480"/>
        <c:scaling>
          <c:orientation val="minMax"/>
        </c:scaling>
        <c:delete val="1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1"/>
        <c:majorTickMark val="none"/>
        <c:minorTickMark val="cross"/>
        <c:tickLblPos val="nextTo"/>
        <c:crossAx val="19349030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1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1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roundedCorners val="1"/>
  <c:style val="2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200"/>
              <a:t>Доля детей в возрасте 1-6 лет, стоящих на учете для определения в муниципальных дошкольных учреждениях в общей численности в возратсе 1-6 лет (%)</a:t>
            </a:r>
          </a:p>
        </c:rich>
      </c:tx>
      <c:overlay val="1"/>
      <c:spPr>
        <a:noFill/>
        <a:ln>
          <a:noFill/>
        </a:ln>
        <a:effectLst/>
      </c:spPr>
    </c:title>
    <c:autoTitleDeleted val="0"/>
    <c:plotArea>
      <c:layout/>
      <c:lineChart>
        <c:grouping val="standard"/>
        <c:varyColors val="1"/>
        <c:ser>
          <c:idx val="0"/>
          <c:order val="0"/>
          <c:tx>
            <c:strRef>
              <c:f>Данные!$A$4</c:f>
              <c:strCache>
                <c:ptCount val="1"/>
                <c:pt idx="0">
                  <c:v>Доля детей в возрасте 1-6 лет, стоящих на учете для определения в муниципальных дошкольных учреждениях в общей численности в возратсе 1-6 лет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dLbl>
              <c:idx val="0"/>
              <c:layout>
                <c:manualLayout>
                  <c:x val="2.7777777777777848E-3"/>
                  <c:y val="-5.5555555555555462E-2"/>
                </c:manualLayout>
              </c:layout>
              <c:showLegendKey val="1"/>
              <c:showVal val="1"/>
              <c:showCatName val="1"/>
              <c:showSerName val="1"/>
              <c:showPercent val="1"/>
              <c:showBubbleSize val="1"/>
            </c:dLbl>
            <c:dLbl>
              <c:idx val="2"/>
              <c:layout>
                <c:manualLayout>
                  <c:x val="5.5555555555555558E-3"/>
                  <c:y val="-5.5555555555555705E-2"/>
                </c:manualLayout>
              </c:layout>
              <c:showLegendKey val="1"/>
              <c:showVal val="1"/>
              <c:showCatName val="1"/>
              <c:showSerName val="1"/>
              <c:showPercent val="1"/>
              <c:showBubbleSize val="1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D1ED-44B5-9D0A-035080EDCAA6}"/>
                </c:ext>
              </c:extLst>
            </c:dLbl>
            <c:dLbl>
              <c:idx val="3"/>
              <c:layout>
                <c:manualLayout>
                  <c:x val="2.7778871391076149E-3"/>
                  <c:y val="-5.0925743657043054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showLegendKey val="1"/>
              <c:showVal val="1"/>
              <c:showCatName val="1"/>
              <c:showSerName val="1"/>
              <c:showPercent val="1"/>
              <c:showBubbleSize val="1"/>
              <c:extLst xmlns:c16r2="http://schemas.microsoft.com/office/drawing/2015/06/chart">
                <c:ext xmlns:c15="http://schemas.microsoft.com/office/drawing/2012/chart" uri="{CE6537A1-D6FC-4f65-9D91-7224C49458BB}">
                  <c15:layout>
                    <c:manualLayout>
                      <c:w val="3.2111111111111104E-2"/>
                      <c:h val="6.4745552639253412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2-D1ED-44B5-9D0A-035080EDCAA6}"/>
                </c:ext>
              </c:extLst>
            </c:dLbl>
            <c:dLbl>
              <c:idx val="4"/>
              <c:layout>
                <c:manualLayout>
                  <c:x val="0"/>
                  <c:y val="-2.7777777777777853E-2"/>
                </c:manualLayout>
              </c:layout>
              <c:showLegendKey val="1"/>
              <c:showVal val="1"/>
              <c:showCatName val="1"/>
              <c:showSerName val="1"/>
              <c:showPercent val="1"/>
              <c:showBubbleSize val="1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3-D1ED-44B5-9D0A-035080EDCAA6}"/>
                </c:ext>
              </c:extLst>
            </c:dLbl>
            <c:dLbl>
              <c:idx val="5"/>
              <c:layout>
                <c:manualLayout>
                  <c:x val="8.3333333333333367E-3"/>
                  <c:y val="-5.5555555555555518E-2"/>
                </c:manualLayout>
              </c:layout>
              <c:showLegendKey val="1"/>
              <c:showVal val="1"/>
              <c:showCatName val="1"/>
              <c:showSerName val="1"/>
              <c:showPercent val="1"/>
              <c:showBubbleSize val="1"/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1"/>
            <c:showVal val="1"/>
            <c:showCatName val="1"/>
            <c:showSerName val="1"/>
            <c:showPercent val="1"/>
            <c:showBubbleSize val="1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Данные!$B$1:$G$1</c:f>
              <c:numCache>
                <c:formatCode>General</c:formatCode>
                <c:ptCount val="6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2021</c:v>
                </c:pt>
                <c:pt idx="5">
                  <c:v>2022</c:v>
                </c:pt>
              </c:numCache>
            </c:numRef>
          </c:cat>
          <c:val>
            <c:numRef>
              <c:f>Данные!$B$4:$G$4</c:f>
              <c:numCache>
                <c:formatCode>0.00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0-D1ED-44B5-9D0A-035080EDCAA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93527168"/>
        <c:axId val="193930368"/>
      </c:lineChart>
      <c:catAx>
        <c:axId val="193527168"/>
        <c:scaling>
          <c:orientation val="minMax"/>
        </c:scaling>
        <c:delete val="1"/>
        <c:axPos val="b"/>
        <c:numFmt formatCode="General" sourceLinked="1"/>
        <c:majorTickMark val="none"/>
        <c:minorTickMark val="cross"/>
        <c:tickLblPos val="nextTo"/>
        <c:crossAx val="193930368"/>
        <c:crosses val="autoZero"/>
        <c:auto val="1"/>
        <c:lblAlgn val="ctr"/>
        <c:lblOffset val="100"/>
        <c:noMultiLvlLbl val="1"/>
      </c:catAx>
      <c:valAx>
        <c:axId val="193930368"/>
        <c:scaling>
          <c:orientation val="minMax"/>
        </c:scaling>
        <c:delete val="1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1"/>
        <c:majorTickMark val="none"/>
        <c:minorTickMark val="cross"/>
        <c:tickLblPos val="nextTo"/>
        <c:crossAx val="19352716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1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1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roundedCorners val="1"/>
  <c:style val="2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200"/>
              <a:t>Общая площадь жилых помещений, приходящаяся в среднем на одного жителя (кв. м.)</a:t>
            </a:r>
          </a:p>
        </c:rich>
      </c:tx>
      <c:overlay val="1"/>
      <c:spPr>
        <a:noFill/>
        <a:ln>
          <a:noFill/>
        </a:ln>
        <a:effectLst/>
      </c:spPr>
    </c:title>
    <c:autoTitleDeleted val="0"/>
    <c:plotArea>
      <c:layout/>
      <c:lineChart>
        <c:grouping val="standard"/>
        <c:varyColors val="1"/>
        <c:ser>
          <c:idx val="0"/>
          <c:order val="0"/>
          <c:tx>
            <c:strRef>
              <c:f>Данные!$A$5</c:f>
              <c:strCache>
                <c:ptCount val="1"/>
                <c:pt idx="0">
                  <c:v>Общая площадь жилых помещений, приходящаяся в среднем на одного жителя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dLbl>
              <c:idx val="2"/>
              <c:layout>
                <c:manualLayout>
                  <c:x val="-8.3333333333333367E-3"/>
                  <c:y val="-7.4074074074074028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showLegendKey val="1"/>
              <c:showVal val="1"/>
              <c:showCatName val="1"/>
              <c:showSerName val="1"/>
              <c:showPercent val="1"/>
              <c:showBubbleSize val="1"/>
              <c:extLst xmlns:c16r2="http://schemas.microsoft.com/office/drawing/2015/06/chart">
                <c:ext xmlns:c15="http://schemas.microsoft.com/office/drawing/2012/chart" uri="{CE6537A1-D6FC-4f65-9D91-7224C49458BB}">
                  <c15:layout>
                    <c:manualLayout>
                      <c:w val="7.2013779527559052E-2"/>
                      <c:h val="8.3264071157771929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3-45B9-4A8D-B095-B613FACD4C9E}"/>
                </c:ext>
              </c:extLst>
            </c:dLbl>
            <c:dLbl>
              <c:idx val="3"/>
              <c:layout>
                <c:manualLayout>
                  <c:x val="0"/>
                  <c:y val="-8.3333333333333343E-2"/>
                </c:manualLayout>
              </c:layout>
              <c:showLegendKey val="1"/>
              <c:showVal val="1"/>
              <c:showCatName val="1"/>
              <c:showSerName val="1"/>
              <c:showPercent val="1"/>
              <c:showBubbleSize val="1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2-45B9-4A8D-B095-B613FACD4C9E}"/>
                </c:ext>
              </c:extLst>
            </c:dLbl>
            <c:dLbl>
              <c:idx val="4"/>
              <c:layout>
                <c:manualLayout>
                  <c:x val="-8.3333333333333367E-3"/>
                  <c:y val="-6.9444444444444489E-2"/>
                </c:manualLayout>
              </c:layout>
              <c:showLegendKey val="1"/>
              <c:showVal val="1"/>
              <c:showCatName val="1"/>
              <c:showSerName val="1"/>
              <c:showPercent val="1"/>
              <c:showBubbleSize val="1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45B9-4A8D-B095-B613FACD4C9E}"/>
                </c:ext>
              </c:extLst>
            </c:dLbl>
            <c:dLbl>
              <c:idx val="5"/>
              <c:layout>
                <c:manualLayout>
                  <c:x val="-5.833333333333339E-2"/>
                  <c:y val="-5.5555555555555518E-2"/>
                </c:manualLayout>
              </c:layout>
              <c:showLegendKey val="1"/>
              <c:showVal val="1"/>
              <c:showCatName val="1"/>
              <c:showSerName val="1"/>
              <c:showPercent val="1"/>
              <c:showBubbleSize val="1"/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1"/>
            <c:showVal val="1"/>
            <c:showCatName val="1"/>
            <c:showSerName val="1"/>
            <c:showPercent val="1"/>
            <c:showBubbleSize val="1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Данные!$B$1:$G$1</c:f>
              <c:numCache>
                <c:formatCode>General</c:formatCode>
                <c:ptCount val="6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2021</c:v>
                </c:pt>
                <c:pt idx="5">
                  <c:v>2022</c:v>
                </c:pt>
              </c:numCache>
            </c:numRef>
          </c:cat>
          <c:val>
            <c:numRef>
              <c:f>Данные!$B$5:$G$5</c:f>
              <c:numCache>
                <c:formatCode>0.00</c:formatCode>
                <c:ptCount val="6"/>
                <c:pt idx="0">
                  <c:v>42.6</c:v>
                </c:pt>
                <c:pt idx="1">
                  <c:v>44.42</c:v>
                </c:pt>
                <c:pt idx="2">
                  <c:v>46.3</c:v>
                </c:pt>
                <c:pt idx="3">
                  <c:v>46.6</c:v>
                </c:pt>
                <c:pt idx="4">
                  <c:v>47</c:v>
                </c:pt>
                <c:pt idx="5">
                  <c:v>47.5</c:v>
                </c:pt>
              </c:numCache>
            </c:numRef>
          </c: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0-45B9-4A8D-B095-B613FACD4C9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93965440"/>
        <c:axId val="193971328"/>
      </c:lineChart>
      <c:catAx>
        <c:axId val="193965440"/>
        <c:scaling>
          <c:orientation val="minMax"/>
        </c:scaling>
        <c:delete val="1"/>
        <c:axPos val="b"/>
        <c:numFmt formatCode="General" sourceLinked="1"/>
        <c:majorTickMark val="none"/>
        <c:minorTickMark val="cross"/>
        <c:tickLblPos val="nextTo"/>
        <c:crossAx val="193971328"/>
        <c:crosses val="autoZero"/>
        <c:auto val="1"/>
        <c:lblAlgn val="ctr"/>
        <c:lblOffset val="100"/>
        <c:noMultiLvlLbl val="1"/>
      </c:catAx>
      <c:valAx>
        <c:axId val="193971328"/>
        <c:scaling>
          <c:orientation val="minMax"/>
        </c:scaling>
        <c:delete val="1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1"/>
        <c:majorTickMark val="none"/>
        <c:minorTickMark val="cross"/>
        <c:tickLblPos val="nextTo"/>
        <c:crossAx val="19396544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1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1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roundedCorners val="1"/>
  <c:style val="2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200"/>
              <a:t>в том числе введенная в действии за один год (кв. м.)</a:t>
            </a:r>
          </a:p>
        </c:rich>
      </c:tx>
      <c:overlay val="1"/>
      <c:spPr>
        <a:noFill/>
        <a:ln>
          <a:noFill/>
        </a:ln>
        <a:effectLst/>
      </c:spPr>
    </c:title>
    <c:autoTitleDeleted val="0"/>
    <c:plotArea>
      <c:layout/>
      <c:lineChart>
        <c:grouping val="standard"/>
        <c:varyColors val="1"/>
        <c:ser>
          <c:idx val="0"/>
          <c:order val="0"/>
          <c:tx>
            <c:strRef>
              <c:f>Данные!$A$6</c:f>
              <c:strCache>
                <c:ptCount val="1"/>
                <c:pt idx="0">
                  <c:v>в том числе введенная в действии за один год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dLbl>
              <c:idx val="0"/>
              <c:layout>
                <c:manualLayout>
                  <c:x val="-5.5555555555555558E-3"/>
                  <c:y val="-4.1666666666666713E-2"/>
                </c:manualLayout>
              </c:layout>
              <c:showLegendKey val="1"/>
              <c:showVal val="1"/>
              <c:showCatName val="1"/>
              <c:showSerName val="1"/>
              <c:showPercent val="1"/>
              <c:showBubbleSize val="1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5-289C-4F03-8EC4-C835423B2FF3}"/>
                </c:ext>
              </c:extLst>
            </c:dLbl>
            <c:dLbl>
              <c:idx val="1"/>
              <c:layout>
                <c:manualLayout>
                  <c:x val="0"/>
                  <c:y val="-5.0925925925925992E-2"/>
                </c:manualLayout>
              </c:layout>
              <c:showLegendKey val="1"/>
              <c:showVal val="1"/>
              <c:showCatName val="1"/>
              <c:showSerName val="1"/>
              <c:showPercent val="1"/>
              <c:showBubbleSize val="1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4-289C-4F03-8EC4-C835423B2FF3}"/>
                </c:ext>
              </c:extLst>
            </c:dLbl>
            <c:dLbl>
              <c:idx val="2"/>
              <c:layout>
                <c:manualLayout>
                  <c:x val="-2.777777777777888E-3"/>
                  <c:y val="-5.0925925925925923E-2"/>
                </c:manualLayout>
              </c:layout>
              <c:showLegendKey val="1"/>
              <c:showVal val="1"/>
              <c:showCatName val="1"/>
              <c:showSerName val="1"/>
              <c:showPercent val="1"/>
              <c:showBubbleSize val="1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3-289C-4F03-8EC4-C835423B2FF3}"/>
                </c:ext>
              </c:extLst>
            </c:dLbl>
            <c:dLbl>
              <c:idx val="3"/>
              <c:layout>
                <c:manualLayout>
                  <c:x val="-1.111111111111112E-2"/>
                  <c:y val="-0.10185185185185186"/>
                </c:manualLayout>
              </c:layout>
              <c:showLegendKey val="1"/>
              <c:showVal val="1"/>
              <c:showCatName val="1"/>
              <c:showSerName val="1"/>
              <c:showPercent val="1"/>
              <c:showBubbleSize val="1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2-289C-4F03-8EC4-C835423B2FF3}"/>
                </c:ext>
              </c:extLst>
            </c:dLbl>
            <c:dLbl>
              <c:idx val="4"/>
              <c:layout>
                <c:manualLayout>
                  <c:x val="2.7777777777776864E-3"/>
                  <c:y val="-5.0925925925925992E-2"/>
                </c:manualLayout>
              </c:layout>
              <c:showLegendKey val="1"/>
              <c:showVal val="1"/>
              <c:showCatName val="1"/>
              <c:showSerName val="1"/>
              <c:showPercent val="1"/>
              <c:showBubbleSize val="1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289C-4F03-8EC4-C835423B2FF3}"/>
                </c:ext>
              </c:extLst>
            </c:dLbl>
            <c:dLbl>
              <c:idx val="5"/>
              <c:layout>
                <c:manualLayout>
                  <c:x val="-6.1111111111111123E-2"/>
                  <c:y val="-6.4814814814814894E-2"/>
                </c:manualLayout>
              </c:layout>
              <c:showLegendKey val="1"/>
              <c:showVal val="1"/>
              <c:showCatName val="1"/>
              <c:showSerName val="1"/>
              <c:showPercent val="1"/>
              <c:showBubbleSize val="1"/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1"/>
            <c:showVal val="1"/>
            <c:showCatName val="1"/>
            <c:showSerName val="1"/>
            <c:showPercent val="1"/>
            <c:showBubbleSize val="1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Данные!$B$1:$G$1</c:f>
              <c:numCache>
                <c:formatCode>General</c:formatCode>
                <c:ptCount val="6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2021</c:v>
                </c:pt>
                <c:pt idx="5">
                  <c:v>2022</c:v>
                </c:pt>
              </c:numCache>
            </c:numRef>
          </c:cat>
          <c:val>
            <c:numRef>
              <c:f>Данные!$B$6:$G$6</c:f>
              <c:numCache>
                <c:formatCode>0.00</c:formatCode>
                <c:ptCount val="6"/>
                <c:pt idx="0">
                  <c:v>0.36</c:v>
                </c:pt>
                <c:pt idx="1">
                  <c:v>0.36</c:v>
                </c:pt>
                <c:pt idx="2">
                  <c:v>0.37</c:v>
                </c:pt>
                <c:pt idx="3">
                  <c:v>0.33</c:v>
                </c:pt>
                <c:pt idx="4">
                  <c:v>0.39</c:v>
                </c:pt>
                <c:pt idx="5">
                  <c:v>0.4</c:v>
                </c:pt>
              </c:numCache>
            </c:numRef>
          </c: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0-289C-4F03-8EC4-C835423B2FF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94150400"/>
        <c:axId val="194151936"/>
      </c:lineChart>
      <c:catAx>
        <c:axId val="194150400"/>
        <c:scaling>
          <c:orientation val="minMax"/>
        </c:scaling>
        <c:delete val="1"/>
        <c:axPos val="b"/>
        <c:numFmt formatCode="General" sourceLinked="1"/>
        <c:majorTickMark val="none"/>
        <c:minorTickMark val="cross"/>
        <c:tickLblPos val="nextTo"/>
        <c:crossAx val="194151936"/>
        <c:crosses val="autoZero"/>
        <c:auto val="1"/>
        <c:lblAlgn val="ctr"/>
        <c:lblOffset val="100"/>
        <c:noMultiLvlLbl val="1"/>
      </c:catAx>
      <c:valAx>
        <c:axId val="194151936"/>
        <c:scaling>
          <c:orientation val="minMax"/>
        </c:scaling>
        <c:delete val="1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1"/>
        <c:majorTickMark val="none"/>
        <c:minorTickMark val="cross"/>
        <c:tickLblPos val="nextTo"/>
        <c:crossAx val="19415040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1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1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roundedCorners val="1"/>
  <c:style val="2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200"/>
              <a:t>Доля многоквартирных домов, расположенных на земельных учасках, в отношение которых осуществлен государственный кадастровый учет (%)</a:t>
            </a:r>
          </a:p>
        </c:rich>
      </c:tx>
      <c:overlay val="1"/>
      <c:spPr>
        <a:noFill/>
        <a:ln>
          <a:noFill/>
        </a:ln>
        <a:effectLst/>
      </c:spPr>
    </c:title>
    <c:autoTitleDeleted val="0"/>
    <c:plotArea>
      <c:layout/>
      <c:lineChart>
        <c:grouping val="standard"/>
        <c:varyColors val="1"/>
        <c:ser>
          <c:idx val="0"/>
          <c:order val="0"/>
          <c:tx>
            <c:strRef>
              <c:f>Данные!$A$7</c:f>
              <c:strCache>
                <c:ptCount val="1"/>
                <c:pt idx="0">
                  <c:v>Доля многоквартирных домов, расположенных на земельных учасках, в отношение которых осуществлен государственный кадастровый учет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dLbl>
              <c:idx val="0"/>
              <c:layout>
                <c:manualLayout>
                  <c:x val="0"/>
                  <c:y val="4.1666666666666567E-2"/>
                </c:manualLayout>
              </c:layout>
              <c:showLegendKey val="1"/>
              <c:showVal val="1"/>
              <c:showCatName val="1"/>
              <c:showSerName val="1"/>
              <c:showPercent val="1"/>
              <c:showBubbleSize val="1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4-3E25-4CEC-B769-C3EAB6D3565A}"/>
                </c:ext>
              </c:extLst>
            </c:dLbl>
            <c:dLbl>
              <c:idx val="1"/>
              <c:layout>
                <c:manualLayout>
                  <c:x val="8.3333333333333367E-3"/>
                  <c:y val="4.6296296296296301E-2"/>
                </c:manualLayout>
              </c:layout>
              <c:showLegendKey val="1"/>
              <c:showVal val="1"/>
              <c:showCatName val="1"/>
              <c:showSerName val="1"/>
              <c:showPercent val="1"/>
              <c:showBubbleSize val="1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3-3E25-4CEC-B769-C3EAB6D3565A}"/>
                </c:ext>
              </c:extLst>
            </c:dLbl>
            <c:dLbl>
              <c:idx val="2"/>
              <c:layout>
                <c:manualLayout>
                  <c:x val="2.7777777777777874E-3"/>
                  <c:y val="5.5555555555555469E-2"/>
                </c:manualLayout>
              </c:layout>
              <c:showLegendKey val="1"/>
              <c:showVal val="1"/>
              <c:showCatName val="1"/>
              <c:showSerName val="1"/>
              <c:showPercent val="1"/>
              <c:showBubbleSize val="1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2-3E25-4CEC-B769-C3EAB6D3565A}"/>
                </c:ext>
              </c:extLst>
            </c:dLbl>
            <c:dLbl>
              <c:idx val="3"/>
              <c:layout>
                <c:manualLayout>
                  <c:x val="-5.5555555555556555E-3"/>
                  <c:y val="5.5555737824438761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showLegendKey val="1"/>
              <c:showVal val="1"/>
              <c:showCatName val="1"/>
              <c:showSerName val="1"/>
              <c:showPercent val="1"/>
              <c:showBubbleSize val="1"/>
              <c:extLst xmlns:c16r2="http://schemas.microsoft.com/office/drawing/2015/06/chart">
                <c:ext xmlns:c15="http://schemas.microsoft.com/office/drawing/2012/chart" uri="{CE6537A1-D6FC-4f65-9D91-7224C49458BB}">
                  <c15:layout>
                    <c:manualLayout>
                      <c:w val="6.0222222222222226E-2"/>
                      <c:h val="9.7152960046660811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1-3E25-4CEC-B769-C3EAB6D3565A}"/>
                </c:ext>
              </c:extLst>
            </c:dLbl>
            <c:dLbl>
              <c:idx val="4"/>
              <c:layout>
                <c:manualLayout>
                  <c:x val="-2.7777777777777874E-3"/>
                  <c:y val="6.0185185185185147E-2"/>
                </c:manualLayout>
              </c:layout>
              <c:showLegendKey val="1"/>
              <c:showVal val="1"/>
              <c:showCatName val="1"/>
              <c:showSerName val="1"/>
              <c:showPercent val="1"/>
              <c:showBubbleSize val="1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3E25-4CEC-B769-C3EAB6D3565A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1"/>
            <c:showVal val="1"/>
            <c:showCatName val="1"/>
            <c:showSerName val="1"/>
            <c:showPercent val="1"/>
            <c:showBubbleSize val="1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Данные!$B$1:$G$1</c:f>
              <c:numCache>
                <c:formatCode>General</c:formatCode>
                <c:ptCount val="6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2021</c:v>
                </c:pt>
                <c:pt idx="5">
                  <c:v>2022</c:v>
                </c:pt>
              </c:numCache>
            </c:numRef>
          </c:cat>
          <c:val>
            <c:numRef>
              <c:f>Данные!$B$7:$G$7</c:f>
              <c:numCache>
                <c:formatCode>General</c:formatCode>
                <c:ptCount val="6"/>
                <c:pt idx="0">
                  <c:v>100</c:v>
                </c:pt>
                <c:pt idx="1">
                  <c:v>100</c:v>
                </c:pt>
                <c:pt idx="2">
                  <c:v>100</c:v>
                </c:pt>
                <c:pt idx="3">
                  <c:v>100</c:v>
                </c:pt>
                <c:pt idx="4">
                  <c:v>100</c:v>
                </c:pt>
                <c:pt idx="5">
                  <c:v>100</c:v>
                </c:pt>
              </c:numCache>
            </c:numRef>
          </c: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0-9006-4959-AACF-F619154942D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94622208"/>
        <c:axId val="194623744"/>
      </c:lineChart>
      <c:catAx>
        <c:axId val="194622208"/>
        <c:scaling>
          <c:orientation val="minMax"/>
        </c:scaling>
        <c:delete val="1"/>
        <c:axPos val="b"/>
        <c:numFmt formatCode="General" sourceLinked="1"/>
        <c:majorTickMark val="none"/>
        <c:minorTickMark val="cross"/>
        <c:tickLblPos val="nextTo"/>
        <c:crossAx val="194623744"/>
        <c:crosses val="autoZero"/>
        <c:auto val="1"/>
        <c:lblAlgn val="ctr"/>
        <c:lblOffset val="100"/>
        <c:noMultiLvlLbl val="1"/>
      </c:catAx>
      <c:valAx>
        <c:axId val="194623744"/>
        <c:scaling>
          <c:orientation val="minMax"/>
        </c:scaling>
        <c:delete val="1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cross"/>
        <c:tickLblPos val="nextTo"/>
        <c:crossAx val="19462220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1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1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roundedCorners val="1"/>
  <c:style val="2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100"/>
              <a:t>Доля налоговых и неналоговых доходов местного бюджета (за исключением поступлений налоговых доходов по дополнительным нормативным отчислений) в общем объеме собственных доходов бюджета муниципального образования (без учета субвенций) (%)</a:t>
            </a:r>
          </a:p>
        </c:rich>
      </c:tx>
      <c:overlay val="1"/>
      <c:spPr>
        <a:noFill/>
        <a:ln>
          <a:noFill/>
        </a:ln>
        <a:effectLst/>
      </c:spPr>
    </c:title>
    <c:autoTitleDeleted val="0"/>
    <c:plotArea>
      <c:layout/>
      <c:lineChart>
        <c:grouping val="standard"/>
        <c:varyColors val="1"/>
        <c:ser>
          <c:idx val="0"/>
          <c:order val="0"/>
          <c:tx>
            <c:strRef>
              <c:f>Данные!$A$8</c:f>
              <c:strCache>
                <c:ptCount val="1"/>
                <c:pt idx="0">
                  <c:v>Доля налоговых и неналоговых доходов местного бюджета (за исключением поступлений налоговых доходов по дополнительным нормативным отчислений) в общем объеме собственных доходов бюджета муниципального образования (без учета субвенций)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dLbl>
              <c:idx val="0"/>
              <c:layout>
                <c:manualLayout>
                  <c:x val="8.3333333333333367E-3"/>
                  <c:y val="2.7777777777777853E-2"/>
                </c:manualLayout>
              </c:layout>
              <c:showLegendKey val="1"/>
              <c:showVal val="1"/>
              <c:showCatName val="1"/>
              <c:showSerName val="1"/>
              <c:showPercent val="1"/>
              <c:showBubbleSize val="1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5-F48E-4318-810B-A9621FF58BE9}"/>
                </c:ext>
              </c:extLst>
            </c:dLbl>
            <c:dLbl>
              <c:idx val="1"/>
              <c:layout>
                <c:manualLayout>
                  <c:x val="0"/>
                  <c:y val="-5.0925925925925923E-2"/>
                </c:manualLayout>
              </c:layout>
              <c:showLegendKey val="1"/>
              <c:showVal val="1"/>
              <c:showCatName val="1"/>
              <c:showSerName val="1"/>
              <c:showPercent val="1"/>
              <c:showBubbleSize val="1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F48E-4318-810B-A9621FF58BE9}"/>
                </c:ext>
              </c:extLst>
            </c:dLbl>
            <c:dLbl>
              <c:idx val="2"/>
              <c:layout>
                <c:manualLayout>
                  <c:x val="5.5555555555555558E-3"/>
                  <c:y val="6.4814814814814783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showLegendKey val="1"/>
              <c:showVal val="1"/>
              <c:showCatName val="1"/>
              <c:showSerName val="1"/>
              <c:showPercent val="1"/>
              <c:showBubbleSize val="1"/>
              <c:extLst xmlns:c16r2="http://schemas.microsoft.com/office/drawing/2015/06/chart">
                <c:ext xmlns:c15="http://schemas.microsoft.com/office/drawing/2012/chart" uri="{CE6537A1-D6FC-4f65-9D91-7224C49458BB}">
                  <c15:layout>
                    <c:manualLayout>
                      <c:w val="6.6458223972003502E-2"/>
                      <c:h val="9.2523330417031202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2-F48E-4318-810B-A9621FF58BE9}"/>
                </c:ext>
              </c:extLst>
            </c:dLbl>
            <c:dLbl>
              <c:idx val="3"/>
              <c:layout>
                <c:manualLayout>
                  <c:x val="0"/>
                  <c:y val="5.5555555555555455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showLegendKey val="1"/>
              <c:showVal val="1"/>
              <c:showCatName val="1"/>
              <c:showSerName val="1"/>
              <c:showPercent val="1"/>
              <c:showBubbleSize val="1"/>
              <c:extLst xmlns:c16r2="http://schemas.microsoft.com/office/drawing/2015/06/chart">
                <c:ext xmlns:c15="http://schemas.microsoft.com/office/drawing/2012/chart" uri="{CE6537A1-D6FC-4f65-9D91-7224C49458BB}">
                  <c15:layout>
                    <c:manualLayout>
                      <c:w val="6.9236001749781284E-2"/>
                      <c:h val="8.789370078740158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3-F48E-4318-810B-A9621FF58BE9}"/>
                </c:ext>
              </c:extLst>
            </c:dLbl>
            <c:dLbl>
              <c:idx val="4"/>
              <c:layout>
                <c:manualLayout>
                  <c:x val="2.7777777777777874E-3"/>
                  <c:y val="-3.7037037037037056E-2"/>
                </c:manualLayout>
              </c:layout>
              <c:showLegendKey val="1"/>
              <c:showVal val="1"/>
              <c:showCatName val="1"/>
              <c:showSerName val="1"/>
              <c:showPercent val="1"/>
              <c:showBubbleSize val="1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4-F48E-4318-810B-A9621FF58BE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1"/>
            <c:showVal val="1"/>
            <c:showCatName val="1"/>
            <c:showSerName val="1"/>
            <c:showPercent val="1"/>
            <c:showBubbleSize val="1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Данные!$B$1:$G$1</c:f>
              <c:numCache>
                <c:formatCode>General</c:formatCode>
                <c:ptCount val="6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2021</c:v>
                </c:pt>
                <c:pt idx="5">
                  <c:v>2022</c:v>
                </c:pt>
              </c:numCache>
            </c:numRef>
          </c:cat>
          <c:val>
            <c:numRef>
              <c:f>Данные!$B$8:$G$8</c:f>
              <c:numCache>
                <c:formatCode>0.00</c:formatCode>
                <c:ptCount val="6"/>
                <c:pt idx="0">
                  <c:v>26.1</c:v>
                </c:pt>
                <c:pt idx="1">
                  <c:v>27.8</c:v>
                </c:pt>
                <c:pt idx="2">
                  <c:v>24.6</c:v>
                </c:pt>
                <c:pt idx="3">
                  <c:v>29.9</c:v>
                </c:pt>
                <c:pt idx="4">
                  <c:v>39.5</c:v>
                </c:pt>
                <c:pt idx="5">
                  <c:v>38.5</c:v>
                </c:pt>
              </c:numCache>
            </c:numRef>
          </c: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0-F48E-4318-810B-A9621FF58BE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94656128"/>
        <c:axId val="194657664"/>
      </c:lineChart>
      <c:catAx>
        <c:axId val="194656128"/>
        <c:scaling>
          <c:orientation val="minMax"/>
        </c:scaling>
        <c:delete val="1"/>
        <c:axPos val="b"/>
        <c:numFmt formatCode="General" sourceLinked="1"/>
        <c:majorTickMark val="none"/>
        <c:minorTickMark val="cross"/>
        <c:tickLblPos val="nextTo"/>
        <c:crossAx val="194657664"/>
        <c:crosses val="autoZero"/>
        <c:auto val="1"/>
        <c:lblAlgn val="ctr"/>
        <c:lblOffset val="100"/>
        <c:noMultiLvlLbl val="1"/>
      </c:catAx>
      <c:valAx>
        <c:axId val="194657664"/>
        <c:scaling>
          <c:orientation val="minMax"/>
        </c:scaling>
        <c:delete val="1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1"/>
        <c:majorTickMark val="none"/>
        <c:minorTickMark val="cross"/>
        <c:tickLblPos val="nextTo"/>
        <c:crossAx val="19465612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1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1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roundedCorners val="1"/>
  <c:style val="2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200"/>
              <a:t>Доля основных фондов органищаций муниципальной формы собственности, находящиеся в стадии банкротства ,в основных фондах организаций муниципальной формы собсвенности (на конец года по полной стоимости) (%)</a:t>
            </a:r>
          </a:p>
        </c:rich>
      </c:tx>
      <c:overlay val="1"/>
      <c:spPr>
        <a:noFill/>
        <a:ln>
          <a:noFill/>
        </a:ln>
        <a:effectLst/>
      </c:spPr>
    </c:title>
    <c:autoTitleDeleted val="0"/>
    <c:plotArea>
      <c:layout/>
      <c:lineChart>
        <c:grouping val="standard"/>
        <c:varyColors val="1"/>
        <c:ser>
          <c:idx val="0"/>
          <c:order val="0"/>
          <c:tx>
            <c:strRef>
              <c:f>Данные!$A$9</c:f>
              <c:strCache>
                <c:ptCount val="1"/>
                <c:pt idx="0">
                  <c:v>Доля основных фондов органищаций муниципальной формы собственности, находящиеся в стадии банкротства ,в основных фондах организаций муниципальной формы собсвенности (на конец года по полной стоимости)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dLbl>
              <c:idx val="0"/>
              <c:layout>
                <c:manualLayout>
                  <c:x val="-2.546266881604014E-17"/>
                  <c:y val="-2.7777777777777853E-2"/>
                </c:manualLayout>
              </c:layout>
              <c:showLegendKey val="1"/>
              <c:showVal val="1"/>
              <c:showCatName val="1"/>
              <c:showSerName val="1"/>
              <c:showPercent val="1"/>
              <c:showBubbleSize val="1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5-7E97-4AF1-B6BD-D67CEA37F65B}"/>
                </c:ext>
              </c:extLst>
            </c:dLbl>
            <c:dLbl>
              <c:idx val="1"/>
              <c:layout>
                <c:manualLayout>
                  <c:x val="0"/>
                  <c:y val="-3.2407407407407461E-2"/>
                </c:manualLayout>
              </c:layout>
              <c:showLegendKey val="1"/>
              <c:showVal val="1"/>
              <c:showCatName val="1"/>
              <c:showSerName val="1"/>
              <c:showPercent val="1"/>
              <c:showBubbleSize val="1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4-7E97-4AF1-B6BD-D67CEA37F65B}"/>
                </c:ext>
              </c:extLst>
            </c:dLbl>
            <c:dLbl>
              <c:idx val="2"/>
              <c:layout>
                <c:manualLayout>
                  <c:x val="5.5555555555555558E-3"/>
                  <c:y val="-5.0925925925926124E-2"/>
                </c:manualLayout>
              </c:layout>
              <c:showLegendKey val="1"/>
              <c:showVal val="1"/>
              <c:showCatName val="1"/>
              <c:showSerName val="1"/>
              <c:showPercent val="1"/>
              <c:showBubbleSize val="1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3-7E97-4AF1-B6BD-D67CEA37F65B}"/>
                </c:ext>
              </c:extLst>
            </c:dLbl>
            <c:dLbl>
              <c:idx val="3"/>
              <c:layout>
                <c:manualLayout>
                  <c:x val="0"/>
                  <c:y val="-3.7037037037037056E-2"/>
                </c:manualLayout>
              </c:layout>
              <c:showLegendKey val="1"/>
              <c:showVal val="1"/>
              <c:showCatName val="1"/>
              <c:showSerName val="1"/>
              <c:showPercent val="1"/>
              <c:showBubbleSize val="1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2-7E97-4AF1-B6BD-D67CEA37F65B}"/>
                </c:ext>
              </c:extLst>
            </c:dLbl>
            <c:dLbl>
              <c:idx val="4"/>
              <c:layout>
                <c:manualLayout>
                  <c:x val="5.5555555555555558E-3"/>
                  <c:y val="-4.1666666666666664E-2"/>
                </c:manualLayout>
              </c:layout>
              <c:showLegendKey val="1"/>
              <c:showVal val="1"/>
              <c:showCatName val="1"/>
              <c:showSerName val="1"/>
              <c:showPercent val="1"/>
              <c:showBubbleSize val="1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7E97-4AF1-B6BD-D67CEA37F65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1"/>
            <c:showVal val="1"/>
            <c:showCatName val="1"/>
            <c:showSerName val="1"/>
            <c:showPercent val="1"/>
            <c:showBubbleSize val="1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Данные!$B$1:$G$1</c:f>
              <c:numCache>
                <c:formatCode>General</c:formatCode>
                <c:ptCount val="6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2021</c:v>
                </c:pt>
                <c:pt idx="5">
                  <c:v>2022</c:v>
                </c:pt>
              </c:numCache>
            </c:numRef>
          </c:cat>
          <c:val>
            <c:numRef>
              <c:f>Данные!$B$9:$G$9</c:f>
              <c:numCache>
                <c:formatCode>General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0-7E97-4AF1-B6BD-D67CEA37F65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94701568"/>
        <c:axId val="194703360"/>
      </c:lineChart>
      <c:catAx>
        <c:axId val="194701568"/>
        <c:scaling>
          <c:orientation val="minMax"/>
        </c:scaling>
        <c:delete val="1"/>
        <c:axPos val="b"/>
        <c:numFmt formatCode="General" sourceLinked="1"/>
        <c:majorTickMark val="none"/>
        <c:minorTickMark val="cross"/>
        <c:tickLblPos val="nextTo"/>
        <c:crossAx val="194703360"/>
        <c:crosses val="autoZero"/>
        <c:auto val="1"/>
        <c:lblAlgn val="ctr"/>
        <c:lblOffset val="100"/>
        <c:noMultiLvlLbl val="1"/>
      </c:catAx>
      <c:valAx>
        <c:axId val="194703360"/>
        <c:scaling>
          <c:orientation val="minMax"/>
        </c:scaling>
        <c:delete val="1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cross"/>
        <c:tickLblPos val="nextTo"/>
        <c:crossAx val="19470156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1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1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roundedCorners val="1"/>
  <c:style val="2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200"/>
              <a:t>Удовлетворенность населения деятельностью органов местного самоуправления горолского сокруга(муниципального района) (% от числа опрошенных)</a:t>
            </a:r>
          </a:p>
        </c:rich>
      </c:tx>
      <c:layout>
        <c:manualLayout>
          <c:xMode val="edge"/>
          <c:yMode val="edge"/>
          <c:x val="0.11213888888888887"/>
          <c:y val="4.1666666666666664E-2"/>
        </c:manualLayout>
      </c:layout>
      <c:overlay val="1"/>
      <c:spPr>
        <a:noFill/>
        <a:ln>
          <a:noFill/>
        </a:ln>
        <a:effectLst/>
      </c:spPr>
    </c:title>
    <c:autoTitleDeleted val="0"/>
    <c:plotArea>
      <c:layout/>
      <c:lineChart>
        <c:grouping val="standard"/>
        <c:varyColors val="1"/>
        <c:ser>
          <c:idx val="0"/>
          <c:order val="0"/>
          <c:tx>
            <c:strRef>
              <c:f>Данные!$A$10</c:f>
              <c:strCache>
                <c:ptCount val="1"/>
                <c:pt idx="0">
                  <c:v>Удовлетворенность населения деятельностью органов местного самоуправления горолского сокруга(муниципального района)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dLbl>
              <c:idx val="0"/>
              <c:layout>
                <c:manualLayout>
                  <c:x val="0"/>
                  <c:y val="-2.7777777777777877E-2"/>
                </c:manualLayout>
              </c:layout>
              <c:showLegendKey val="1"/>
              <c:showVal val="1"/>
              <c:showCatName val="1"/>
              <c:showSerName val="1"/>
              <c:showPercent val="1"/>
              <c:showBubbleSize val="1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4-5295-41C4-9CF8-EC54483CA632}"/>
                </c:ext>
              </c:extLst>
            </c:dLbl>
            <c:dLbl>
              <c:idx val="1"/>
              <c:layout>
                <c:manualLayout>
                  <c:x val="-5.4607508532423243E-3"/>
                  <c:y val="3.7597911227154002E-2"/>
                </c:manualLayout>
              </c:layout>
              <c:showLegendKey val="1"/>
              <c:showVal val="1"/>
              <c:showCatName val="1"/>
              <c:showSerName val="1"/>
              <c:showPercent val="1"/>
              <c:showBubbleSize val="1"/>
            </c:dLbl>
            <c:dLbl>
              <c:idx val="2"/>
              <c:layout>
                <c:manualLayout>
                  <c:x val="-5.0925337632080353E-17"/>
                  <c:y val="2.7777777777777877E-2"/>
                </c:manualLayout>
              </c:layout>
              <c:showLegendKey val="1"/>
              <c:showVal val="1"/>
              <c:showCatName val="1"/>
              <c:showSerName val="1"/>
              <c:showPercent val="1"/>
              <c:showBubbleSize val="1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3-5295-41C4-9CF8-EC54483CA632}"/>
                </c:ext>
              </c:extLst>
            </c:dLbl>
            <c:dLbl>
              <c:idx val="3"/>
              <c:layout>
                <c:manualLayout>
                  <c:x val="0"/>
                  <c:y val="3.7037037037037056E-2"/>
                </c:manualLayout>
              </c:layout>
              <c:showLegendKey val="1"/>
              <c:showVal val="1"/>
              <c:showCatName val="1"/>
              <c:showSerName val="1"/>
              <c:showPercent val="1"/>
              <c:showBubbleSize val="1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2-5295-41C4-9CF8-EC54483CA632}"/>
                </c:ext>
              </c:extLst>
            </c:dLbl>
            <c:dLbl>
              <c:idx val="4"/>
              <c:layout>
                <c:manualLayout>
                  <c:x val="-5.5555555555555558E-3"/>
                  <c:y val="6.0185185185185147E-2"/>
                </c:manualLayout>
              </c:layout>
              <c:showLegendKey val="1"/>
              <c:showVal val="1"/>
              <c:showCatName val="1"/>
              <c:showSerName val="1"/>
              <c:showPercent val="1"/>
              <c:showBubbleSize val="1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5295-41C4-9CF8-EC54483CA632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5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1"/>
            <c:showVal val="1"/>
            <c:showCatName val="1"/>
            <c:showSerName val="1"/>
            <c:showPercent val="1"/>
            <c:showBubbleSize val="1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Данные!$B$1:$G$1</c:f>
              <c:numCache>
                <c:formatCode>General</c:formatCode>
                <c:ptCount val="6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2021</c:v>
                </c:pt>
                <c:pt idx="5">
                  <c:v>2022</c:v>
                </c:pt>
              </c:numCache>
            </c:numRef>
          </c:cat>
          <c:val>
            <c:numRef>
              <c:f>Данные!$B$10:$G$10</c:f>
              <c:numCache>
                <c:formatCode>0.00</c:formatCode>
                <c:ptCount val="6"/>
                <c:pt idx="0">
                  <c:v>88.2</c:v>
                </c:pt>
                <c:pt idx="1">
                  <c:v>79.599999999999994</c:v>
                </c:pt>
                <c:pt idx="2">
                  <c:v>80.099999999999994</c:v>
                </c:pt>
                <c:pt idx="3">
                  <c:v>81</c:v>
                </c:pt>
                <c:pt idx="4">
                  <c:v>83</c:v>
                </c:pt>
                <c:pt idx="5">
                  <c:v>84.5</c:v>
                </c:pt>
              </c:numCache>
            </c:numRef>
          </c: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0-5295-41C4-9CF8-EC54483CA63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94758912"/>
        <c:axId val="195035136"/>
      </c:lineChart>
      <c:catAx>
        <c:axId val="194758912"/>
        <c:scaling>
          <c:orientation val="minMax"/>
        </c:scaling>
        <c:delete val="1"/>
        <c:axPos val="b"/>
        <c:numFmt formatCode="General" sourceLinked="1"/>
        <c:majorTickMark val="none"/>
        <c:minorTickMark val="cross"/>
        <c:tickLblPos val="nextTo"/>
        <c:crossAx val="195035136"/>
        <c:crosses val="autoZero"/>
        <c:auto val="1"/>
        <c:lblAlgn val="ctr"/>
        <c:lblOffset val="100"/>
        <c:noMultiLvlLbl val="1"/>
      </c:catAx>
      <c:valAx>
        <c:axId val="195035136"/>
        <c:scaling>
          <c:orientation val="minMax"/>
        </c:scaling>
        <c:delete val="1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1"/>
        <c:majorTickMark val="none"/>
        <c:minorTickMark val="cross"/>
        <c:tickLblPos val="nextTo"/>
        <c:crossAx val="19475891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1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1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37</Pages>
  <Words>7154</Words>
  <Characters>40782</Characters>
  <Application>Microsoft Office Word</Application>
  <DocSecurity>0</DocSecurity>
  <Lines>339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Krokoz™</Company>
  <LinksUpToDate>false</LinksUpToDate>
  <CharactersWithSpaces>47841</CharactersWithSpaces>
  <SharedDoc>false</SharedDoc>
  <HLinks>
    <vt:vector size="84" baseType="variant">
      <vt:variant>
        <vt:i4>1245211</vt:i4>
      </vt:variant>
      <vt:variant>
        <vt:i4>39</vt:i4>
      </vt:variant>
      <vt:variant>
        <vt:i4>0</vt:i4>
      </vt:variant>
      <vt:variant>
        <vt:i4>5</vt:i4>
      </vt:variant>
      <vt:variant>
        <vt:lpwstr>http://dubenki.e-mordovia.ru/news/view/11700</vt:lpwstr>
      </vt:variant>
      <vt:variant>
        <vt:lpwstr/>
      </vt:variant>
      <vt:variant>
        <vt:i4>1245211</vt:i4>
      </vt:variant>
      <vt:variant>
        <vt:i4>36</vt:i4>
      </vt:variant>
      <vt:variant>
        <vt:i4>0</vt:i4>
      </vt:variant>
      <vt:variant>
        <vt:i4>5</vt:i4>
      </vt:variant>
      <vt:variant>
        <vt:lpwstr>http://dubenki.e-mordovia.ru/news/view/11700</vt:lpwstr>
      </vt:variant>
      <vt:variant>
        <vt:lpwstr/>
      </vt:variant>
      <vt:variant>
        <vt:i4>1245211</vt:i4>
      </vt:variant>
      <vt:variant>
        <vt:i4>33</vt:i4>
      </vt:variant>
      <vt:variant>
        <vt:i4>0</vt:i4>
      </vt:variant>
      <vt:variant>
        <vt:i4>5</vt:i4>
      </vt:variant>
      <vt:variant>
        <vt:lpwstr>http://dubenki.e-mordovia.ru/news/view/11700</vt:lpwstr>
      </vt:variant>
      <vt:variant>
        <vt:lpwstr/>
      </vt:variant>
      <vt:variant>
        <vt:i4>1245211</vt:i4>
      </vt:variant>
      <vt:variant>
        <vt:i4>30</vt:i4>
      </vt:variant>
      <vt:variant>
        <vt:i4>0</vt:i4>
      </vt:variant>
      <vt:variant>
        <vt:i4>5</vt:i4>
      </vt:variant>
      <vt:variant>
        <vt:lpwstr>http://dubenki.e-mordovia.ru/news/view/11700</vt:lpwstr>
      </vt:variant>
      <vt:variant>
        <vt:lpwstr/>
      </vt:variant>
      <vt:variant>
        <vt:i4>1310750</vt:i4>
      </vt:variant>
      <vt:variant>
        <vt:i4>27</vt:i4>
      </vt:variant>
      <vt:variant>
        <vt:i4>0</vt:i4>
      </vt:variant>
      <vt:variant>
        <vt:i4>5</vt:i4>
      </vt:variant>
      <vt:variant>
        <vt:lpwstr>http://dubenki.e-mordovia.ru/news/view/16222</vt:lpwstr>
      </vt:variant>
      <vt:variant>
        <vt:lpwstr/>
      </vt:variant>
      <vt:variant>
        <vt:i4>1310744</vt:i4>
      </vt:variant>
      <vt:variant>
        <vt:i4>24</vt:i4>
      </vt:variant>
      <vt:variant>
        <vt:i4>0</vt:i4>
      </vt:variant>
      <vt:variant>
        <vt:i4>5</vt:i4>
      </vt:variant>
      <vt:variant>
        <vt:lpwstr>http://dubenki.e-mordovia.ru/news/view/14161</vt:lpwstr>
      </vt:variant>
      <vt:variant>
        <vt:lpwstr/>
      </vt:variant>
      <vt:variant>
        <vt:i4>1376280</vt:i4>
      </vt:variant>
      <vt:variant>
        <vt:i4>21</vt:i4>
      </vt:variant>
      <vt:variant>
        <vt:i4>0</vt:i4>
      </vt:variant>
      <vt:variant>
        <vt:i4>5</vt:i4>
      </vt:variant>
      <vt:variant>
        <vt:lpwstr>http://dubenki.e-mordovia.ru/news/view/14160</vt:lpwstr>
      </vt:variant>
      <vt:variant>
        <vt:lpwstr/>
      </vt:variant>
      <vt:variant>
        <vt:i4>1114139</vt:i4>
      </vt:variant>
      <vt:variant>
        <vt:i4>18</vt:i4>
      </vt:variant>
      <vt:variant>
        <vt:i4>0</vt:i4>
      </vt:variant>
      <vt:variant>
        <vt:i4>5</vt:i4>
      </vt:variant>
      <vt:variant>
        <vt:lpwstr>http://dubenki.e-mordovia.ru/news/view/14055</vt:lpwstr>
      </vt:variant>
      <vt:variant>
        <vt:lpwstr/>
      </vt:variant>
      <vt:variant>
        <vt:i4>1245210</vt:i4>
      </vt:variant>
      <vt:variant>
        <vt:i4>15</vt:i4>
      </vt:variant>
      <vt:variant>
        <vt:i4>0</vt:i4>
      </vt:variant>
      <vt:variant>
        <vt:i4>5</vt:i4>
      </vt:variant>
      <vt:variant>
        <vt:lpwstr>http://dubenki.e-mordovia.ru/news/view/11710</vt:lpwstr>
      </vt:variant>
      <vt:variant>
        <vt:lpwstr/>
      </vt:variant>
      <vt:variant>
        <vt:i4>1441819</vt:i4>
      </vt:variant>
      <vt:variant>
        <vt:i4>12</vt:i4>
      </vt:variant>
      <vt:variant>
        <vt:i4>0</vt:i4>
      </vt:variant>
      <vt:variant>
        <vt:i4>5</vt:i4>
      </vt:variant>
      <vt:variant>
        <vt:lpwstr>http://dubenki.e-mordovia.ru/news/view/11705</vt:lpwstr>
      </vt:variant>
      <vt:variant>
        <vt:lpwstr/>
      </vt:variant>
      <vt:variant>
        <vt:i4>1507355</vt:i4>
      </vt:variant>
      <vt:variant>
        <vt:i4>9</vt:i4>
      </vt:variant>
      <vt:variant>
        <vt:i4>0</vt:i4>
      </vt:variant>
      <vt:variant>
        <vt:i4>5</vt:i4>
      </vt:variant>
      <vt:variant>
        <vt:lpwstr>http://dubenki.e-mordovia.ru/news/view/11704</vt:lpwstr>
      </vt:variant>
      <vt:variant>
        <vt:lpwstr/>
      </vt:variant>
      <vt:variant>
        <vt:i4>1245211</vt:i4>
      </vt:variant>
      <vt:variant>
        <vt:i4>6</vt:i4>
      </vt:variant>
      <vt:variant>
        <vt:i4>0</vt:i4>
      </vt:variant>
      <vt:variant>
        <vt:i4>5</vt:i4>
      </vt:variant>
      <vt:variant>
        <vt:lpwstr>http://dubenki.e-mordovia.ru/news/view/11700</vt:lpwstr>
      </vt:variant>
      <vt:variant>
        <vt:lpwstr/>
      </vt:variant>
      <vt:variant>
        <vt:i4>1245211</vt:i4>
      </vt:variant>
      <vt:variant>
        <vt:i4>3</vt:i4>
      </vt:variant>
      <vt:variant>
        <vt:i4>0</vt:i4>
      </vt:variant>
      <vt:variant>
        <vt:i4>5</vt:i4>
      </vt:variant>
      <vt:variant>
        <vt:lpwstr>http://dubenki.e-mordovia.ru/news/view/11700</vt:lpwstr>
      </vt:variant>
      <vt:variant>
        <vt:lpwstr/>
      </vt:variant>
      <vt:variant>
        <vt:i4>1769490</vt:i4>
      </vt:variant>
      <vt:variant>
        <vt:i4>0</vt:i4>
      </vt:variant>
      <vt:variant>
        <vt:i4>0</vt:i4>
      </vt:variant>
      <vt:variant>
        <vt:i4>5</vt:i4>
      </vt:variant>
      <vt:variant>
        <vt:lpwstr>http://dubenki.e-mordovia.ru/news/view/11699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СветКоля</cp:lastModifiedBy>
  <cp:revision>2</cp:revision>
  <cp:lastPrinted>2020-04-26T13:42:00Z</cp:lastPrinted>
  <dcterms:created xsi:type="dcterms:W3CDTF">2020-05-02T05:31:00Z</dcterms:created>
  <dcterms:modified xsi:type="dcterms:W3CDTF">2020-05-02T05:31:00Z</dcterms:modified>
</cp:coreProperties>
</file>