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Российская газета, 28.04.2020, 20:37, Пенсионный фонд </w:t>
      </w:r>
      <w:r w:rsidRPr="00D14D6C">
        <w:rPr>
          <w:rFonts w:ascii="sans-serif" w:hAnsi="sans-serif"/>
          <w:sz w:val="28"/>
          <w:szCs w:val="28"/>
        </w:rPr>
        <w:t>объяснил, кому положена выплата 5 тысяч рублей</w:t>
      </w:r>
    </w:p>
    <w:p w:rsidR="00650D76" w:rsidRPr="00D14D6C" w:rsidRDefault="00650D76">
      <w:pPr>
        <w:rPr>
          <w:rFonts w:ascii="sans-serif" w:hAnsi="sans-serif"/>
          <w:sz w:val="28"/>
          <w:szCs w:val="28"/>
        </w:rPr>
      </w:pP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Все семьи с детьми до трех лет, получившие право на  </w:t>
      </w:r>
      <w:r w:rsidRPr="00D14D6C">
        <w:rPr>
          <w:rFonts w:ascii="sans-serif" w:hAnsi="sans-serif"/>
          <w:sz w:val="28"/>
          <w:szCs w:val="28"/>
        </w:rPr>
        <w:t>материнский капитал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до 1 </w:t>
      </w:r>
      <w:r w:rsidRPr="00D14D6C">
        <w:rPr>
          <w:rFonts w:ascii="sans-serif" w:hAnsi="sans-serif"/>
          <w:sz w:val="28"/>
          <w:szCs w:val="28"/>
        </w:rPr>
        <w:t xml:space="preserve">июля 2020 года получат ежемесячную выплату по 5 тысяч рублей, в том </w:t>
      </w:r>
      <w:r w:rsidRPr="00D14D6C">
        <w:rPr>
          <w:rFonts w:ascii="sans-serif" w:hAnsi="sans-serif"/>
          <w:sz w:val="28"/>
          <w:szCs w:val="28"/>
        </w:rPr>
        <w:t xml:space="preserve">числе даже </w:t>
      </w:r>
      <w:r w:rsidRPr="00D14D6C">
        <w:rPr>
          <w:rFonts w:ascii="sans-serif" w:hAnsi="sans-serif"/>
          <w:sz w:val="28"/>
          <w:szCs w:val="28"/>
        </w:rPr>
        <w:t xml:space="preserve">средства по сертификату уже полностью израсходованы, - сообщили во вторник 28 </w:t>
      </w:r>
      <w:r w:rsidRPr="00D14D6C">
        <w:rPr>
          <w:rFonts w:ascii="sans-serif" w:hAnsi="sans-serif"/>
          <w:sz w:val="28"/>
          <w:szCs w:val="28"/>
        </w:rPr>
        <w:t xml:space="preserve">апреля в  </w:t>
      </w:r>
      <w:r w:rsidRPr="00D14D6C">
        <w:rPr>
          <w:rFonts w:ascii="sans-serif" w:hAnsi="sans-serif"/>
          <w:sz w:val="28"/>
          <w:szCs w:val="28"/>
        </w:rPr>
        <w:t xml:space="preserve">Пенсионном фонде </w:t>
      </w:r>
      <w:r w:rsidRPr="00D14D6C">
        <w:rPr>
          <w:rFonts w:ascii="sans-serif" w:hAnsi="sans-serif"/>
          <w:sz w:val="28"/>
          <w:szCs w:val="28"/>
        </w:rPr>
        <w:t>России.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Специалисты </w:t>
      </w:r>
      <w:r w:rsidRPr="00D14D6C">
        <w:rPr>
          <w:rFonts w:ascii="sans-serif" w:hAnsi="sans-serif"/>
          <w:sz w:val="28"/>
          <w:szCs w:val="28"/>
        </w:rPr>
        <w:t xml:space="preserve">ПФР </w:t>
      </w:r>
      <w:r w:rsidRPr="00D14D6C">
        <w:rPr>
          <w:rFonts w:ascii="sans-serif" w:hAnsi="sans-serif"/>
          <w:sz w:val="28"/>
          <w:szCs w:val="28"/>
        </w:rPr>
        <w:t>ответили на наиболее актуальные вопросы о выплате.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Кому положена выплата в размере 5 тысяч рублей?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Деньги получат в</w:t>
      </w:r>
      <w:r w:rsidRPr="00D14D6C">
        <w:rPr>
          <w:rFonts w:ascii="sans-serif" w:hAnsi="sans-serif"/>
          <w:sz w:val="28"/>
          <w:szCs w:val="28"/>
        </w:rPr>
        <w:t xml:space="preserve">се семьи с детьми до трех лет, получившие право </w:t>
      </w:r>
      <w:proofErr w:type="gramStart"/>
      <w:r w:rsidRPr="00D14D6C">
        <w:rPr>
          <w:rFonts w:ascii="sans-serif" w:hAnsi="sans-serif"/>
          <w:sz w:val="28"/>
          <w:szCs w:val="28"/>
        </w:rPr>
        <w:t>на</w:t>
      </w:r>
      <w:proofErr w:type="gramEnd"/>
      <w:r w:rsidRPr="00D14D6C">
        <w:rPr>
          <w:rFonts w:ascii="sans-serif" w:hAnsi="sans-serif"/>
          <w:sz w:val="28"/>
          <w:szCs w:val="28"/>
        </w:rPr>
        <w:t xml:space="preserve"> 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м</w:t>
      </w:r>
      <w:r w:rsidRPr="00D14D6C">
        <w:rPr>
          <w:rFonts w:ascii="sans-serif" w:hAnsi="sans-serif"/>
          <w:sz w:val="28"/>
          <w:szCs w:val="28"/>
        </w:rPr>
        <w:t xml:space="preserve">атеринский </w:t>
      </w:r>
      <w:r w:rsidRPr="00D14D6C">
        <w:rPr>
          <w:rFonts w:ascii="sans-serif" w:hAnsi="sans-serif"/>
          <w:sz w:val="28"/>
          <w:szCs w:val="28"/>
        </w:rPr>
        <w:t xml:space="preserve">капитал </w:t>
      </w:r>
      <w:r w:rsidRPr="00D14D6C">
        <w:rPr>
          <w:rFonts w:ascii="sans-serif" w:hAnsi="sans-serif"/>
          <w:sz w:val="28"/>
          <w:szCs w:val="28"/>
        </w:rPr>
        <w:t xml:space="preserve">до 1 июля 2020 года, в том </w:t>
      </w:r>
      <w:proofErr w:type="gramStart"/>
      <w:r w:rsidRPr="00D14D6C">
        <w:rPr>
          <w:rFonts w:ascii="sans-serif" w:hAnsi="sans-serif"/>
          <w:sz w:val="28"/>
          <w:szCs w:val="28"/>
        </w:rPr>
        <w:t>числе</w:t>
      </w:r>
      <w:proofErr w:type="gramEnd"/>
      <w:r w:rsidRPr="00D14D6C">
        <w:rPr>
          <w:rFonts w:ascii="sans-serif" w:hAnsi="sans-serif"/>
          <w:sz w:val="28"/>
          <w:szCs w:val="28"/>
        </w:rPr>
        <w:t xml:space="preserve"> если средства по сертификату уже </w:t>
      </w:r>
      <w:r w:rsidRPr="00D14D6C">
        <w:rPr>
          <w:rFonts w:ascii="sans-serif" w:hAnsi="sans-serif"/>
          <w:sz w:val="28"/>
          <w:szCs w:val="28"/>
        </w:rPr>
        <w:t>полностью израсходованы.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Согласно указу президента от 7 апреля 2020 года, выплата положена только на детей, </w:t>
      </w:r>
      <w:r w:rsidRPr="00D14D6C">
        <w:rPr>
          <w:rFonts w:ascii="sans-serif" w:hAnsi="sans-serif"/>
          <w:sz w:val="28"/>
          <w:szCs w:val="28"/>
        </w:rPr>
        <w:t>не достигш</w:t>
      </w:r>
      <w:r w:rsidRPr="00D14D6C">
        <w:rPr>
          <w:rFonts w:ascii="sans-serif" w:hAnsi="sans-serif"/>
          <w:sz w:val="28"/>
          <w:szCs w:val="28"/>
        </w:rPr>
        <w:t xml:space="preserve">их трех лет, в том числе на тех, которым исполнится 3 года в апреле-июне </w:t>
      </w:r>
      <w:r w:rsidRPr="00D14D6C">
        <w:rPr>
          <w:rFonts w:ascii="sans-serif" w:hAnsi="sans-serif"/>
          <w:sz w:val="28"/>
          <w:szCs w:val="28"/>
        </w:rPr>
        <w:t>2020 года.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Выплата положена на каждого ребенка в семье в возрасте до трех лет.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Если ребенок родился в конце июня, можно ли получить выплату за июнь?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Да, можно. Согласно законодательст</w:t>
      </w:r>
      <w:r w:rsidRPr="00D14D6C">
        <w:rPr>
          <w:rFonts w:ascii="sans-serif" w:hAnsi="sans-serif"/>
          <w:sz w:val="28"/>
          <w:szCs w:val="28"/>
        </w:rPr>
        <w:t>ву, право на ежемесячную выплату должно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возникнуть до 1 июля 2020 года. Даже если ребенок родится 30 июня текущего года, то </w:t>
      </w:r>
      <w:r w:rsidRPr="00D14D6C">
        <w:rPr>
          <w:rFonts w:ascii="sans-serif" w:hAnsi="sans-serif"/>
          <w:sz w:val="28"/>
          <w:szCs w:val="28"/>
        </w:rPr>
        <w:t>семья автоматически получит право на ежемесячную выплату.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Выплата осуществляется за те месяцы, когда ребенку меньше трех лет, а такж</w:t>
      </w:r>
      <w:r w:rsidRPr="00D14D6C">
        <w:rPr>
          <w:rFonts w:ascii="sans-serif" w:hAnsi="sans-serif"/>
          <w:sz w:val="28"/>
          <w:szCs w:val="28"/>
        </w:rPr>
        <w:t xml:space="preserve">е за </w:t>
      </w:r>
      <w:r w:rsidRPr="00D14D6C">
        <w:rPr>
          <w:rFonts w:ascii="sans-serif" w:hAnsi="sans-serif"/>
          <w:sz w:val="28"/>
          <w:szCs w:val="28"/>
        </w:rPr>
        <w:t>месяц, в котором он достиг этого возраста.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Можно ли получить дополнительную выплату без сертификата, если право на него </w:t>
      </w:r>
      <w:r w:rsidRPr="00D14D6C">
        <w:rPr>
          <w:rFonts w:ascii="sans-serif" w:hAnsi="sans-serif"/>
          <w:sz w:val="28"/>
          <w:szCs w:val="28"/>
        </w:rPr>
        <w:t>есть, но он еще не оформлен?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Да, можно. Факт наличия или отсутствия у родителя государственного сертификата на </w:t>
      </w:r>
      <w:r w:rsidRPr="00D14D6C">
        <w:rPr>
          <w:rFonts w:ascii="sans-serif" w:hAnsi="sans-serif"/>
          <w:sz w:val="28"/>
          <w:szCs w:val="28"/>
        </w:rPr>
        <w:t xml:space="preserve">материнский капитал </w:t>
      </w:r>
      <w:r w:rsidRPr="00D14D6C">
        <w:rPr>
          <w:rFonts w:ascii="sans-serif" w:hAnsi="sans-serif"/>
          <w:sz w:val="28"/>
          <w:szCs w:val="28"/>
        </w:rPr>
        <w:t xml:space="preserve">не влияет на возможность получения им ежемесячной выплаты. 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Если сертификат еще не оформлен, но право на него есть, то органы </w:t>
      </w:r>
      <w:r w:rsidRPr="00D14D6C">
        <w:rPr>
          <w:rFonts w:ascii="sans-serif" w:hAnsi="sans-serif"/>
          <w:sz w:val="28"/>
          <w:szCs w:val="28"/>
        </w:rPr>
        <w:t xml:space="preserve">Пенсионного </w:t>
      </w:r>
      <w:r w:rsidRPr="00D14D6C">
        <w:rPr>
          <w:rFonts w:ascii="sans-serif" w:hAnsi="sans-serif"/>
          <w:sz w:val="28"/>
          <w:szCs w:val="28"/>
        </w:rPr>
        <w:t xml:space="preserve">фонда </w:t>
      </w:r>
      <w:r w:rsidRPr="00D14D6C">
        <w:rPr>
          <w:rFonts w:ascii="sans-serif" w:hAnsi="sans-serif"/>
          <w:sz w:val="28"/>
          <w:szCs w:val="28"/>
        </w:rPr>
        <w:t xml:space="preserve">самостоятельно оформят сертификат одновременно с рассмотрением и </w:t>
      </w:r>
      <w:r w:rsidRPr="00D14D6C">
        <w:rPr>
          <w:rFonts w:ascii="sans-serif" w:hAnsi="sans-serif"/>
          <w:sz w:val="28"/>
          <w:szCs w:val="28"/>
        </w:rPr>
        <w:t xml:space="preserve">принятием решения об осуществлении ежемесячной </w:t>
      </w:r>
      <w:r w:rsidRPr="00D14D6C">
        <w:rPr>
          <w:rFonts w:ascii="sans-serif" w:hAnsi="sans-serif"/>
          <w:sz w:val="28"/>
          <w:szCs w:val="28"/>
        </w:rPr>
        <w:t>выплаты.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Зависит ли выплата от доходов семьи?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Выплата не зависит от доходов семьи, наличия работы и получения заработной платы, </w:t>
      </w:r>
      <w:r w:rsidRPr="00D14D6C">
        <w:rPr>
          <w:rFonts w:ascii="sans-serif" w:hAnsi="sans-serif"/>
          <w:sz w:val="28"/>
          <w:szCs w:val="28"/>
        </w:rPr>
        <w:t xml:space="preserve">а также получения каких-либо </w:t>
      </w:r>
      <w:r w:rsidRPr="00D14D6C">
        <w:rPr>
          <w:rFonts w:ascii="sans-serif" w:hAnsi="sans-serif"/>
          <w:sz w:val="28"/>
          <w:szCs w:val="28"/>
        </w:rPr>
        <w:t>пенсий</w:t>
      </w:r>
      <w:r w:rsidRPr="00D14D6C">
        <w:rPr>
          <w:rFonts w:ascii="sans-serif" w:hAnsi="sans-serif"/>
          <w:sz w:val="28"/>
          <w:szCs w:val="28"/>
        </w:rPr>
        <w:t xml:space="preserve">, пособий, социальных выплат и иных мер </w:t>
      </w:r>
      <w:r w:rsidRPr="00D14D6C">
        <w:rPr>
          <w:rFonts w:ascii="sans-serif" w:hAnsi="sans-serif"/>
          <w:sz w:val="28"/>
          <w:szCs w:val="28"/>
        </w:rPr>
        <w:t>социальной поддержки.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Как долго будет выплачиваться</w:t>
      </w:r>
      <w:r w:rsidRPr="00D14D6C">
        <w:rPr>
          <w:rFonts w:ascii="sans-serif" w:hAnsi="sans-serif"/>
          <w:sz w:val="28"/>
          <w:szCs w:val="28"/>
        </w:rPr>
        <w:t xml:space="preserve"> ежемесячная помощь?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Средства предоставляются </w:t>
      </w:r>
      <w:proofErr w:type="gramStart"/>
      <w:r w:rsidRPr="00D14D6C">
        <w:rPr>
          <w:rFonts w:ascii="sans-serif" w:hAnsi="sans-serif"/>
          <w:sz w:val="28"/>
          <w:szCs w:val="28"/>
        </w:rPr>
        <w:t>на каждого ребенка раз в месяц в период с апреля по июнь</w:t>
      </w:r>
      <w:proofErr w:type="gramEnd"/>
      <w:r w:rsidRPr="00D14D6C">
        <w:rPr>
          <w:rFonts w:ascii="sans-serif" w:hAnsi="sans-serif"/>
          <w:sz w:val="28"/>
          <w:szCs w:val="28"/>
        </w:rPr>
        <w:t xml:space="preserve"> </w:t>
      </w:r>
      <w:r w:rsidRPr="00D14D6C">
        <w:rPr>
          <w:rFonts w:ascii="sans-serif" w:hAnsi="sans-serif"/>
          <w:sz w:val="28"/>
          <w:szCs w:val="28"/>
        </w:rPr>
        <w:t xml:space="preserve">2020 года. При подаче заявления после 30 июня деньги выплатят единовременно за </w:t>
      </w:r>
      <w:r w:rsidRPr="00D14D6C">
        <w:rPr>
          <w:rFonts w:ascii="sans-serif" w:hAnsi="sans-serif"/>
          <w:sz w:val="28"/>
          <w:szCs w:val="28"/>
        </w:rPr>
        <w:t>весь период.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Как подать заявление на выплату?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Чтобы получить средства, дос</w:t>
      </w:r>
      <w:r w:rsidRPr="00D14D6C">
        <w:rPr>
          <w:rFonts w:ascii="sans-serif" w:hAnsi="sans-serif"/>
          <w:sz w:val="28"/>
          <w:szCs w:val="28"/>
        </w:rPr>
        <w:t xml:space="preserve">таточно до 1 октября текущего года подать заявление в </w:t>
      </w:r>
      <w:r w:rsidRPr="00D14D6C">
        <w:rPr>
          <w:rFonts w:ascii="sans-serif" w:hAnsi="sans-serif"/>
          <w:sz w:val="28"/>
          <w:szCs w:val="28"/>
        </w:rPr>
        <w:t xml:space="preserve">личном кабинете на официальном сайте  </w:t>
      </w:r>
      <w:r w:rsidRPr="00D14D6C">
        <w:rPr>
          <w:rFonts w:ascii="sans-serif" w:hAnsi="sans-serif"/>
          <w:sz w:val="28"/>
          <w:szCs w:val="28"/>
        </w:rPr>
        <w:t>Пенсионного фонда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или </w:t>
      </w:r>
      <w:proofErr w:type="gramStart"/>
      <w:r w:rsidRPr="00D14D6C">
        <w:rPr>
          <w:rFonts w:ascii="sans-serif" w:hAnsi="sans-serif"/>
          <w:sz w:val="28"/>
          <w:szCs w:val="28"/>
        </w:rPr>
        <w:t>портале</w:t>
      </w:r>
      <w:proofErr w:type="gramEnd"/>
      <w:r w:rsidRPr="00D14D6C">
        <w:rPr>
          <w:rFonts w:ascii="sans-serif" w:hAnsi="sans-serif"/>
          <w:sz w:val="28"/>
          <w:szCs w:val="28"/>
        </w:rPr>
        <w:t xml:space="preserve"> </w:t>
      </w:r>
      <w:proofErr w:type="spellStart"/>
      <w:r w:rsidRPr="00D14D6C">
        <w:rPr>
          <w:rFonts w:ascii="sans-serif" w:hAnsi="sans-serif"/>
          <w:sz w:val="28"/>
          <w:szCs w:val="28"/>
        </w:rPr>
        <w:t>Госуслуг</w:t>
      </w:r>
      <w:proofErr w:type="spellEnd"/>
      <w:r w:rsidRPr="00D14D6C">
        <w:rPr>
          <w:rFonts w:ascii="sans-serif" w:hAnsi="sans-serif"/>
          <w:sz w:val="28"/>
          <w:szCs w:val="28"/>
        </w:rPr>
        <w:t>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Никаких дополнительных документов представлять не нужно. В случае необходимости </w:t>
      </w:r>
      <w:r w:rsidRPr="00D14D6C">
        <w:rPr>
          <w:rFonts w:ascii="sans-serif" w:hAnsi="sans-serif"/>
          <w:sz w:val="28"/>
          <w:szCs w:val="28"/>
        </w:rPr>
        <w:t xml:space="preserve">ПФР </w:t>
      </w:r>
      <w:r w:rsidRPr="00D14D6C">
        <w:rPr>
          <w:rFonts w:ascii="sans-serif" w:hAnsi="sans-serif"/>
          <w:sz w:val="28"/>
          <w:szCs w:val="28"/>
        </w:rPr>
        <w:t>самостоятельно запросит все сведения.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lastRenderedPageBreak/>
        <w:t xml:space="preserve">Заявление также принимается в клиентских службах  </w:t>
      </w:r>
      <w:r w:rsidRPr="00D14D6C">
        <w:rPr>
          <w:rFonts w:ascii="sans-serif" w:hAnsi="sans-serif"/>
          <w:sz w:val="28"/>
          <w:szCs w:val="28"/>
        </w:rPr>
        <w:t>Пенсионного фонда</w:t>
      </w:r>
      <w:r w:rsidRPr="00D14D6C">
        <w:rPr>
          <w:rFonts w:ascii="sans-serif" w:hAnsi="sans-serif"/>
          <w:sz w:val="28"/>
          <w:szCs w:val="28"/>
        </w:rPr>
        <w:t xml:space="preserve">. Однако в </w:t>
      </w:r>
      <w:r w:rsidRPr="00D14D6C">
        <w:rPr>
          <w:rFonts w:ascii="sans-serif" w:hAnsi="sans-serif"/>
          <w:sz w:val="28"/>
          <w:szCs w:val="28"/>
        </w:rPr>
        <w:t xml:space="preserve">связи с мерами по предупреждению распространения </w:t>
      </w:r>
      <w:proofErr w:type="spellStart"/>
      <w:r w:rsidRPr="00D14D6C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D14D6C">
        <w:rPr>
          <w:rFonts w:ascii="sans-serif" w:hAnsi="sans-serif"/>
          <w:sz w:val="28"/>
          <w:szCs w:val="28"/>
        </w:rPr>
        <w:t xml:space="preserve"> инфекции </w:t>
      </w:r>
      <w:r w:rsidRPr="00D14D6C">
        <w:rPr>
          <w:rFonts w:ascii="sans-serif" w:hAnsi="sans-serif"/>
          <w:sz w:val="28"/>
          <w:szCs w:val="28"/>
        </w:rPr>
        <w:t xml:space="preserve">обратиться в  </w:t>
      </w:r>
      <w:r w:rsidRPr="00D14D6C">
        <w:rPr>
          <w:rFonts w:ascii="sans-serif" w:hAnsi="sans-serif"/>
          <w:sz w:val="28"/>
          <w:szCs w:val="28"/>
        </w:rPr>
        <w:t xml:space="preserve">ПФР </w:t>
      </w:r>
      <w:r w:rsidRPr="00D14D6C">
        <w:rPr>
          <w:rFonts w:ascii="sans-serif" w:hAnsi="sans-serif"/>
          <w:sz w:val="28"/>
          <w:szCs w:val="28"/>
        </w:rPr>
        <w:t>в настоящее время можно только по предварительной записи.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proofErr w:type="gramStart"/>
      <w:r w:rsidRPr="00D14D6C">
        <w:rPr>
          <w:rFonts w:ascii="sans-serif" w:hAnsi="sans-serif"/>
          <w:sz w:val="28"/>
          <w:szCs w:val="28"/>
        </w:rPr>
        <w:t xml:space="preserve">Можно обратиться в любой </w:t>
      </w:r>
      <w:r w:rsidRPr="00D14D6C">
        <w:rPr>
          <w:rFonts w:ascii="sans-serif" w:hAnsi="sans-serif"/>
          <w:sz w:val="28"/>
          <w:szCs w:val="28"/>
        </w:rPr>
        <w:t xml:space="preserve">территориальный орган </w:t>
      </w:r>
      <w:r w:rsidRPr="00D14D6C">
        <w:rPr>
          <w:rFonts w:ascii="sans-serif" w:hAnsi="sans-serif"/>
          <w:sz w:val="28"/>
          <w:szCs w:val="28"/>
        </w:rPr>
        <w:t xml:space="preserve">ПФР </w:t>
      </w:r>
      <w:r w:rsidRPr="00D14D6C">
        <w:rPr>
          <w:rFonts w:ascii="sans-serif" w:hAnsi="sans-serif"/>
          <w:sz w:val="28"/>
          <w:szCs w:val="28"/>
        </w:rPr>
        <w:t>(по месту жительства,</w:t>
      </w:r>
      <w:proofErr w:type="gramEnd"/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пребывания, фактического проживания). Заявление также может подать законный </w:t>
      </w:r>
      <w:r w:rsidRPr="00D14D6C">
        <w:rPr>
          <w:rFonts w:ascii="sans-serif" w:hAnsi="sans-serif"/>
          <w:sz w:val="28"/>
          <w:szCs w:val="28"/>
        </w:rPr>
        <w:t>представитель.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Если в семье больше одного ребенка до трех лет, нужно ли писать заявления </w:t>
      </w:r>
      <w:proofErr w:type="gramStart"/>
      <w:r w:rsidRPr="00D14D6C">
        <w:rPr>
          <w:rFonts w:ascii="sans-serif" w:hAnsi="sans-serif"/>
          <w:sz w:val="28"/>
          <w:szCs w:val="28"/>
        </w:rPr>
        <w:t>за</w:t>
      </w:r>
      <w:proofErr w:type="gramEnd"/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каждого? 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Если в семье двое и более дете</w:t>
      </w:r>
      <w:r w:rsidRPr="00D14D6C">
        <w:rPr>
          <w:rFonts w:ascii="sans-serif" w:hAnsi="sans-serif"/>
          <w:sz w:val="28"/>
          <w:szCs w:val="28"/>
        </w:rPr>
        <w:t xml:space="preserve">й в возрасте до трех лет, то для получения за каждого из </w:t>
      </w:r>
      <w:r w:rsidRPr="00D14D6C">
        <w:rPr>
          <w:rFonts w:ascii="sans-serif" w:hAnsi="sans-serif"/>
          <w:sz w:val="28"/>
          <w:szCs w:val="28"/>
        </w:rPr>
        <w:t xml:space="preserve">них ежемесячной выплаты заполняется одно общее заявление. Двух и более заявлений </w:t>
      </w:r>
      <w:r w:rsidRPr="00D14D6C">
        <w:rPr>
          <w:rFonts w:ascii="sans-serif" w:hAnsi="sans-serif"/>
          <w:sz w:val="28"/>
          <w:szCs w:val="28"/>
        </w:rPr>
        <w:t>в таком случае подавать не требуется.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Как правильно подать заявление?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Заявление может подать только владелец сертифика</w:t>
      </w:r>
      <w:r w:rsidRPr="00D14D6C">
        <w:rPr>
          <w:rFonts w:ascii="sans-serif" w:hAnsi="sans-serif"/>
          <w:sz w:val="28"/>
          <w:szCs w:val="28"/>
        </w:rPr>
        <w:t xml:space="preserve">та на </w:t>
      </w:r>
      <w:r w:rsidRPr="00D14D6C">
        <w:rPr>
          <w:rFonts w:ascii="sans-serif" w:hAnsi="sans-serif"/>
          <w:sz w:val="28"/>
          <w:szCs w:val="28"/>
        </w:rPr>
        <w:t>материнский капитал</w:t>
      </w:r>
      <w:r w:rsidRPr="00D14D6C">
        <w:rPr>
          <w:rFonts w:ascii="sans-serif" w:hAnsi="sans-serif"/>
          <w:sz w:val="28"/>
          <w:szCs w:val="28"/>
        </w:rPr>
        <w:t>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Например, если заявление подал отец ребенка, а владельцем сертификата является его </w:t>
      </w:r>
      <w:r w:rsidRPr="00D14D6C">
        <w:rPr>
          <w:rFonts w:ascii="sans-serif" w:hAnsi="sans-serif"/>
          <w:sz w:val="28"/>
          <w:szCs w:val="28"/>
        </w:rPr>
        <w:t>мать, такое заявление будет отклонено.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В заявлении необходимо указать данные банковского счета владельца сертификата на </w:t>
      </w:r>
      <w:r w:rsidRPr="00D14D6C">
        <w:rPr>
          <w:rFonts w:ascii="sans-serif" w:hAnsi="sans-serif"/>
          <w:sz w:val="28"/>
          <w:szCs w:val="28"/>
        </w:rPr>
        <w:t>материнский капитал</w:t>
      </w:r>
      <w:r w:rsidRPr="00D14D6C">
        <w:rPr>
          <w:rFonts w:ascii="sans-serif" w:hAnsi="sans-serif"/>
          <w:sz w:val="28"/>
          <w:szCs w:val="28"/>
        </w:rPr>
        <w:t>. Вы</w:t>
      </w:r>
      <w:r w:rsidRPr="00D14D6C">
        <w:rPr>
          <w:rFonts w:ascii="sans-serif" w:hAnsi="sans-serif"/>
          <w:sz w:val="28"/>
          <w:szCs w:val="28"/>
        </w:rPr>
        <w:t xml:space="preserve">плата не может осуществляться на счет другого лица. Если </w:t>
      </w:r>
      <w:r w:rsidRPr="00D14D6C">
        <w:rPr>
          <w:rFonts w:ascii="sans-serif" w:hAnsi="sans-serif"/>
          <w:sz w:val="28"/>
          <w:szCs w:val="28"/>
        </w:rPr>
        <w:t xml:space="preserve">заявление было подано с банковскими реквизитами другого лица, можно подать новое </w:t>
      </w:r>
      <w:r w:rsidRPr="00D14D6C">
        <w:rPr>
          <w:rFonts w:ascii="sans-serif" w:hAnsi="sans-serif"/>
          <w:sz w:val="28"/>
          <w:szCs w:val="28"/>
        </w:rPr>
        <w:t>заявление со своими банковскими реквизитами.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Поддержка оказывается гражданам Российской Федерации, проживающим на ее </w:t>
      </w:r>
      <w:r w:rsidRPr="00D14D6C">
        <w:rPr>
          <w:rFonts w:ascii="sans-serif" w:hAnsi="sans-serif"/>
          <w:sz w:val="28"/>
          <w:szCs w:val="28"/>
        </w:rPr>
        <w:t>территории. В случае постоянного проживания семьи за пределами страны,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ежемесячная выплата 5 тысяч рублей не осуществляется.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Выплата также не осуществляется при лишении или ограничении заявителя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 xml:space="preserve">родительских прав в отношении ребенка и при предоставлении </w:t>
      </w:r>
      <w:r w:rsidRPr="00D14D6C">
        <w:rPr>
          <w:rFonts w:ascii="sans-serif" w:hAnsi="sans-serif"/>
          <w:sz w:val="28"/>
          <w:szCs w:val="28"/>
        </w:rPr>
        <w:t>недостоверных</w:t>
      </w:r>
    </w:p>
    <w:p w:rsidR="00650D76" w:rsidRPr="00D14D6C" w:rsidRDefault="00D14D6C">
      <w:pPr>
        <w:rPr>
          <w:rFonts w:ascii="sans-serif" w:hAnsi="sans-serif"/>
          <w:sz w:val="28"/>
          <w:szCs w:val="28"/>
        </w:rPr>
      </w:pPr>
      <w:r w:rsidRPr="00D14D6C">
        <w:rPr>
          <w:rFonts w:ascii="sans-serif" w:hAnsi="sans-serif"/>
          <w:sz w:val="28"/>
          <w:szCs w:val="28"/>
        </w:rPr>
        <w:t>сведений.</w:t>
      </w:r>
    </w:p>
    <w:p w:rsidR="00650D76" w:rsidRPr="00D14D6C" w:rsidRDefault="00650D76">
      <w:pPr>
        <w:rPr>
          <w:sz w:val="28"/>
          <w:szCs w:val="28"/>
        </w:rPr>
      </w:pPr>
    </w:p>
    <w:sectPr w:rsidR="00650D76" w:rsidRPr="00D14D6C" w:rsidSect="00650D7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650D76"/>
    <w:rsid w:val="00650D76"/>
    <w:rsid w:val="00D1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50D76"/>
  </w:style>
  <w:style w:type="paragraph" w:styleId="10">
    <w:name w:val="heading 1"/>
    <w:next w:val="a"/>
    <w:link w:val="11"/>
    <w:uiPriority w:val="9"/>
    <w:qFormat/>
    <w:rsid w:val="00650D7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50D7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50D7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50D7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50D7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50D76"/>
  </w:style>
  <w:style w:type="paragraph" w:styleId="21">
    <w:name w:val="toc 2"/>
    <w:next w:val="a"/>
    <w:link w:val="22"/>
    <w:uiPriority w:val="39"/>
    <w:rsid w:val="00650D76"/>
    <w:pPr>
      <w:ind w:left="200"/>
    </w:pPr>
  </w:style>
  <w:style w:type="character" w:customStyle="1" w:styleId="22">
    <w:name w:val="Оглавление 2 Знак"/>
    <w:link w:val="21"/>
    <w:rsid w:val="00650D76"/>
  </w:style>
  <w:style w:type="paragraph" w:styleId="41">
    <w:name w:val="toc 4"/>
    <w:next w:val="a"/>
    <w:link w:val="42"/>
    <w:uiPriority w:val="39"/>
    <w:rsid w:val="00650D76"/>
    <w:pPr>
      <w:ind w:left="600"/>
    </w:pPr>
  </w:style>
  <w:style w:type="character" w:customStyle="1" w:styleId="42">
    <w:name w:val="Оглавление 4 Знак"/>
    <w:link w:val="41"/>
    <w:rsid w:val="00650D76"/>
  </w:style>
  <w:style w:type="paragraph" w:styleId="a3">
    <w:name w:val="List"/>
    <w:basedOn w:val="Textbody"/>
    <w:link w:val="a4"/>
    <w:rsid w:val="00650D76"/>
  </w:style>
  <w:style w:type="character" w:customStyle="1" w:styleId="a4">
    <w:name w:val="Список Знак"/>
    <w:basedOn w:val="Textbody0"/>
    <w:link w:val="a3"/>
    <w:rsid w:val="00650D76"/>
  </w:style>
  <w:style w:type="paragraph" w:styleId="6">
    <w:name w:val="toc 6"/>
    <w:next w:val="a"/>
    <w:link w:val="60"/>
    <w:uiPriority w:val="39"/>
    <w:rsid w:val="00650D76"/>
    <w:pPr>
      <w:ind w:left="1000"/>
    </w:pPr>
  </w:style>
  <w:style w:type="character" w:customStyle="1" w:styleId="60">
    <w:name w:val="Оглавление 6 Знак"/>
    <w:link w:val="6"/>
    <w:rsid w:val="00650D76"/>
  </w:style>
  <w:style w:type="paragraph" w:styleId="7">
    <w:name w:val="toc 7"/>
    <w:next w:val="a"/>
    <w:link w:val="70"/>
    <w:uiPriority w:val="39"/>
    <w:rsid w:val="00650D76"/>
    <w:pPr>
      <w:ind w:left="1200"/>
    </w:pPr>
  </w:style>
  <w:style w:type="character" w:customStyle="1" w:styleId="70">
    <w:name w:val="Оглавление 7 Знак"/>
    <w:link w:val="7"/>
    <w:rsid w:val="00650D76"/>
  </w:style>
  <w:style w:type="character" w:customStyle="1" w:styleId="30">
    <w:name w:val="Заголовок 3 Знак"/>
    <w:link w:val="3"/>
    <w:rsid w:val="00650D7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650D76"/>
  </w:style>
  <w:style w:type="character" w:customStyle="1" w:styleId="Index0">
    <w:name w:val="Index"/>
    <w:basedOn w:val="1"/>
    <w:link w:val="Index"/>
    <w:rsid w:val="00650D76"/>
  </w:style>
  <w:style w:type="paragraph" w:styleId="31">
    <w:name w:val="toc 3"/>
    <w:next w:val="a"/>
    <w:link w:val="32"/>
    <w:uiPriority w:val="39"/>
    <w:rsid w:val="00650D76"/>
    <w:pPr>
      <w:ind w:left="400"/>
    </w:pPr>
  </w:style>
  <w:style w:type="character" w:customStyle="1" w:styleId="32">
    <w:name w:val="Оглавление 3 Знак"/>
    <w:link w:val="31"/>
    <w:rsid w:val="00650D76"/>
  </w:style>
  <w:style w:type="paragraph" w:customStyle="1" w:styleId="Textbody">
    <w:name w:val="Text body"/>
    <w:basedOn w:val="a"/>
    <w:link w:val="Textbody0"/>
    <w:rsid w:val="00650D7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50D76"/>
  </w:style>
  <w:style w:type="character" w:customStyle="1" w:styleId="50">
    <w:name w:val="Заголовок 5 Знак"/>
    <w:link w:val="5"/>
    <w:rsid w:val="00650D7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50D7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50D76"/>
    <w:rPr>
      <w:color w:val="0000FF"/>
      <w:u w:val="single"/>
    </w:rPr>
  </w:style>
  <w:style w:type="character" w:styleId="a5">
    <w:name w:val="Hyperlink"/>
    <w:link w:val="12"/>
    <w:rsid w:val="00650D76"/>
    <w:rPr>
      <w:color w:val="0000FF"/>
      <w:u w:val="single"/>
    </w:rPr>
  </w:style>
  <w:style w:type="paragraph" w:customStyle="1" w:styleId="Footnote">
    <w:name w:val="Footnote"/>
    <w:link w:val="Footnote0"/>
    <w:rsid w:val="00650D7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50D7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50D76"/>
    <w:rPr>
      <w:rFonts w:ascii="XO Thames" w:hAnsi="XO Thames"/>
      <w:b/>
    </w:rPr>
  </w:style>
  <w:style w:type="character" w:customStyle="1" w:styleId="14">
    <w:name w:val="Оглавление 1 Знак"/>
    <w:link w:val="13"/>
    <w:rsid w:val="00650D7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50D7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50D76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650D7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50D76"/>
    <w:rPr>
      <w:i/>
      <w:sz w:val="24"/>
    </w:rPr>
  </w:style>
  <w:style w:type="paragraph" w:styleId="9">
    <w:name w:val="toc 9"/>
    <w:next w:val="a"/>
    <w:link w:val="90"/>
    <w:uiPriority w:val="39"/>
    <w:rsid w:val="00650D76"/>
    <w:pPr>
      <w:ind w:left="1600"/>
    </w:pPr>
  </w:style>
  <w:style w:type="character" w:customStyle="1" w:styleId="90">
    <w:name w:val="Оглавление 9 Знак"/>
    <w:link w:val="9"/>
    <w:rsid w:val="00650D76"/>
  </w:style>
  <w:style w:type="paragraph" w:styleId="8">
    <w:name w:val="toc 8"/>
    <w:next w:val="a"/>
    <w:link w:val="80"/>
    <w:uiPriority w:val="39"/>
    <w:rsid w:val="00650D76"/>
    <w:pPr>
      <w:ind w:left="1400"/>
    </w:pPr>
  </w:style>
  <w:style w:type="character" w:customStyle="1" w:styleId="80">
    <w:name w:val="Оглавление 8 Знак"/>
    <w:link w:val="8"/>
    <w:rsid w:val="00650D76"/>
  </w:style>
  <w:style w:type="paragraph" w:styleId="51">
    <w:name w:val="toc 5"/>
    <w:next w:val="a"/>
    <w:link w:val="52"/>
    <w:uiPriority w:val="39"/>
    <w:rsid w:val="00650D76"/>
    <w:pPr>
      <w:ind w:left="800"/>
    </w:pPr>
  </w:style>
  <w:style w:type="character" w:customStyle="1" w:styleId="52">
    <w:name w:val="Оглавление 5 Знак"/>
    <w:link w:val="51"/>
    <w:rsid w:val="00650D76"/>
  </w:style>
  <w:style w:type="paragraph" w:styleId="a6">
    <w:name w:val="Subtitle"/>
    <w:next w:val="a"/>
    <w:link w:val="a7"/>
    <w:uiPriority w:val="11"/>
    <w:qFormat/>
    <w:rsid w:val="00650D7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50D7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50D76"/>
    <w:pPr>
      <w:ind w:left="1800"/>
    </w:pPr>
  </w:style>
  <w:style w:type="character" w:customStyle="1" w:styleId="toc100">
    <w:name w:val="toc 10"/>
    <w:link w:val="toc10"/>
    <w:rsid w:val="00650D76"/>
  </w:style>
  <w:style w:type="paragraph" w:styleId="a8">
    <w:name w:val="Title"/>
    <w:next w:val="a"/>
    <w:link w:val="a9"/>
    <w:uiPriority w:val="10"/>
    <w:qFormat/>
    <w:rsid w:val="00650D7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50D7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50D7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50D76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0"/>
    <w:rsid w:val="00650D7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50D76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2020-05-06T06:27:00Z</dcterms:created>
  <dcterms:modified xsi:type="dcterms:W3CDTF">2020-05-06T06:29:00Z</dcterms:modified>
</cp:coreProperties>
</file>