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F99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проект</w:t>
      </w:r>
    </w:p>
    <w:p w:rsidR="00EB7F99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7F99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7F99" w:rsidRPr="00A62C5A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ЧИНДЯНОВСКОГО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ШЕСТОГО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EB7F99" w:rsidRPr="00A62C5A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EB7F99" w:rsidRPr="00A62C5A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Чиндяново</w:t>
      </w:r>
      <w:proofErr w:type="spellEnd"/>
    </w:p>
    <w:p w:rsidR="00EB7F99" w:rsidRPr="00A62C5A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</w:p>
    <w:p w:rsidR="00EB7F99" w:rsidRPr="00A62C5A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F99" w:rsidRPr="00E20237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установлении налога на имущество физических лиц на территории </w:t>
      </w:r>
      <w:proofErr w:type="spellStart"/>
      <w:r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Чиндяновского</w:t>
      </w:r>
      <w:proofErr w:type="spellEnd"/>
      <w:r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775A4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гл. 32 Налогового кодекса Российской Федерации, Федеральным законом от 6 октября 2003 г. N 131-ФЗ "Об общих принципах организации местного самоуправления в Российской Федерации" и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5A4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proofErr w:type="spell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5A4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5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Ввести на территории </w:t>
      </w:r>
      <w:proofErr w:type="spell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налог на имущество физических лиц.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 следующие налоговые ставки в зависимости от кадастровой стоимости объектов недвижимого имущества в размере: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1) 0,1 процента кадастровой стоимости объекта налогообложения в отношении: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gram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дифференцированном</w:t>
      </w:r>
      <w:proofErr w:type="gramEnd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зависимости от кадастровой стоимости жилых помещений (квартир, частей квартир, комнат):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15"/>
        <w:gridCol w:w="3070"/>
      </w:tblGrid>
      <w:tr w:rsidR="00EB7F99" w:rsidRPr="00916961" w:rsidTr="00656672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7F99" w:rsidRPr="00916961" w:rsidRDefault="00EB7F99" w:rsidP="00656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Кадастровая стоимость объекта налогообложения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7F99" w:rsidRPr="00916961" w:rsidRDefault="00EB7F99" w:rsidP="00656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Ставка налога</w:t>
            </w:r>
          </w:p>
        </w:tc>
      </w:tr>
      <w:tr w:rsidR="00EB7F99" w:rsidRPr="00916961" w:rsidTr="00656672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7F99" w:rsidRPr="00916961" w:rsidRDefault="00EB7F99" w:rsidP="00656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3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7F99" w:rsidRPr="00916961" w:rsidRDefault="00EB7F99" w:rsidP="00656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0,1%</w:t>
            </w:r>
          </w:p>
        </w:tc>
      </w:tr>
      <w:tr w:rsidR="00EB7F99" w:rsidRPr="00916961" w:rsidTr="00656672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7F99" w:rsidRPr="00916961" w:rsidRDefault="00EB7F99" w:rsidP="00656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3 млн. рублей до 5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7F99" w:rsidRPr="00916961" w:rsidRDefault="00EB7F99" w:rsidP="00656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0,2%</w:t>
            </w:r>
          </w:p>
        </w:tc>
      </w:tr>
      <w:tr w:rsidR="00EB7F99" w:rsidRPr="00916961" w:rsidTr="00656672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7F99" w:rsidRPr="00916961" w:rsidRDefault="00EB7F99" w:rsidP="00656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5 млн. рублей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7F99" w:rsidRPr="00916961" w:rsidRDefault="00EB7F99" w:rsidP="00656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0,3%</w:t>
            </w:r>
          </w:p>
        </w:tc>
      </w:tr>
    </w:tbl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3) 0,3 процента кадастровой стоимости объекта налогообложения в отношении: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домов; частей жилых домов;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единых недвижимых комплексов, в состав которых входит хотя бы одно жилое помещение (жилой дом);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гаражей и </w:t>
      </w:r>
      <w:proofErr w:type="spell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расположенных в объектах </w:t>
      </w: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налогообложения, указанных в подпункте 4 настоящего пункта;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незавершенного строительства в случае, если проектируемым назначением таких объектов является жилой дом.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4) 2,0 процента кадастровой стоимости объекта налогообложения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300,0 миллионов рублей.</w:t>
      </w:r>
      <w:proofErr w:type="gramEnd"/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5) 0,5 процента кадастровой стоимости объекта налогообложения в отношении прочих объектов налогообложения.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Налогоплательщики, объекты налогообложения, налоговая база, налоговый период, налоговые льготы, сроки уплаты, порядок исчисления суммы налога определяются главой 32. "Налог на имущество физических лиц" Налогового кодекса Российской Федерации.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Освободить от уплаты налога на имущество физических лиц в отношении жилого дома, части жилого дома, жилого помещения (квартира, часть квартиры, комната), не используемого в предпринимательской деятельности, следующие категории налогоплательщиков: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семей, имеющих трех и более детей в возрасте до 18 лет - собственников имущества, указанного в абзаце первом.</w:t>
      </w:r>
    </w:p>
    <w:p w:rsidR="00EB7F99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 лица,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подлежащей уплате налогоплательщиком суммы налога налоговая льгота предоставляется </w:t>
      </w:r>
      <w:proofErr w:type="gram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налоговых льгот.</w:t>
      </w:r>
    </w:p>
    <w:p w:rsidR="00EB7F99" w:rsidRPr="000C0C7A" w:rsidRDefault="00EB7F99" w:rsidP="00EB7F9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0C0C7A">
        <w:rPr>
          <w:rFonts w:ascii="Times New Roman" w:hAnsi="Times New Roman" w:cs="Times New Roman"/>
          <w:b w:val="0"/>
          <w:sz w:val="28"/>
          <w:szCs w:val="28"/>
        </w:rPr>
        <w:t xml:space="preserve">5. </w:t>
      </w:r>
      <w:r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Признать утратившими силу решение Совета депутатов </w:t>
      </w:r>
      <w:proofErr w:type="spellStart"/>
      <w:r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>Чиндяновского</w:t>
      </w:r>
      <w:proofErr w:type="spellEnd"/>
      <w:r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сельского поселения </w:t>
      </w:r>
      <w:r w:rsidRPr="000C0C7A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Республики Мордовия </w:t>
      </w:r>
      <w:r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от  28.11.2014 года № 125</w:t>
      </w:r>
      <w:r w:rsidRPr="000C0C7A">
        <w:rPr>
          <w:rFonts w:ascii="Times New Roman" w:hAnsi="Times New Roman" w:cs="Times New Roman"/>
          <w:b w:val="0"/>
          <w:sz w:val="28"/>
          <w:szCs w:val="28"/>
        </w:rPr>
        <w:t>«О налоге на имущество физических лиц»</w:t>
      </w:r>
      <w:r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> (в ред. от 28.09.2018 года № 69</w:t>
      </w:r>
      <w:proofErr w:type="gramStart"/>
      <w:r w:rsidRPr="000C0C7A">
        <w:rPr>
          <w:rFonts w:ascii="Times New Roman" w:hAnsi="Times New Roman" w:cs="Times New Roman"/>
          <w:b w:val="0"/>
          <w:sz w:val="28"/>
          <w:szCs w:val="28"/>
        </w:rPr>
        <w:t xml:space="preserve"> О</w:t>
      </w:r>
      <w:proofErr w:type="gramEnd"/>
      <w:r w:rsidRPr="000C0C7A">
        <w:rPr>
          <w:rFonts w:ascii="Times New Roman" w:hAnsi="Times New Roman" w:cs="Times New Roman"/>
          <w:b w:val="0"/>
          <w:sz w:val="28"/>
          <w:szCs w:val="28"/>
        </w:rPr>
        <w:t xml:space="preserve"> внесении изменений в решение </w:t>
      </w:r>
      <w:proofErr w:type="spellStart"/>
      <w:r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>решение</w:t>
      </w:r>
      <w:proofErr w:type="spellEnd"/>
      <w:r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0C0C7A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  <w:proofErr w:type="spellStart"/>
      <w:r w:rsidRPr="000C0C7A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Pr="000C0C7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b w:val="0"/>
          <w:sz w:val="28"/>
          <w:szCs w:val="28"/>
        </w:rPr>
        <w:t>от</w:t>
      </w:r>
      <w:r w:rsidRPr="000C0C7A">
        <w:rPr>
          <w:rFonts w:ascii="Times New Roman" w:hAnsi="Times New Roman" w:cs="Times New Roman"/>
          <w:b w:val="0"/>
          <w:sz w:val="28"/>
          <w:szCs w:val="28"/>
        </w:rPr>
        <w:t xml:space="preserve"> 28.11.2014 №125</w:t>
      </w:r>
    </w:p>
    <w:p w:rsidR="00EB7F99" w:rsidRPr="000C0C7A" w:rsidRDefault="00EB7F99" w:rsidP="00EB7F9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0C0C7A">
        <w:rPr>
          <w:rFonts w:ascii="Times New Roman" w:hAnsi="Times New Roman" w:cs="Times New Roman"/>
          <w:b w:val="0"/>
          <w:sz w:val="28"/>
          <w:szCs w:val="28"/>
        </w:rPr>
        <w:t>«О налоге на имущество физических лиц»</w:t>
      </w:r>
      <w:r>
        <w:rPr>
          <w:rFonts w:ascii="Times New Roman" w:hAnsi="Times New Roman" w:cs="Times New Roman"/>
          <w:b w:val="0"/>
          <w:sz w:val="28"/>
          <w:szCs w:val="28"/>
        </w:rPr>
        <w:t>)</w:t>
      </w:r>
      <w:proofErr w:type="gramEnd"/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916961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 </w:t>
      </w:r>
      <w:proofErr w:type="spellStart"/>
      <w:r w:rsidRPr="0091696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91696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91696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91696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 w:rsidRPr="0091696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91696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http:\\dubenki.e-mordovia.ru.</w:t>
      </w:r>
    </w:p>
    <w:p w:rsidR="00EB7F99" w:rsidRPr="00E775A4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666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января 2020 года, </w:t>
      </w:r>
      <w:r w:rsidRPr="006666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ранее чем по истечении одного месяца со дня его официального опубликования</w:t>
      </w:r>
      <w:r w:rsidRPr="00916961">
        <w:rPr>
          <w:rFonts w:ascii="Times New Roman" w:hAnsi="Times New Roman" w:cs="Times New Roman"/>
          <w:sz w:val="28"/>
          <w:szCs w:val="28"/>
        </w:rPr>
        <w:t xml:space="preserve"> в Информационном бюллетене, на официальном сайте администрации  </w:t>
      </w:r>
      <w:proofErr w:type="spellStart"/>
      <w:r w:rsidRPr="0091696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9169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5A4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Мордовия.</w:t>
      </w:r>
    </w:p>
    <w:p w:rsidR="00EB7F99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F99" w:rsidRPr="00916961" w:rsidRDefault="00EB7F99" w:rsidP="00EB7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29318" w:type="dxa"/>
        <w:tblLook w:val="04A0"/>
      </w:tblPr>
      <w:tblGrid>
        <w:gridCol w:w="14659"/>
        <w:gridCol w:w="14659"/>
      </w:tblGrid>
      <w:tr w:rsidR="00EB7F99" w:rsidRPr="00916961" w:rsidTr="00656672">
        <w:trPr>
          <w:trHeight w:val="882"/>
        </w:trPr>
        <w:tc>
          <w:tcPr>
            <w:tcW w:w="14659" w:type="dxa"/>
            <w:hideMark/>
          </w:tcPr>
          <w:tbl>
            <w:tblPr>
              <w:tblW w:w="14443" w:type="dxa"/>
              <w:tblLook w:val="04A0"/>
            </w:tblPr>
            <w:tblGrid>
              <w:gridCol w:w="7221"/>
              <w:gridCol w:w="7222"/>
            </w:tblGrid>
            <w:tr w:rsidR="00EB7F99" w:rsidRPr="001838DE" w:rsidTr="00656672">
              <w:trPr>
                <w:trHeight w:val="882"/>
              </w:trPr>
              <w:tc>
                <w:tcPr>
                  <w:tcW w:w="4697" w:type="dxa"/>
                  <w:hideMark/>
                </w:tcPr>
                <w:p w:rsidR="00EB7F99" w:rsidRPr="001838DE" w:rsidRDefault="00EB7F99" w:rsidP="0065667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EB7F99" w:rsidRPr="001838DE" w:rsidRDefault="00EB7F99" w:rsidP="00656672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Чиндяновского</w:t>
                  </w:r>
                  <w:proofErr w:type="spellEnd"/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сельского поселения </w:t>
                  </w:r>
                </w:p>
                <w:p w:rsidR="00EB7F99" w:rsidRPr="001838DE" w:rsidRDefault="00EB7F99" w:rsidP="0065667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Ду</w:t>
                  </w: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бенского муниципального района                                                      </w:t>
                  </w:r>
                </w:p>
              </w:tc>
              <w:tc>
                <w:tcPr>
                  <w:tcW w:w="4697" w:type="dxa"/>
                </w:tcPr>
                <w:p w:rsidR="00EB7F99" w:rsidRPr="001838DE" w:rsidRDefault="00EB7F99" w:rsidP="00656672">
                  <w:pPr>
                    <w:pStyle w:val="a3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EB7F99" w:rsidRPr="001838DE" w:rsidTr="00656672">
              <w:trPr>
                <w:trHeight w:val="323"/>
              </w:trPr>
              <w:tc>
                <w:tcPr>
                  <w:tcW w:w="4697" w:type="dxa"/>
                  <w:hideMark/>
                </w:tcPr>
                <w:p w:rsidR="00EB7F99" w:rsidRPr="001838DE" w:rsidRDefault="00EB7F99" w:rsidP="0065667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Республики Мордовия</w:t>
                  </w:r>
                </w:p>
              </w:tc>
              <w:tc>
                <w:tcPr>
                  <w:tcW w:w="4697" w:type="dxa"/>
                  <w:hideMark/>
                </w:tcPr>
                <w:p w:rsidR="00EB7F99" w:rsidRPr="001838DE" w:rsidRDefault="00EB7F99" w:rsidP="00656672">
                  <w:pPr>
                    <w:pStyle w:val="a3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</w:t>
                  </w:r>
                  <w:proofErr w:type="spellStart"/>
                  <w:r w:rsidRPr="001838DE">
                    <w:rPr>
                      <w:rFonts w:ascii="Times New Roman" w:hAnsi="Times New Roman"/>
                      <w:sz w:val="28"/>
                      <w:szCs w:val="28"/>
                    </w:rPr>
                    <w:t>Е.Н.Салаева</w:t>
                  </w:r>
                  <w:proofErr w:type="spellEnd"/>
                </w:p>
              </w:tc>
            </w:tr>
          </w:tbl>
          <w:p w:rsidR="00EB7F99" w:rsidRDefault="00EB7F99" w:rsidP="00656672"/>
        </w:tc>
        <w:tc>
          <w:tcPr>
            <w:tcW w:w="14659" w:type="dxa"/>
          </w:tcPr>
          <w:tbl>
            <w:tblPr>
              <w:tblW w:w="14443" w:type="dxa"/>
              <w:tblLook w:val="04A0"/>
            </w:tblPr>
            <w:tblGrid>
              <w:gridCol w:w="7221"/>
              <w:gridCol w:w="7222"/>
            </w:tblGrid>
            <w:tr w:rsidR="00EB7F99" w:rsidRPr="001838DE" w:rsidTr="00656672">
              <w:trPr>
                <w:trHeight w:val="882"/>
              </w:trPr>
              <w:tc>
                <w:tcPr>
                  <w:tcW w:w="4697" w:type="dxa"/>
                  <w:hideMark/>
                </w:tcPr>
                <w:p w:rsidR="00EB7F99" w:rsidRPr="001838DE" w:rsidRDefault="00EB7F99" w:rsidP="00656672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EB7F99" w:rsidRPr="001838DE" w:rsidRDefault="00EB7F99" w:rsidP="00656672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Чиндяновского</w:t>
                  </w:r>
                  <w:proofErr w:type="spellEnd"/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сельского поселения </w:t>
                  </w:r>
                </w:p>
                <w:p w:rsidR="00EB7F99" w:rsidRPr="001838DE" w:rsidRDefault="00EB7F99" w:rsidP="00656672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Ду</w:t>
                  </w: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бенского муниципального района                                                      </w:t>
                  </w:r>
                </w:p>
              </w:tc>
              <w:tc>
                <w:tcPr>
                  <w:tcW w:w="4697" w:type="dxa"/>
                </w:tcPr>
                <w:p w:rsidR="00EB7F99" w:rsidRPr="001838DE" w:rsidRDefault="00EB7F99" w:rsidP="00656672">
                  <w:pPr>
                    <w:pStyle w:val="a3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EB7F99" w:rsidRPr="001838DE" w:rsidTr="00656672">
              <w:trPr>
                <w:trHeight w:val="323"/>
              </w:trPr>
              <w:tc>
                <w:tcPr>
                  <w:tcW w:w="4697" w:type="dxa"/>
                  <w:hideMark/>
                </w:tcPr>
                <w:p w:rsidR="00EB7F99" w:rsidRPr="001838DE" w:rsidRDefault="00EB7F99" w:rsidP="00656672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Республики Мордовия</w:t>
                  </w:r>
                </w:p>
              </w:tc>
              <w:tc>
                <w:tcPr>
                  <w:tcW w:w="4697" w:type="dxa"/>
                  <w:hideMark/>
                </w:tcPr>
                <w:p w:rsidR="00EB7F99" w:rsidRPr="001838DE" w:rsidRDefault="00EB7F99" w:rsidP="00656672">
                  <w:pPr>
                    <w:pStyle w:val="a3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</w:t>
                  </w:r>
                  <w:proofErr w:type="spellStart"/>
                  <w:r w:rsidRPr="001838DE">
                    <w:rPr>
                      <w:rFonts w:ascii="Times New Roman" w:hAnsi="Times New Roman"/>
                      <w:sz w:val="28"/>
                      <w:szCs w:val="28"/>
                    </w:rPr>
                    <w:t>Е.Н.Салаева</w:t>
                  </w:r>
                  <w:proofErr w:type="spellEnd"/>
                </w:p>
              </w:tc>
            </w:tr>
          </w:tbl>
          <w:p w:rsidR="00EB7F99" w:rsidRDefault="00EB7F99" w:rsidP="00656672"/>
        </w:tc>
      </w:tr>
    </w:tbl>
    <w:p w:rsidR="00EB7F99" w:rsidRDefault="00EB7F99" w:rsidP="00EB7F99">
      <w:pPr>
        <w:pStyle w:val="3"/>
        <w:rPr>
          <w:rFonts w:ascii="Times New Roman" w:hAnsi="Times New Roman"/>
          <w:sz w:val="28"/>
          <w:szCs w:val="28"/>
        </w:rPr>
      </w:pPr>
    </w:p>
    <w:p w:rsidR="00395A70" w:rsidRPr="00EB7F99" w:rsidRDefault="00395A70" w:rsidP="00EB7F99">
      <w:pPr>
        <w:rPr>
          <w:rFonts w:ascii="Times New Roman" w:hAnsi="Times New Roman" w:cs="Times New Roman"/>
          <w:szCs w:val="28"/>
        </w:rPr>
      </w:pPr>
    </w:p>
    <w:sectPr w:rsidR="00395A70" w:rsidRPr="00EB7F99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29BE"/>
    <w:rsid w:val="000129BE"/>
    <w:rsid w:val="00141650"/>
    <w:rsid w:val="001D2146"/>
    <w:rsid w:val="001D6CA3"/>
    <w:rsid w:val="00257007"/>
    <w:rsid w:val="00392396"/>
    <w:rsid w:val="00395A70"/>
    <w:rsid w:val="00995BB1"/>
    <w:rsid w:val="00DC2716"/>
    <w:rsid w:val="00DE34EB"/>
    <w:rsid w:val="00EB7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F99"/>
  </w:style>
  <w:style w:type="paragraph" w:styleId="1">
    <w:name w:val="heading 1"/>
    <w:basedOn w:val="a"/>
    <w:next w:val="a"/>
    <w:link w:val="10"/>
    <w:uiPriority w:val="99"/>
    <w:qFormat/>
    <w:rsid w:val="00995BB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7F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5BB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995BB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95BB1"/>
    <w:pPr>
      <w:ind w:left="720"/>
      <w:contextualSpacing/>
    </w:pPr>
  </w:style>
  <w:style w:type="paragraph" w:customStyle="1" w:styleId="s1">
    <w:name w:val="s_1"/>
    <w:basedOn w:val="a"/>
    <w:rsid w:val="00995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995BB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995B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CA3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EB7F9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7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816</Words>
  <Characters>4653</Characters>
  <Application>Microsoft Office Word</Application>
  <DocSecurity>0</DocSecurity>
  <Lines>38</Lines>
  <Paragraphs>10</Paragraphs>
  <ScaleCrop>false</ScaleCrop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2020-05-18T12:11:00Z</dcterms:created>
  <dcterms:modified xsi:type="dcterms:W3CDTF">2020-05-18T12:24:00Z</dcterms:modified>
</cp:coreProperties>
</file>